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F33BE3B" w:rsidR="008C1078" w:rsidRPr="00F017BC" w:rsidRDefault="00407DEF" w:rsidP="00F017BC">
      <w:pPr>
        <w:spacing w:before="300" w:after="300" w:line="312" w:lineRule="auto"/>
        <w:jc w:val="center"/>
        <w:rPr>
          <w:rFonts w:ascii="Bookman Old Style" w:eastAsia="Palatino Linotype" w:hAnsi="Bookman Old Style" w:cs="Palatino Linotype"/>
        </w:rPr>
      </w:pPr>
      <w:r w:rsidRPr="00F017BC">
        <w:rPr>
          <w:rFonts w:ascii="Bookman Old Style" w:hAnsi="Bookman Old Style"/>
        </w:rPr>
        <w:fldChar w:fldCharType="begin"/>
      </w:r>
      <w:r w:rsidRPr="00F017BC">
        <w:rPr>
          <w:rFonts w:ascii="Bookman Old Style" w:hAnsi="Bookman Old Style"/>
        </w:rPr>
        <w:instrText xml:space="preserve"> HYPERLINK "http://legislacao.planalto.gov.br/legisla/legislacao.nsf/Viw_Identificacao/DEC%2011.188-2019?OpenDocument" \h </w:instrText>
      </w:r>
      <w:r w:rsidRPr="00F017BC">
        <w:rPr>
          <w:rFonts w:ascii="Bookman Old Style" w:hAnsi="Bookman Old Style"/>
        </w:rPr>
        <w:fldChar w:fldCharType="separate"/>
      </w:r>
      <w:r w:rsidRPr="00F017BC">
        <w:rPr>
          <w:rFonts w:ascii="Bookman Old Style" w:eastAsia="Palatino Linotype" w:hAnsi="Bookman Old Style" w:cs="Palatino Linotype"/>
          <w:b/>
          <w:color w:val="000000"/>
        </w:rPr>
        <w:t>DECRETO Nº</w:t>
      </w:r>
      <w:r w:rsidR="00F017BC">
        <w:rPr>
          <w:rFonts w:ascii="Bookman Old Style" w:eastAsia="Palatino Linotype" w:hAnsi="Bookman Old Style" w:cs="Palatino Linotype"/>
          <w:b/>
          <w:color w:val="000000"/>
        </w:rPr>
        <w:t xml:space="preserve"> 2930</w:t>
      </w:r>
      <w:r w:rsidRPr="00F017BC">
        <w:rPr>
          <w:rFonts w:ascii="Bookman Old Style" w:eastAsia="Palatino Linotype" w:hAnsi="Bookman Old Style" w:cs="Palatino Linotype"/>
          <w:b/>
          <w:color w:val="000000"/>
        </w:rPr>
        <w:t>, DE </w:t>
      </w:r>
      <w:r w:rsidR="00AC6AE1">
        <w:rPr>
          <w:rFonts w:ascii="Bookman Old Style" w:eastAsia="Palatino Linotype" w:hAnsi="Bookman Old Style" w:cs="Palatino Linotype"/>
          <w:b/>
          <w:color w:val="000000"/>
        </w:rPr>
        <w:t xml:space="preserve">27 </w:t>
      </w:r>
      <w:r w:rsidRPr="00F017BC">
        <w:rPr>
          <w:rFonts w:ascii="Bookman Old Style" w:eastAsia="Palatino Linotype" w:hAnsi="Bookman Old Style" w:cs="Palatino Linotype"/>
          <w:b/>
          <w:color w:val="000000"/>
        </w:rPr>
        <w:t>DE MARÇO DE 2020</w:t>
      </w:r>
      <w:r w:rsidRPr="00F017BC">
        <w:rPr>
          <w:rFonts w:ascii="Bookman Old Style" w:eastAsia="Palatino Linotype" w:hAnsi="Bookman Old Style" w:cs="Palatino Linotype"/>
          <w:b/>
          <w:color w:val="000000"/>
        </w:rPr>
        <w:fldChar w:fldCharType="end"/>
      </w:r>
      <w:r w:rsidR="00AC6AE1">
        <w:rPr>
          <w:rFonts w:ascii="Bookman Old Style" w:eastAsia="Palatino Linotype" w:hAnsi="Bookman Old Style" w:cs="Palatino Linotype"/>
          <w:b/>
          <w:color w:val="000000"/>
        </w:rPr>
        <w:t>.</w:t>
      </w:r>
    </w:p>
    <w:p w14:paraId="00000002" w14:textId="77777777" w:rsidR="008C1078" w:rsidRPr="00F017BC" w:rsidRDefault="00407DEF" w:rsidP="00F017BC">
      <w:pPr>
        <w:pBdr>
          <w:top w:val="nil"/>
          <w:left w:val="nil"/>
          <w:bottom w:val="nil"/>
          <w:right w:val="nil"/>
          <w:between w:val="nil"/>
        </w:pBdr>
        <w:spacing w:before="80" w:after="80" w:line="312" w:lineRule="auto"/>
        <w:ind w:left="2268"/>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xml:space="preserve">Adota medidas administrativas no âmbito do Município em cumprimento às ações em saúde pública emanadas dos Governos Federal e Estadual voltadas ao enfrentamento e à eliminação dos riscos de disseminação e contágio do CORONAVÍRUS (COVID-19), </w:t>
      </w:r>
      <w:r w:rsidRPr="00F017BC">
        <w:rPr>
          <w:rFonts w:ascii="Bookman Old Style" w:eastAsia="Palatino Linotype" w:hAnsi="Bookman Old Style" w:cs="Palatino Linotype"/>
          <w:color w:val="000000"/>
        </w:rPr>
        <w:t>e dá outras pro</w:t>
      </w:r>
      <w:r w:rsidRPr="00F017BC">
        <w:rPr>
          <w:rFonts w:ascii="Bookman Old Style" w:eastAsia="Palatino Linotype" w:hAnsi="Bookman Old Style" w:cs="Palatino Linotype"/>
          <w:color w:val="000000"/>
        </w:rPr>
        <w:t>vidências.</w:t>
      </w:r>
    </w:p>
    <w:p w14:paraId="00000003" w14:textId="77777777" w:rsidR="008C1078" w:rsidRPr="00F017BC" w:rsidRDefault="008C1078" w:rsidP="00F017BC">
      <w:pPr>
        <w:keepNext/>
        <w:keepLines/>
        <w:numPr>
          <w:ilvl w:val="1"/>
          <w:numId w:val="1"/>
        </w:numPr>
        <w:pBdr>
          <w:top w:val="nil"/>
          <w:left w:val="nil"/>
          <w:bottom w:val="nil"/>
          <w:right w:val="nil"/>
          <w:between w:val="nil"/>
        </w:pBdr>
        <w:spacing w:after="0" w:line="312" w:lineRule="auto"/>
        <w:ind w:firstLine="708"/>
        <w:rPr>
          <w:rFonts w:ascii="Bookman Old Style" w:eastAsia="Palatino Linotype" w:hAnsi="Bookman Old Style" w:cs="Palatino Linotype"/>
          <w:color w:val="000000"/>
        </w:rPr>
      </w:pPr>
    </w:p>
    <w:p w14:paraId="645B2CC1" w14:textId="77777777" w:rsidR="00AC6AE1" w:rsidRPr="00AC6AE1" w:rsidRDefault="00AC6AE1" w:rsidP="00AC6AE1">
      <w:pPr>
        <w:spacing w:after="240"/>
        <w:ind w:firstLine="1701"/>
        <w:rPr>
          <w:rFonts w:ascii="Bookman Old Style" w:hAnsi="Bookman Old Style"/>
          <w:color w:val="000000" w:themeColor="text1"/>
          <w:sz w:val="26"/>
          <w:szCs w:val="26"/>
        </w:rPr>
      </w:pPr>
      <w:r w:rsidRPr="00AC6AE1">
        <w:rPr>
          <w:rFonts w:ascii="Bookman Old Style" w:hAnsi="Bookman Old Style"/>
          <w:b/>
          <w:color w:val="000000" w:themeColor="text1"/>
          <w:sz w:val="26"/>
          <w:szCs w:val="26"/>
        </w:rPr>
        <w:t xml:space="preserve">Luiz Henrique </w:t>
      </w:r>
      <w:proofErr w:type="spellStart"/>
      <w:r w:rsidRPr="00AC6AE1">
        <w:rPr>
          <w:rFonts w:ascii="Bookman Old Style" w:hAnsi="Bookman Old Style"/>
          <w:b/>
          <w:color w:val="000000" w:themeColor="text1"/>
          <w:sz w:val="26"/>
          <w:szCs w:val="26"/>
        </w:rPr>
        <w:t>Saliba</w:t>
      </w:r>
      <w:proofErr w:type="spellEnd"/>
      <w:r w:rsidRPr="00AC6AE1">
        <w:rPr>
          <w:rFonts w:ascii="Bookman Old Style" w:hAnsi="Bookman Old Style"/>
          <w:b/>
          <w:color w:val="000000" w:themeColor="text1"/>
          <w:sz w:val="26"/>
          <w:szCs w:val="26"/>
        </w:rPr>
        <w:t xml:space="preserve">, Prefeito do Município de Papanduva, </w:t>
      </w:r>
      <w:r w:rsidRPr="00AC6AE1">
        <w:rPr>
          <w:rFonts w:ascii="Bookman Old Style" w:hAnsi="Bookman Old Style"/>
          <w:color w:val="000000" w:themeColor="text1"/>
          <w:sz w:val="26"/>
          <w:szCs w:val="26"/>
        </w:rPr>
        <w:t xml:space="preserve">no uso de suas atribuições legais, que lhe são conferidas pelo artigo 59, da Lei Orgânica do Município e, ainda, </w:t>
      </w:r>
    </w:p>
    <w:p w14:paraId="18D0C9F9" w14:textId="3E4B9778" w:rsidR="00AC6AE1" w:rsidRPr="00AC6AE1" w:rsidRDefault="00AC6AE1" w:rsidP="00AC6AE1">
      <w:pPr>
        <w:spacing w:after="240"/>
        <w:ind w:firstLine="1701"/>
        <w:rPr>
          <w:rFonts w:ascii="Bookman Old Style" w:hAnsi="Bookman Old Style"/>
          <w:color w:val="000000" w:themeColor="text1"/>
          <w:sz w:val="26"/>
          <w:szCs w:val="26"/>
        </w:rPr>
      </w:pPr>
      <w:r w:rsidRPr="00AC6AE1">
        <w:rPr>
          <w:rFonts w:ascii="Bookman Old Style" w:hAnsi="Bookman Old Style"/>
          <w:color w:val="000000" w:themeColor="text1"/>
          <w:sz w:val="26"/>
          <w:szCs w:val="26"/>
        </w:rPr>
        <w:t xml:space="preserve">CONSIDERANDO a necessidade de </w:t>
      </w:r>
      <w:r>
        <w:rPr>
          <w:rFonts w:ascii="Bookman Old Style" w:hAnsi="Bookman Old Style"/>
          <w:color w:val="000000" w:themeColor="text1"/>
          <w:sz w:val="26"/>
          <w:szCs w:val="26"/>
        </w:rPr>
        <w:t>algumas alterações</w:t>
      </w:r>
      <w:r w:rsidRPr="00AC6AE1">
        <w:rPr>
          <w:rFonts w:ascii="Bookman Old Style" w:hAnsi="Bookman Old Style"/>
          <w:color w:val="000000" w:themeColor="text1"/>
          <w:sz w:val="26"/>
          <w:szCs w:val="26"/>
        </w:rPr>
        <w:t xml:space="preserve"> </w:t>
      </w:r>
      <w:r>
        <w:rPr>
          <w:rFonts w:ascii="Bookman Old Style" w:hAnsi="Bookman Old Style"/>
          <w:color w:val="000000" w:themeColor="text1"/>
          <w:sz w:val="26"/>
          <w:szCs w:val="26"/>
        </w:rPr>
        <w:t>determinadas</w:t>
      </w:r>
      <w:r w:rsidRPr="00AC6AE1">
        <w:rPr>
          <w:rFonts w:ascii="Bookman Old Style" w:hAnsi="Bookman Old Style"/>
          <w:color w:val="000000" w:themeColor="text1"/>
          <w:sz w:val="26"/>
          <w:szCs w:val="26"/>
        </w:rPr>
        <w:t xml:space="preserve"> por meio do. Decreto </w:t>
      </w:r>
      <w:r>
        <w:rPr>
          <w:rFonts w:ascii="Bookman Old Style" w:hAnsi="Bookman Old Style"/>
          <w:color w:val="000000" w:themeColor="text1"/>
          <w:sz w:val="26"/>
          <w:szCs w:val="26"/>
        </w:rPr>
        <w:t>nº 2925, de 18 de março de 2020</w:t>
      </w:r>
      <w:r w:rsidRPr="00AC6AE1">
        <w:rPr>
          <w:rFonts w:ascii="Bookman Old Style" w:hAnsi="Bookman Old Style"/>
          <w:color w:val="000000" w:themeColor="text1"/>
          <w:sz w:val="26"/>
          <w:szCs w:val="26"/>
        </w:rPr>
        <w:t xml:space="preserve"> </w:t>
      </w:r>
      <w:r>
        <w:rPr>
          <w:rFonts w:ascii="Bookman Old Style" w:hAnsi="Bookman Old Style"/>
          <w:color w:val="000000" w:themeColor="text1"/>
          <w:sz w:val="26"/>
          <w:szCs w:val="26"/>
        </w:rPr>
        <w:t xml:space="preserve">que </w:t>
      </w:r>
      <w:proofErr w:type="gramStart"/>
      <w:r>
        <w:rPr>
          <w:rFonts w:ascii="Bookman Old Style" w:hAnsi="Bookman Old Style"/>
          <w:color w:val="000000" w:themeColor="text1"/>
          <w:sz w:val="26"/>
          <w:szCs w:val="26"/>
        </w:rPr>
        <w:t>implementou</w:t>
      </w:r>
      <w:proofErr w:type="gramEnd"/>
      <w:r>
        <w:rPr>
          <w:rFonts w:ascii="Bookman Old Style" w:hAnsi="Bookman Old Style"/>
          <w:color w:val="000000" w:themeColor="text1"/>
          <w:sz w:val="26"/>
          <w:szCs w:val="26"/>
        </w:rPr>
        <w:t xml:space="preserve"> ações</w:t>
      </w:r>
      <w:r w:rsidRPr="00AC6AE1">
        <w:rPr>
          <w:rFonts w:ascii="Bookman Old Style" w:hAnsi="Bookman Old Style"/>
          <w:color w:val="000000" w:themeColor="text1"/>
          <w:sz w:val="26"/>
          <w:szCs w:val="26"/>
        </w:rPr>
        <w:t xml:space="preserve"> no âmbito do Munícipio Papanduva, para dar cumprim</w:t>
      </w:r>
      <w:r>
        <w:rPr>
          <w:rFonts w:ascii="Bookman Old Style" w:hAnsi="Bookman Old Style"/>
          <w:color w:val="000000" w:themeColor="text1"/>
          <w:sz w:val="26"/>
          <w:szCs w:val="26"/>
        </w:rPr>
        <w:t xml:space="preserve">ento ao disposto nos Decretos </w:t>
      </w:r>
      <w:proofErr w:type="spellStart"/>
      <w:r>
        <w:rPr>
          <w:rFonts w:ascii="Bookman Old Style" w:hAnsi="Bookman Old Style"/>
          <w:color w:val="000000" w:themeColor="text1"/>
          <w:sz w:val="26"/>
          <w:szCs w:val="26"/>
        </w:rPr>
        <w:t>ns</w:t>
      </w:r>
      <w:proofErr w:type="spellEnd"/>
      <w:r>
        <w:rPr>
          <w:rFonts w:ascii="Bookman Old Style" w:hAnsi="Bookman Old Style"/>
          <w:color w:val="000000" w:themeColor="text1"/>
          <w:sz w:val="26"/>
          <w:szCs w:val="26"/>
        </w:rPr>
        <w:t>.</w:t>
      </w:r>
      <w:r w:rsidRPr="00AC6AE1">
        <w:rPr>
          <w:rFonts w:ascii="Bookman Old Style" w:hAnsi="Bookman Old Style"/>
          <w:color w:val="000000" w:themeColor="text1"/>
          <w:sz w:val="26"/>
          <w:szCs w:val="26"/>
        </w:rPr>
        <w:t xml:space="preserve"> 509 e 515, de 17 de ma</w:t>
      </w:r>
      <w:r>
        <w:rPr>
          <w:rFonts w:ascii="Bookman Old Style" w:hAnsi="Bookman Old Style"/>
          <w:color w:val="000000" w:themeColor="text1"/>
          <w:sz w:val="26"/>
          <w:szCs w:val="26"/>
        </w:rPr>
        <w:t>rço de 2020 do Governador do Estado de Santa Catarina;</w:t>
      </w:r>
    </w:p>
    <w:p w14:paraId="00000005" w14:textId="4A2A57C6" w:rsidR="008C1078" w:rsidRPr="00F017BC" w:rsidRDefault="00AC6AE1" w:rsidP="00AC6AE1">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CONSIDERANDO</w:t>
      </w:r>
      <w:r w:rsidR="00407DEF" w:rsidRPr="00F017BC">
        <w:rPr>
          <w:rFonts w:ascii="Bookman Old Style" w:eastAsia="Palatino Linotype" w:hAnsi="Bookman Old Style" w:cs="Palatino Linotype"/>
          <w:color w:val="000000"/>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w:t>
      </w:r>
      <w:r w:rsidR="00407DEF" w:rsidRPr="00F017BC">
        <w:rPr>
          <w:rFonts w:ascii="Bookman Old Style" w:eastAsia="Palatino Linotype" w:hAnsi="Bookman Old Style" w:cs="Palatino Linotype"/>
          <w:color w:val="000000"/>
        </w:rPr>
        <w:t xml:space="preserve">e recuperação, na forma do artigo 196 da Constituição da República; </w:t>
      </w:r>
    </w:p>
    <w:p w14:paraId="764DBEB6" w14:textId="77777777" w:rsidR="00AC6AE1" w:rsidRDefault="00AC6AE1" w:rsidP="00AC6AE1">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CONSIDERANDO</w:t>
      </w:r>
      <w:r w:rsidR="00407DEF" w:rsidRPr="00F017BC">
        <w:rPr>
          <w:rFonts w:ascii="Bookman Old Style" w:eastAsia="Palatino Linotype" w:hAnsi="Bookman Old Style" w:cs="Palatino Linotype"/>
          <w:color w:val="000000"/>
        </w:rPr>
        <w:t xml:space="preserve"> que a Organização Mundial de Saúde (OMS), no dia 11 de março do corrente ano, atribuiu à epidemia causada pelo novo CORONAVÍRUS (COVID-19) o </w:t>
      </w:r>
      <w:r w:rsidR="00407DEF" w:rsidRPr="00F017BC">
        <w:rPr>
          <w:rFonts w:ascii="Bookman Old Style" w:eastAsia="Palatino Linotype" w:hAnsi="Bookman Old Style" w:cs="Palatino Linotype"/>
          <w:i/>
          <w:color w:val="000000"/>
        </w:rPr>
        <w:t>status</w:t>
      </w:r>
      <w:r w:rsidR="00407DEF" w:rsidRPr="00F017BC">
        <w:rPr>
          <w:rFonts w:ascii="Bookman Old Style" w:eastAsia="Palatino Linotype" w:hAnsi="Bookman Old Style" w:cs="Palatino Linotype"/>
          <w:color w:val="000000"/>
        </w:rPr>
        <w:t> de pandemia;</w:t>
      </w:r>
    </w:p>
    <w:p w14:paraId="01E2004D" w14:textId="77777777" w:rsidR="00AC6AE1" w:rsidRDefault="00AC6AE1" w:rsidP="00AC6AE1">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CONSIDERANDO</w:t>
      </w:r>
      <w:r w:rsidR="00407DEF" w:rsidRPr="00F017BC">
        <w:rPr>
          <w:rFonts w:ascii="Bookman Old Style" w:eastAsia="Palatino Linotype" w:hAnsi="Bookman Old Style" w:cs="Palatino Linotype"/>
          <w:color w:val="000000"/>
        </w:rPr>
        <w:t xml:space="preserve"> </w:t>
      </w:r>
      <w:r w:rsidR="00407DEF" w:rsidRPr="00F017BC">
        <w:rPr>
          <w:rFonts w:ascii="Bookman Old Style" w:eastAsia="Palatino Linotype" w:hAnsi="Bookman Old Style" w:cs="Palatino Linotype"/>
          <w:color w:val="000000"/>
        </w:rPr>
        <w:t xml:space="preserve">a Declaração de Emergência em Saúde Pública de Importância Internacional pela Organização Mundial da Saúde em 30 de janeiro de 2020, em decorrência da Infecção Humana pelo novo CORONAVÍRUS (com público superior a cem pessoas); </w:t>
      </w:r>
    </w:p>
    <w:p w14:paraId="31EE5787" w14:textId="77777777" w:rsidR="00AC6AE1" w:rsidRDefault="00AC6AE1" w:rsidP="00AC6AE1">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CONSIDERANDO</w:t>
      </w:r>
      <w:r w:rsidR="00407DEF" w:rsidRPr="00F017BC">
        <w:rPr>
          <w:rFonts w:ascii="Bookman Old Style" w:eastAsia="Palatino Linotype" w:hAnsi="Bookman Old Style" w:cs="Palatino Linotype"/>
          <w:color w:val="000000"/>
        </w:rPr>
        <w:t xml:space="preserve"> a Portaria n. 1</w:t>
      </w:r>
      <w:r w:rsidR="00407DEF" w:rsidRPr="00F017BC">
        <w:rPr>
          <w:rFonts w:ascii="Bookman Old Style" w:eastAsia="Palatino Linotype" w:hAnsi="Bookman Old Style" w:cs="Palatino Linotype"/>
          <w:color w:val="000000"/>
        </w:rPr>
        <w:t xml:space="preserve">88/GM/MS, de </w:t>
      </w:r>
      <w:proofErr w:type="gramStart"/>
      <w:r w:rsidR="00407DEF" w:rsidRPr="00F017BC">
        <w:rPr>
          <w:rFonts w:ascii="Bookman Old Style" w:eastAsia="Palatino Linotype" w:hAnsi="Bookman Old Style" w:cs="Palatino Linotype"/>
          <w:color w:val="000000"/>
        </w:rPr>
        <w:t>4</w:t>
      </w:r>
      <w:proofErr w:type="gramEnd"/>
      <w:r w:rsidR="00407DEF" w:rsidRPr="00F017BC">
        <w:rPr>
          <w:rFonts w:ascii="Bookman Old Style" w:eastAsia="Palatino Linotype" w:hAnsi="Bookman Old Style" w:cs="Palatino Linotype"/>
          <w:color w:val="000000"/>
        </w:rPr>
        <w:t xml:space="preserve"> de fevereiro de 2020, que Declara Emergência em Saúde Pública de Importância Nacional (ESPIN), em decorrência da Infecção Humana pelo novo COVID-19; </w:t>
      </w:r>
    </w:p>
    <w:p w14:paraId="7C63F5D6" w14:textId="77777777" w:rsidR="00AC6AE1" w:rsidRDefault="00AC6AE1" w:rsidP="00AC6AE1">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lastRenderedPageBreak/>
        <w:t>CONSIDERANDO</w:t>
      </w:r>
      <w:r w:rsidR="00407DEF" w:rsidRPr="00F017BC">
        <w:rPr>
          <w:rFonts w:ascii="Bookman Old Style" w:eastAsia="Palatino Linotype" w:hAnsi="Bookman Old Style" w:cs="Palatino Linotype"/>
          <w:color w:val="000000"/>
        </w:rPr>
        <w:t xml:space="preserve"> o disposto na Lei nº 13.979, de 06 de fevereiro de 2020, que dispõe sobre as m</w:t>
      </w:r>
      <w:r w:rsidR="00407DEF" w:rsidRPr="00F017BC">
        <w:rPr>
          <w:rFonts w:ascii="Bookman Old Style" w:eastAsia="Palatino Linotype" w:hAnsi="Bookman Old Style" w:cs="Palatino Linotype"/>
          <w:color w:val="000000"/>
        </w:rPr>
        <w:t xml:space="preserve">edidas para enfrentamento da emergência de saúde pública de importância internacional de corrente do </w:t>
      </w:r>
      <w:proofErr w:type="spellStart"/>
      <w:r w:rsidR="00407DEF" w:rsidRPr="00F017BC">
        <w:rPr>
          <w:rFonts w:ascii="Bookman Old Style" w:eastAsia="Palatino Linotype" w:hAnsi="Bookman Old Style" w:cs="Palatino Linotype"/>
          <w:color w:val="000000"/>
        </w:rPr>
        <w:t>coronavírus;</w:t>
      </w:r>
      <w:proofErr w:type="spellEnd"/>
    </w:p>
    <w:p w14:paraId="0CBCCC64" w14:textId="77777777" w:rsidR="00AC6AE1" w:rsidRDefault="00AC6AE1" w:rsidP="00AC6AE1">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CONSIDERANDO</w:t>
      </w:r>
      <w:r w:rsidR="00407DEF" w:rsidRPr="00F017BC">
        <w:rPr>
          <w:rFonts w:ascii="Bookman Old Style" w:eastAsia="Palatino Linotype" w:hAnsi="Bookman Old Style" w:cs="Palatino Linotype"/>
          <w:color w:val="000000"/>
        </w:rPr>
        <w:t xml:space="preserve"> o disposto nos Decretos Estaduais 515, de 17 de março de 2020, 521, de 19 de março de 2020 e </w:t>
      </w:r>
      <w:proofErr w:type="gramStart"/>
      <w:r w:rsidR="00407DEF" w:rsidRPr="00F017BC">
        <w:rPr>
          <w:rFonts w:ascii="Bookman Old Style" w:eastAsia="Palatino Linotype" w:hAnsi="Bookman Old Style" w:cs="Palatino Linotype"/>
          <w:color w:val="000000"/>
        </w:rPr>
        <w:t>o 525</w:t>
      </w:r>
      <w:proofErr w:type="gramEnd"/>
      <w:r w:rsidR="00407DEF" w:rsidRPr="00F017BC">
        <w:rPr>
          <w:rFonts w:ascii="Bookman Old Style" w:eastAsia="Palatino Linotype" w:hAnsi="Bookman Old Style" w:cs="Palatino Linotype"/>
          <w:color w:val="000000"/>
        </w:rPr>
        <w:t>, de 23 de março de 2020;</w:t>
      </w:r>
    </w:p>
    <w:p w14:paraId="3B2E2B58" w14:textId="77777777" w:rsidR="007E475A" w:rsidRDefault="00AC6AE1"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CONSIDERANDO</w:t>
      </w:r>
      <w:r w:rsidR="00407DEF" w:rsidRPr="00F017BC">
        <w:rPr>
          <w:rFonts w:ascii="Bookman Old Style" w:eastAsia="Palatino Linotype" w:hAnsi="Bookman Old Style" w:cs="Palatino Linotype"/>
          <w:color w:val="000000"/>
        </w:rPr>
        <w:t xml:space="preserve"> o disposto no Prejulgado nº 1664 do TCE/SC;</w:t>
      </w:r>
    </w:p>
    <w:p w14:paraId="37D33C10" w14:textId="630365D0" w:rsidR="007E475A" w:rsidRDefault="007E475A"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CONSIDERANDO</w:t>
      </w:r>
      <w:r w:rsidR="00407DEF" w:rsidRPr="00F017BC">
        <w:rPr>
          <w:rFonts w:ascii="Bookman Old Style" w:eastAsia="Palatino Linotype" w:hAnsi="Bookman Old Style" w:cs="Palatino Linotype"/>
          <w:color w:val="000000"/>
        </w:rPr>
        <w:t xml:space="preserve"> que estudos recentes demostram a eficácia das medidas de afastamento social precoce para contenção da disseminação da COVID-19;</w:t>
      </w:r>
      <w:r w:rsidR="00CB53E7">
        <w:rPr>
          <w:rFonts w:ascii="Bookman Old Style" w:eastAsia="Palatino Linotype" w:hAnsi="Bookman Old Style" w:cs="Palatino Linotype"/>
          <w:color w:val="000000"/>
        </w:rPr>
        <w:t xml:space="preserve"> </w:t>
      </w:r>
    </w:p>
    <w:p w14:paraId="0000000E" w14:textId="500087CE" w:rsidR="008C1078" w:rsidRDefault="007E475A"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 xml:space="preserve">CONSIDERANDO </w:t>
      </w:r>
      <w:r w:rsidR="00407DEF" w:rsidRPr="00F017BC">
        <w:rPr>
          <w:rFonts w:ascii="Bookman Old Style" w:eastAsia="Palatino Linotype" w:hAnsi="Bookman Old Style" w:cs="Palatino Linotype"/>
          <w:color w:val="000000"/>
        </w:rPr>
        <w:t xml:space="preserve">o disposto no Decreto Municipal nº </w:t>
      </w:r>
      <w:r w:rsidR="00CB53E7">
        <w:rPr>
          <w:rFonts w:ascii="Bookman Old Style" w:eastAsia="Palatino Linotype" w:hAnsi="Bookman Old Style" w:cs="Palatino Linotype"/>
          <w:color w:val="000000"/>
        </w:rPr>
        <w:t xml:space="preserve">2927, de 20 de março de 2020; </w:t>
      </w:r>
      <w:proofErr w:type="gramStart"/>
      <w:r w:rsidR="00CB53E7">
        <w:rPr>
          <w:rFonts w:ascii="Bookman Old Style" w:eastAsia="Palatino Linotype" w:hAnsi="Bookman Old Style" w:cs="Palatino Linotype"/>
          <w:color w:val="000000"/>
        </w:rPr>
        <w:t>e</w:t>
      </w:r>
      <w:proofErr w:type="gramEnd"/>
    </w:p>
    <w:p w14:paraId="1465CA7C" w14:textId="77F8F504" w:rsidR="00CB53E7" w:rsidRPr="00F017BC" w:rsidRDefault="00CB53E7" w:rsidP="007E475A">
      <w:pPr>
        <w:pBdr>
          <w:top w:val="nil"/>
          <w:left w:val="nil"/>
          <w:bottom w:val="nil"/>
          <w:right w:val="nil"/>
          <w:between w:val="nil"/>
        </w:pBdr>
        <w:spacing w:line="312" w:lineRule="auto"/>
        <w:ind w:firstLine="1701"/>
        <w:rPr>
          <w:rFonts w:ascii="Bookman Old Style" w:eastAsia="Palatino Linotype" w:hAnsi="Bookman Old Style" w:cs="Palatino Linotype"/>
          <w:b/>
          <w:color w:val="000000"/>
        </w:rPr>
      </w:pPr>
      <w:r>
        <w:rPr>
          <w:rFonts w:ascii="Bookman Old Style" w:eastAsia="Palatino Linotype" w:hAnsi="Bookman Old Style" w:cs="Palatino Linotype"/>
          <w:color w:val="000000"/>
        </w:rPr>
        <w:t>CONSIDERANDO finalmente o Plano Estratégico do Estado de Santa Catarina, publicado em 26 de março de 2020, que dispõe sobre a retomada de atividades econômicas em SC,</w:t>
      </w:r>
    </w:p>
    <w:p w14:paraId="0000000F" w14:textId="77777777" w:rsidR="008C1078" w:rsidRPr="00F017BC" w:rsidRDefault="00407DEF" w:rsidP="007E475A">
      <w:pPr>
        <w:keepNext/>
        <w:keepLines/>
        <w:numPr>
          <w:ilvl w:val="1"/>
          <w:numId w:val="1"/>
        </w:numPr>
        <w:pBdr>
          <w:top w:val="nil"/>
          <w:left w:val="nil"/>
          <w:bottom w:val="nil"/>
          <w:right w:val="nil"/>
          <w:between w:val="nil"/>
        </w:pBdr>
        <w:spacing w:after="0" w:line="312" w:lineRule="auto"/>
        <w:ind w:left="0" w:firstLine="1701"/>
        <w:rPr>
          <w:rFonts w:ascii="Bookman Old Style" w:eastAsia="Palatino Linotype" w:hAnsi="Bookman Old Style" w:cs="Palatino Linotype"/>
          <w:b/>
          <w:color w:val="000000"/>
        </w:rPr>
      </w:pPr>
      <w:bookmarkStart w:id="0" w:name="gjdgxs" w:colFirst="0" w:colLast="0"/>
      <w:bookmarkEnd w:id="0"/>
      <w:r w:rsidRPr="00F017BC">
        <w:rPr>
          <w:rFonts w:ascii="Bookman Old Style" w:eastAsia="Palatino Linotype" w:hAnsi="Bookman Old Style" w:cs="Palatino Linotype"/>
          <w:b/>
          <w:color w:val="000000"/>
        </w:rPr>
        <w:t>DECRETA</w:t>
      </w:r>
    </w:p>
    <w:p w14:paraId="00000010" w14:textId="77777777" w:rsidR="008C1078" w:rsidRPr="00F017BC" w:rsidRDefault="008C1078"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p>
    <w:p w14:paraId="4899CF69" w14:textId="3DC00639" w:rsidR="00EB002E" w:rsidRPr="00A50253" w:rsidRDefault="00407DEF"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 xml:space="preserve">Art. 1º </w:t>
      </w:r>
      <w:r w:rsidR="00B36BC2" w:rsidRPr="00A50253">
        <w:rPr>
          <w:rFonts w:ascii="Bookman Old Style" w:hAnsi="Bookman Old Style"/>
          <w:sz w:val="24"/>
          <w:szCs w:val="24"/>
        </w:rPr>
        <w:t>Em decorrência do disposto no Plano Estratégico do Estado de Santa Catarina, publicado em 26 de março de 2020</w:t>
      </w:r>
      <w:r w:rsidR="00EB002E" w:rsidRPr="00A50253">
        <w:rPr>
          <w:rFonts w:ascii="Bookman Old Style" w:hAnsi="Bookman Old Style"/>
          <w:sz w:val="24"/>
          <w:szCs w:val="24"/>
        </w:rPr>
        <w:t>,</w:t>
      </w:r>
      <w:r w:rsidR="00B36BC2" w:rsidRPr="00A50253">
        <w:rPr>
          <w:rFonts w:ascii="Bookman Old Style" w:hAnsi="Bookman Old Style"/>
          <w:sz w:val="24"/>
          <w:szCs w:val="24"/>
        </w:rPr>
        <w:t xml:space="preserve"> ficam autorizadas o retorno</w:t>
      </w:r>
      <w:r w:rsidR="00EB002E" w:rsidRPr="00A50253">
        <w:rPr>
          <w:rFonts w:ascii="Bookman Old Style" w:hAnsi="Bookman Old Style"/>
          <w:sz w:val="24"/>
          <w:szCs w:val="24"/>
        </w:rPr>
        <w:t>, por período indeterminado,</w:t>
      </w:r>
      <w:r w:rsidR="00B36BC2" w:rsidRPr="00A50253">
        <w:rPr>
          <w:rFonts w:ascii="Bookman Old Style" w:hAnsi="Bookman Old Style"/>
          <w:sz w:val="24"/>
          <w:szCs w:val="24"/>
        </w:rPr>
        <w:t xml:space="preserve"> das </w:t>
      </w:r>
      <w:r w:rsidR="00EB002E" w:rsidRPr="00A50253">
        <w:rPr>
          <w:rFonts w:ascii="Bookman Old Style" w:hAnsi="Bookman Old Style"/>
          <w:sz w:val="24"/>
          <w:szCs w:val="24"/>
        </w:rPr>
        <w:t xml:space="preserve">seguintes </w:t>
      </w:r>
      <w:r w:rsidR="00B36BC2" w:rsidRPr="00A50253">
        <w:rPr>
          <w:rFonts w:ascii="Bookman Old Style" w:hAnsi="Bookman Old Style"/>
          <w:sz w:val="24"/>
          <w:szCs w:val="24"/>
        </w:rPr>
        <w:t>atividades econômicas</w:t>
      </w:r>
      <w:r w:rsidR="00EB002E" w:rsidRPr="00A50253">
        <w:rPr>
          <w:rFonts w:ascii="Bookman Old Style" w:hAnsi="Bookman Old Style"/>
          <w:sz w:val="24"/>
          <w:szCs w:val="24"/>
        </w:rPr>
        <w:t>:</w:t>
      </w:r>
    </w:p>
    <w:p w14:paraId="471E675F" w14:textId="0A31AF33" w:rsidR="00EB002E" w:rsidRDefault="00EB002E" w:rsidP="00A50253">
      <w:pPr>
        <w:pStyle w:val="SemEspaamento"/>
        <w:ind w:firstLine="1701"/>
        <w:jc w:val="both"/>
        <w:rPr>
          <w:rFonts w:ascii="Bookman Old Style" w:hAnsi="Bookman Old Style"/>
          <w:b/>
          <w:sz w:val="24"/>
          <w:szCs w:val="24"/>
        </w:rPr>
      </w:pPr>
      <w:r w:rsidRPr="00A50253">
        <w:rPr>
          <w:rFonts w:ascii="Bookman Old Style" w:hAnsi="Bookman Old Style"/>
          <w:b/>
          <w:sz w:val="24"/>
          <w:szCs w:val="24"/>
        </w:rPr>
        <w:t xml:space="preserve">§ 1º </w:t>
      </w:r>
      <w:r w:rsidR="00B36BC2" w:rsidRPr="00A50253">
        <w:rPr>
          <w:rFonts w:ascii="Bookman Old Style" w:hAnsi="Bookman Old Style"/>
          <w:b/>
          <w:sz w:val="24"/>
          <w:szCs w:val="24"/>
        </w:rPr>
        <w:t xml:space="preserve">A partir de segunda-feira (30/03/2020): </w:t>
      </w:r>
    </w:p>
    <w:p w14:paraId="211C935E" w14:textId="77777777" w:rsidR="00A50253" w:rsidRPr="00A50253" w:rsidRDefault="00A50253" w:rsidP="00A50253">
      <w:pPr>
        <w:pStyle w:val="SemEspaamento"/>
        <w:ind w:firstLine="1701"/>
        <w:jc w:val="both"/>
        <w:rPr>
          <w:rFonts w:ascii="Bookman Old Style" w:hAnsi="Bookman Old Style"/>
          <w:b/>
          <w:sz w:val="24"/>
          <w:szCs w:val="24"/>
        </w:rPr>
      </w:pPr>
    </w:p>
    <w:p w14:paraId="18AC8790" w14:textId="0F8C24E9" w:rsidR="00EB002E" w:rsidRDefault="00B36BC2" w:rsidP="00A50253">
      <w:pPr>
        <w:pStyle w:val="SemEspaamento"/>
        <w:numPr>
          <w:ilvl w:val="0"/>
          <w:numId w:val="5"/>
        </w:numPr>
        <w:ind w:left="0" w:firstLine="1701"/>
        <w:jc w:val="both"/>
        <w:rPr>
          <w:rFonts w:ascii="Bookman Old Style" w:hAnsi="Bookman Old Style"/>
          <w:sz w:val="24"/>
          <w:szCs w:val="24"/>
        </w:rPr>
      </w:pPr>
      <w:proofErr w:type="gramStart"/>
      <w:r w:rsidRPr="00A50253">
        <w:rPr>
          <w:rFonts w:ascii="Bookman Old Style" w:hAnsi="Bookman Old Style"/>
          <w:sz w:val="24"/>
          <w:szCs w:val="24"/>
        </w:rPr>
        <w:t>agências</w:t>
      </w:r>
      <w:proofErr w:type="gramEnd"/>
      <w:r w:rsidRPr="00A50253">
        <w:rPr>
          <w:rFonts w:ascii="Bookman Old Style" w:hAnsi="Bookman Old Style"/>
          <w:sz w:val="24"/>
          <w:szCs w:val="24"/>
        </w:rPr>
        <w:t xml:space="preserve"> bancárias, correspondentes bancários, lotéricas e cooperativas de crédito, exclusivamente para atendimento de pessoas que necessitem de serviços bancários presenciais. </w:t>
      </w:r>
    </w:p>
    <w:p w14:paraId="604E43A8" w14:textId="77777777" w:rsidR="00A50253" w:rsidRPr="00A50253" w:rsidRDefault="00A50253" w:rsidP="00A50253">
      <w:pPr>
        <w:pStyle w:val="SemEspaamento"/>
        <w:ind w:left="1701"/>
        <w:jc w:val="both"/>
        <w:rPr>
          <w:rFonts w:ascii="Bookman Old Style" w:hAnsi="Bookman Old Style"/>
          <w:sz w:val="24"/>
          <w:szCs w:val="24"/>
        </w:rPr>
      </w:pPr>
    </w:p>
    <w:p w14:paraId="38217D4E" w14:textId="34B6AE0E" w:rsidR="00EB002E" w:rsidRDefault="00EB002E" w:rsidP="00A50253">
      <w:pPr>
        <w:pStyle w:val="SemEspaamento"/>
        <w:ind w:firstLine="1701"/>
        <w:jc w:val="both"/>
        <w:rPr>
          <w:rFonts w:ascii="Bookman Old Style" w:hAnsi="Bookman Old Style"/>
          <w:b/>
          <w:sz w:val="24"/>
          <w:szCs w:val="24"/>
        </w:rPr>
      </w:pPr>
      <w:r w:rsidRPr="00A50253">
        <w:rPr>
          <w:rFonts w:ascii="Bookman Old Style" w:hAnsi="Bookman Old Style"/>
          <w:b/>
          <w:sz w:val="24"/>
          <w:szCs w:val="24"/>
        </w:rPr>
        <w:t xml:space="preserve">§ 2º </w:t>
      </w:r>
      <w:r w:rsidR="00B36BC2" w:rsidRPr="00A50253">
        <w:rPr>
          <w:rFonts w:ascii="Bookman Old Style" w:hAnsi="Bookman Old Style"/>
          <w:b/>
          <w:sz w:val="24"/>
          <w:szCs w:val="24"/>
        </w:rPr>
        <w:t xml:space="preserve">A partir de quarta-feira (01/04/2020): </w:t>
      </w:r>
    </w:p>
    <w:p w14:paraId="35865AF3" w14:textId="77777777" w:rsidR="00A50253" w:rsidRPr="00A50253" w:rsidRDefault="00A50253" w:rsidP="00A50253">
      <w:pPr>
        <w:pStyle w:val="SemEspaamento"/>
        <w:ind w:firstLine="1701"/>
        <w:jc w:val="both"/>
        <w:rPr>
          <w:rFonts w:ascii="Bookman Old Style" w:hAnsi="Bookman Old Style"/>
          <w:b/>
          <w:sz w:val="24"/>
          <w:szCs w:val="24"/>
        </w:rPr>
      </w:pPr>
    </w:p>
    <w:p w14:paraId="25AC1B6B" w14:textId="77777777" w:rsidR="00EB002E" w:rsidRPr="00A50253" w:rsidRDefault="00B36BC2"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 xml:space="preserve">a) As atividades e os serviços privados não essenciais, a exemplo de academias, shopping centers, bares, restaurantes e comércio em geral; </w:t>
      </w:r>
    </w:p>
    <w:p w14:paraId="05317C97" w14:textId="77777777" w:rsidR="00EB002E" w:rsidRPr="00A50253" w:rsidRDefault="00B36BC2"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 xml:space="preserve">b) Atividades do setor hoteleiro; </w:t>
      </w:r>
    </w:p>
    <w:p w14:paraId="54633ED8" w14:textId="77777777" w:rsidR="00EB002E" w:rsidRPr="00A50253" w:rsidRDefault="00B36BC2"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 xml:space="preserve">c) Atividades de Construção Civil; </w:t>
      </w:r>
    </w:p>
    <w:p w14:paraId="7C8A0BB5" w14:textId="77777777" w:rsidR="00EB002E" w:rsidRPr="00A50253" w:rsidRDefault="00B36BC2"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 xml:space="preserve">d) Os escritórios de prestação de serviços em geral; </w:t>
      </w:r>
    </w:p>
    <w:p w14:paraId="28C28C65" w14:textId="15A92C48" w:rsidR="00B36BC2" w:rsidRPr="00A50253" w:rsidRDefault="00B36BC2"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e) Os cent</w:t>
      </w:r>
      <w:r w:rsidR="00EB002E" w:rsidRPr="00A50253">
        <w:rPr>
          <w:rFonts w:ascii="Bookman Old Style" w:hAnsi="Bookman Old Style"/>
          <w:sz w:val="24"/>
          <w:szCs w:val="24"/>
        </w:rPr>
        <w:t>ros de distribuição e depósitos.</w:t>
      </w:r>
    </w:p>
    <w:p w14:paraId="5F402D1F" w14:textId="77777777" w:rsidR="00EB002E" w:rsidRPr="00A50253" w:rsidRDefault="00EB002E" w:rsidP="00A50253">
      <w:pPr>
        <w:pStyle w:val="SemEspaamento"/>
        <w:ind w:firstLine="1701"/>
        <w:jc w:val="both"/>
        <w:rPr>
          <w:rFonts w:ascii="Bookman Old Style" w:hAnsi="Bookman Old Style"/>
          <w:sz w:val="24"/>
          <w:szCs w:val="24"/>
        </w:rPr>
      </w:pPr>
    </w:p>
    <w:p w14:paraId="12C801C2" w14:textId="46A5D1D5" w:rsidR="00EB002E" w:rsidRPr="00A50253" w:rsidRDefault="00EB002E" w:rsidP="00A50253">
      <w:pPr>
        <w:pStyle w:val="SemEspaamento"/>
        <w:ind w:firstLine="1701"/>
        <w:jc w:val="both"/>
        <w:rPr>
          <w:rFonts w:ascii="Bookman Old Style" w:hAnsi="Bookman Old Style"/>
          <w:b/>
          <w:sz w:val="24"/>
          <w:szCs w:val="24"/>
        </w:rPr>
      </w:pPr>
      <w:r w:rsidRPr="00A50253">
        <w:rPr>
          <w:rFonts w:ascii="Bookman Old Style" w:hAnsi="Bookman Old Style"/>
          <w:b/>
          <w:sz w:val="24"/>
          <w:szCs w:val="24"/>
        </w:rPr>
        <w:t>§ 3º Regras de funcionamento:</w:t>
      </w:r>
    </w:p>
    <w:p w14:paraId="16147BF5" w14:textId="44F4E521" w:rsidR="00EB002E" w:rsidRDefault="00EB002E" w:rsidP="00A50253">
      <w:pPr>
        <w:pStyle w:val="SemEspaamento"/>
        <w:ind w:firstLine="1701"/>
        <w:jc w:val="both"/>
        <w:rPr>
          <w:rFonts w:ascii="Bookman Old Style" w:hAnsi="Bookman Old Style"/>
          <w:sz w:val="24"/>
          <w:szCs w:val="24"/>
        </w:rPr>
      </w:pPr>
      <w:proofErr w:type="gramStart"/>
      <w:r w:rsidRPr="00A50253">
        <w:rPr>
          <w:rFonts w:ascii="Bookman Old Style" w:hAnsi="Bookman Old Style"/>
          <w:sz w:val="24"/>
          <w:szCs w:val="24"/>
        </w:rPr>
        <w:lastRenderedPageBreak/>
        <w:t>1</w:t>
      </w:r>
      <w:proofErr w:type="gramEnd"/>
      <w:r w:rsidRPr="00A50253">
        <w:rPr>
          <w:rFonts w:ascii="Bookman Old Style" w:hAnsi="Bookman Old Style"/>
          <w:sz w:val="24"/>
          <w:szCs w:val="24"/>
        </w:rPr>
        <w:t xml:space="preserve">) </w:t>
      </w:r>
      <w:r w:rsidR="00B36BC2" w:rsidRPr="00A50253">
        <w:rPr>
          <w:rFonts w:ascii="Bookman Old Style" w:hAnsi="Bookman Old Style"/>
          <w:sz w:val="24"/>
          <w:szCs w:val="24"/>
        </w:rPr>
        <w:t xml:space="preserve">Para estabelecimentos com permissão de atendimento ao público e entrada de pessoas: </w:t>
      </w:r>
    </w:p>
    <w:p w14:paraId="7E5BEAB9" w14:textId="77777777" w:rsidR="00A50253" w:rsidRPr="00A50253" w:rsidRDefault="00A50253" w:rsidP="00A50253">
      <w:pPr>
        <w:pStyle w:val="SemEspaamento"/>
        <w:ind w:firstLine="1701"/>
        <w:jc w:val="both"/>
        <w:rPr>
          <w:rFonts w:ascii="Bookman Old Style" w:hAnsi="Bookman Old Style"/>
          <w:sz w:val="24"/>
          <w:szCs w:val="24"/>
        </w:rPr>
      </w:pPr>
    </w:p>
    <w:p w14:paraId="0E1979AF" w14:textId="11B31207" w:rsidR="00EB002E" w:rsidRPr="00A50253" w:rsidRDefault="00EB002E"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a</w:t>
      </w:r>
      <w:r w:rsidR="00B36BC2" w:rsidRPr="00A50253">
        <w:rPr>
          <w:rFonts w:ascii="Bookman Old Style" w:hAnsi="Bookman Old Style"/>
          <w:sz w:val="24"/>
          <w:szCs w:val="24"/>
        </w:rPr>
        <w:t xml:space="preserve">) limitação de entrada de pessoas em 50% (cinquenta por cento) da capacidade de público do estabelecimento, podendo este estabelecer regras mais restritivas; </w:t>
      </w:r>
    </w:p>
    <w:p w14:paraId="0622F407" w14:textId="7A30447D" w:rsidR="00B36BC2" w:rsidRPr="00A50253" w:rsidRDefault="00EB002E"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b)</w:t>
      </w:r>
      <w:r w:rsidR="00B36BC2" w:rsidRPr="00A50253">
        <w:rPr>
          <w:rFonts w:ascii="Bookman Old Style" w:hAnsi="Bookman Old Style"/>
          <w:sz w:val="24"/>
          <w:szCs w:val="24"/>
        </w:rPr>
        <w:t xml:space="preserve"> controle de acesso e marcação de lugares </w:t>
      </w:r>
      <w:proofErr w:type="gramStart"/>
      <w:r w:rsidR="00B36BC2" w:rsidRPr="00A50253">
        <w:rPr>
          <w:rFonts w:ascii="Bookman Old Style" w:hAnsi="Bookman Old Style"/>
          <w:sz w:val="24"/>
          <w:szCs w:val="24"/>
        </w:rPr>
        <w:t>reservados aos clientes, bem como o controle da área externa do estabelecimento, respeitadas</w:t>
      </w:r>
      <w:proofErr w:type="gramEnd"/>
      <w:r w:rsidR="00B36BC2" w:rsidRPr="00A50253">
        <w:rPr>
          <w:rFonts w:ascii="Bookman Old Style" w:hAnsi="Bookman Old Style"/>
          <w:sz w:val="24"/>
          <w:szCs w:val="24"/>
        </w:rPr>
        <w:t xml:space="preserve"> as boas práticas e a distância mínima de 1,5 m (um metro e cinquenta centímetros) entre cada pessoa.</w:t>
      </w:r>
    </w:p>
    <w:p w14:paraId="0187AED8" w14:textId="77777777" w:rsidR="00A50253" w:rsidRDefault="00A50253" w:rsidP="00A50253">
      <w:pPr>
        <w:pStyle w:val="SemEspaamento"/>
        <w:ind w:firstLine="1701"/>
        <w:jc w:val="both"/>
        <w:rPr>
          <w:rFonts w:ascii="Bookman Old Style" w:hAnsi="Bookman Old Style"/>
          <w:sz w:val="24"/>
          <w:szCs w:val="24"/>
        </w:rPr>
      </w:pPr>
    </w:p>
    <w:p w14:paraId="6D16CED4" w14:textId="737C2FD9" w:rsidR="00EB002E" w:rsidRPr="00A50253" w:rsidRDefault="00EB002E"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2 -</w:t>
      </w:r>
      <w:r w:rsidR="00B36BC2" w:rsidRPr="00A50253">
        <w:rPr>
          <w:rFonts w:ascii="Bookman Old Style" w:hAnsi="Bookman Old Style"/>
          <w:sz w:val="24"/>
          <w:szCs w:val="24"/>
        </w:rPr>
        <w:t xml:space="preserve"> priorização do afastamento, sem prejuízo de salários, de empregados pertencentes ao grupo de risco, tais como pessoas com idade acima de 60 (sessenta) anos, hipertensos, diabéticos e gestantes; </w:t>
      </w:r>
    </w:p>
    <w:p w14:paraId="4D4B482B" w14:textId="77777777" w:rsidR="00A50253" w:rsidRDefault="00A50253" w:rsidP="00A50253">
      <w:pPr>
        <w:pStyle w:val="SemEspaamento"/>
        <w:ind w:firstLine="1701"/>
        <w:jc w:val="both"/>
        <w:rPr>
          <w:rFonts w:ascii="Bookman Old Style" w:hAnsi="Bookman Old Style"/>
          <w:sz w:val="24"/>
          <w:szCs w:val="24"/>
        </w:rPr>
      </w:pPr>
    </w:p>
    <w:p w14:paraId="0775AD07" w14:textId="2602A031" w:rsidR="00EB002E" w:rsidRPr="00A50253" w:rsidRDefault="00EB002E"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3 -</w:t>
      </w:r>
      <w:r w:rsidR="00B36BC2" w:rsidRPr="00A50253">
        <w:rPr>
          <w:rFonts w:ascii="Bookman Old Style" w:hAnsi="Bookman Old Style"/>
          <w:sz w:val="24"/>
          <w:szCs w:val="24"/>
        </w:rPr>
        <w:t xml:space="preserve"> priorização de trabalho remoto para os setores administrativos; </w:t>
      </w:r>
    </w:p>
    <w:p w14:paraId="5C1C8033" w14:textId="77777777" w:rsidR="00A50253" w:rsidRDefault="00A50253" w:rsidP="00A50253">
      <w:pPr>
        <w:pStyle w:val="SemEspaamento"/>
        <w:ind w:firstLine="1701"/>
        <w:jc w:val="both"/>
        <w:rPr>
          <w:rFonts w:ascii="Bookman Old Style" w:hAnsi="Bookman Old Style"/>
          <w:sz w:val="24"/>
          <w:szCs w:val="24"/>
        </w:rPr>
      </w:pPr>
    </w:p>
    <w:p w14:paraId="1B0C62AC" w14:textId="163371CF" w:rsidR="00EB002E" w:rsidRPr="00A50253" w:rsidRDefault="00EB002E"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4-</w:t>
      </w:r>
      <w:r w:rsidR="00B36BC2" w:rsidRPr="00A50253">
        <w:rPr>
          <w:rFonts w:ascii="Bookman Old Style" w:hAnsi="Bookman Old Style"/>
          <w:sz w:val="24"/>
          <w:szCs w:val="24"/>
        </w:rPr>
        <w:t xml:space="preserve"> adoção de medidas internas, especialmente aquelas relacionadas à saúde no trabalho, necessárias para evitar a transmissão do </w:t>
      </w:r>
      <w:proofErr w:type="spellStart"/>
      <w:r w:rsidR="00B36BC2" w:rsidRPr="00A50253">
        <w:rPr>
          <w:rFonts w:ascii="Bookman Old Style" w:hAnsi="Bookman Old Style"/>
          <w:sz w:val="24"/>
          <w:szCs w:val="24"/>
        </w:rPr>
        <w:t>coronavírus</w:t>
      </w:r>
      <w:proofErr w:type="spellEnd"/>
      <w:r w:rsidR="00B36BC2" w:rsidRPr="00A50253">
        <w:rPr>
          <w:rFonts w:ascii="Bookman Old Style" w:hAnsi="Bookman Old Style"/>
          <w:sz w:val="24"/>
          <w:szCs w:val="24"/>
        </w:rPr>
        <w:t xml:space="preserve"> no ambiente de trabalho e no atendimento ao público;</w:t>
      </w:r>
      <w:r w:rsidRPr="00A50253">
        <w:rPr>
          <w:rFonts w:ascii="Bookman Old Style" w:hAnsi="Bookman Old Style"/>
          <w:sz w:val="24"/>
          <w:szCs w:val="24"/>
        </w:rPr>
        <w:t xml:space="preserve"> </w:t>
      </w:r>
    </w:p>
    <w:p w14:paraId="4C6EFD04" w14:textId="77777777" w:rsidR="00A50253" w:rsidRDefault="00A50253" w:rsidP="00A50253">
      <w:pPr>
        <w:pStyle w:val="SemEspaamento"/>
        <w:ind w:firstLine="1701"/>
        <w:jc w:val="both"/>
        <w:rPr>
          <w:rFonts w:ascii="Bookman Old Style" w:hAnsi="Bookman Old Style"/>
          <w:sz w:val="24"/>
          <w:szCs w:val="24"/>
        </w:rPr>
      </w:pPr>
    </w:p>
    <w:p w14:paraId="6335A831" w14:textId="179FAAA0" w:rsidR="00B36BC2" w:rsidRPr="00A50253" w:rsidRDefault="00EB002E" w:rsidP="00A50253">
      <w:pPr>
        <w:pStyle w:val="SemEspaamento"/>
        <w:ind w:firstLine="1701"/>
        <w:jc w:val="both"/>
        <w:rPr>
          <w:rFonts w:ascii="Bookman Old Style" w:hAnsi="Bookman Old Style"/>
          <w:sz w:val="24"/>
          <w:szCs w:val="24"/>
        </w:rPr>
      </w:pPr>
      <w:proofErr w:type="gramStart"/>
      <w:r w:rsidRPr="00A50253">
        <w:rPr>
          <w:rFonts w:ascii="Bookman Old Style" w:hAnsi="Bookman Old Style"/>
          <w:sz w:val="24"/>
          <w:szCs w:val="24"/>
        </w:rPr>
        <w:t>5</w:t>
      </w:r>
      <w:proofErr w:type="gramEnd"/>
      <w:r w:rsidRPr="00A50253">
        <w:rPr>
          <w:rFonts w:ascii="Bookman Old Style" w:hAnsi="Bookman Old Style"/>
          <w:sz w:val="24"/>
          <w:szCs w:val="24"/>
        </w:rPr>
        <w:t>)</w:t>
      </w:r>
      <w:r w:rsidR="00B36BC2" w:rsidRPr="00A50253">
        <w:rPr>
          <w:rFonts w:ascii="Bookman Old Style" w:hAnsi="Bookman Old Style"/>
          <w:sz w:val="24"/>
          <w:szCs w:val="24"/>
        </w:rPr>
        <w:t xml:space="preserve"> utilização de veículos de fretamento para transporte de trabalhadores, ficando a ocupação de cada veículo limitada a 50% (cinquenta por cento) da capaci</w:t>
      </w:r>
      <w:r w:rsidRPr="00A50253">
        <w:rPr>
          <w:rFonts w:ascii="Bookman Old Style" w:hAnsi="Bookman Old Style"/>
          <w:sz w:val="24"/>
          <w:szCs w:val="24"/>
        </w:rPr>
        <w:t>dade de passageiros sentados.</w:t>
      </w:r>
    </w:p>
    <w:p w14:paraId="5104AB9F" w14:textId="77777777" w:rsidR="00A50253" w:rsidRDefault="00A50253" w:rsidP="00A50253">
      <w:pPr>
        <w:pStyle w:val="SemEspaamento"/>
        <w:ind w:firstLine="1701"/>
        <w:jc w:val="both"/>
        <w:rPr>
          <w:rFonts w:ascii="Bookman Old Style" w:hAnsi="Bookman Old Style"/>
          <w:b/>
          <w:sz w:val="24"/>
          <w:szCs w:val="24"/>
        </w:rPr>
      </w:pPr>
    </w:p>
    <w:p w14:paraId="53CE0C6B" w14:textId="77777777" w:rsidR="00EB002E" w:rsidRPr="00A50253" w:rsidRDefault="00EB002E" w:rsidP="00A50253">
      <w:pPr>
        <w:pStyle w:val="SemEspaamento"/>
        <w:ind w:firstLine="1701"/>
        <w:jc w:val="both"/>
        <w:rPr>
          <w:rFonts w:ascii="Bookman Old Style" w:hAnsi="Bookman Old Style"/>
          <w:sz w:val="24"/>
          <w:szCs w:val="24"/>
        </w:rPr>
      </w:pPr>
      <w:r w:rsidRPr="00A50253">
        <w:rPr>
          <w:rFonts w:ascii="Bookman Old Style" w:hAnsi="Bookman Old Style"/>
          <w:b/>
          <w:sz w:val="24"/>
          <w:szCs w:val="24"/>
        </w:rPr>
        <w:t>§ 4º</w:t>
      </w:r>
      <w:r w:rsidR="00B36BC2" w:rsidRPr="00A50253">
        <w:rPr>
          <w:rFonts w:ascii="Bookman Old Style" w:hAnsi="Bookman Old Style"/>
          <w:b/>
          <w:sz w:val="24"/>
          <w:szCs w:val="24"/>
        </w:rPr>
        <w:t xml:space="preserve"> DA AUTORIZAÇÃO TOTAL DE ATIVIDADES</w:t>
      </w:r>
      <w:r w:rsidRPr="00A50253">
        <w:rPr>
          <w:rFonts w:ascii="Bookman Old Style" w:hAnsi="Bookman Old Style"/>
          <w:sz w:val="24"/>
          <w:szCs w:val="24"/>
        </w:rPr>
        <w:t>:</w:t>
      </w:r>
    </w:p>
    <w:p w14:paraId="1917EF67" w14:textId="77777777" w:rsidR="00A50253" w:rsidRDefault="00A50253" w:rsidP="00A50253">
      <w:pPr>
        <w:pStyle w:val="SemEspaamento"/>
        <w:ind w:firstLine="1701"/>
        <w:jc w:val="both"/>
        <w:rPr>
          <w:rFonts w:ascii="Bookman Old Style" w:hAnsi="Bookman Old Style"/>
          <w:sz w:val="24"/>
          <w:szCs w:val="24"/>
        </w:rPr>
      </w:pPr>
    </w:p>
    <w:p w14:paraId="2A839895" w14:textId="77777777" w:rsidR="00EB002E" w:rsidRPr="00A50253" w:rsidRDefault="00EB002E" w:rsidP="00A50253">
      <w:pPr>
        <w:pStyle w:val="SemEspaamento"/>
        <w:ind w:firstLine="1701"/>
        <w:jc w:val="both"/>
        <w:rPr>
          <w:rFonts w:ascii="Bookman Old Style" w:hAnsi="Bookman Old Style"/>
          <w:sz w:val="24"/>
          <w:szCs w:val="24"/>
        </w:rPr>
      </w:pPr>
      <w:proofErr w:type="gramStart"/>
      <w:r w:rsidRPr="00A50253">
        <w:rPr>
          <w:rFonts w:ascii="Bookman Old Style" w:hAnsi="Bookman Old Style"/>
          <w:sz w:val="24"/>
          <w:szCs w:val="24"/>
        </w:rPr>
        <w:t>1</w:t>
      </w:r>
      <w:proofErr w:type="gramEnd"/>
      <w:r w:rsidRPr="00A50253">
        <w:rPr>
          <w:rFonts w:ascii="Bookman Old Style" w:hAnsi="Bookman Old Style"/>
          <w:sz w:val="24"/>
          <w:szCs w:val="24"/>
        </w:rPr>
        <w:t>)</w:t>
      </w:r>
      <w:r w:rsidR="00B36BC2" w:rsidRPr="00A50253">
        <w:rPr>
          <w:rFonts w:ascii="Bookman Old Style" w:hAnsi="Bookman Old Style"/>
          <w:sz w:val="24"/>
          <w:szCs w:val="24"/>
        </w:rPr>
        <w:t xml:space="preserve"> Ficam autorizadas totalmente as seguintes atividades, </w:t>
      </w:r>
      <w:r w:rsidR="00B36BC2" w:rsidRPr="00A50253">
        <w:rPr>
          <w:rFonts w:ascii="Bookman Old Style" w:hAnsi="Bookman Old Style"/>
          <w:b/>
          <w:sz w:val="24"/>
          <w:szCs w:val="24"/>
        </w:rPr>
        <w:t>a partir de quarta-feira (01/04/2020)</w:t>
      </w:r>
      <w:r w:rsidR="00B36BC2" w:rsidRPr="00A50253">
        <w:rPr>
          <w:rFonts w:ascii="Bookman Old Style" w:hAnsi="Bookman Old Style"/>
          <w:sz w:val="24"/>
          <w:szCs w:val="24"/>
        </w:rPr>
        <w:t xml:space="preserve">: </w:t>
      </w:r>
    </w:p>
    <w:p w14:paraId="58ED7026" w14:textId="77777777" w:rsidR="00A50253" w:rsidRDefault="00A50253" w:rsidP="00A50253">
      <w:pPr>
        <w:pStyle w:val="SemEspaamento"/>
        <w:ind w:firstLine="1701"/>
        <w:jc w:val="both"/>
        <w:rPr>
          <w:rFonts w:ascii="Bookman Old Style" w:hAnsi="Bookman Old Style"/>
          <w:sz w:val="24"/>
          <w:szCs w:val="24"/>
        </w:rPr>
      </w:pPr>
    </w:p>
    <w:p w14:paraId="485EEB41" w14:textId="15814B4C" w:rsidR="00B36BC2" w:rsidRPr="00A50253" w:rsidRDefault="00B36BC2" w:rsidP="00A50253">
      <w:pPr>
        <w:pStyle w:val="SemEspaamento"/>
        <w:ind w:firstLine="1701"/>
        <w:jc w:val="both"/>
        <w:rPr>
          <w:rFonts w:ascii="Bookman Old Style" w:hAnsi="Bookman Old Style"/>
          <w:sz w:val="24"/>
          <w:szCs w:val="24"/>
        </w:rPr>
      </w:pPr>
      <w:r w:rsidRPr="00A50253">
        <w:rPr>
          <w:rFonts w:ascii="Bookman Old Style" w:hAnsi="Bookman Old Style"/>
          <w:sz w:val="24"/>
          <w:szCs w:val="24"/>
        </w:rPr>
        <w:t>a) Os serviços autônomos, domésticos e os prestados por profissionais liberais.</w:t>
      </w:r>
    </w:p>
    <w:p w14:paraId="4647F166" w14:textId="77777777" w:rsidR="00A50253" w:rsidRDefault="00A50253" w:rsidP="00A50253">
      <w:pPr>
        <w:pStyle w:val="SemEspaamento"/>
        <w:ind w:firstLine="1701"/>
        <w:jc w:val="both"/>
        <w:rPr>
          <w:rFonts w:ascii="Bookman Old Style" w:hAnsi="Bookman Old Style"/>
          <w:b/>
          <w:sz w:val="24"/>
          <w:szCs w:val="24"/>
        </w:rPr>
      </w:pPr>
    </w:p>
    <w:p w14:paraId="30385504" w14:textId="7DE9D953" w:rsidR="00B36BC2" w:rsidRPr="00A50253" w:rsidRDefault="00A50253" w:rsidP="00A50253">
      <w:pPr>
        <w:pStyle w:val="SemEspaamento"/>
        <w:ind w:firstLine="1701"/>
        <w:jc w:val="both"/>
        <w:rPr>
          <w:rFonts w:ascii="Bookman Old Style" w:hAnsi="Bookman Old Style"/>
          <w:b/>
          <w:sz w:val="24"/>
          <w:szCs w:val="24"/>
        </w:rPr>
      </w:pPr>
      <w:r w:rsidRPr="00A50253">
        <w:rPr>
          <w:rFonts w:ascii="Bookman Old Style" w:hAnsi="Bookman Old Style"/>
          <w:b/>
          <w:sz w:val="24"/>
          <w:szCs w:val="24"/>
        </w:rPr>
        <w:t>§ 5º DA PROIBIÇÃO DE ATIVIDADES</w:t>
      </w:r>
    </w:p>
    <w:p w14:paraId="3CEE3299" w14:textId="77777777" w:rsidR="00A50253" w:rsidRDefault="00A50253" w:rsidP="00A50253">
      <w:pPr>
        <w:pStyle w:val="SemEspaamento"/>
        <w:ind w:firstLine="1701"/>
        <w:jc w:val="both"/>
        <w:rPr>
          <w:rFonts w:ascii="Bookman Old Style" w:hAnsi="Bookman Old Style"/>
          <w:sz w:val="24"/>
          <w:szCs w:val="24"/>
        </w:rPr>
      </w:pPr>
    </w:p>
    <w:p w14:paraId="433C5DDE" w14:textId="46471281" w:rsidR="00A50253" w:rsidRPr="00A50253" w:rsidRDefault="00A50253" w:rsidP="00A50253">
      <w:pPr>
        <w:pStyle w:val="SemEspaamento"/>
        <w:ind w:firstLine="1701"/>
        <w:jc w:val="both"/>
        <w:rPr>
          <w:rFonts w:ascii="Bookman Old Style" w:hAnsi="Bookman Old Style"/>
          <w:b/>
          <w:sz w:val="24"/>
          <w:szCs w:val="24"/>
        </w:rPr>
      </w:pPr>
      <w:r w:rsidRPr="00A50253">
        <w:rPr>
          <w:rFonts w:ascii="Bookman Old Style" w:hAnsi="Bookman Old Style"/>
          <w:sz w:val="24"/>
          <w:szCs w:val="24"/>
        </w:rPr>
        <w:t xml:space="preserve">I – Permanecem suspensas as seguintes atividades pelo prazo de </w:t>
      </w:r>
      <w:proofErr w:type="gramStart"/>
      <w:r w:rsidRPr="00A50253">
        <w:rPr>
          <w:rFonts w:ascii="Bookman Old Style" w:hAnsi="Bookman Old Style"/>
          <w:sz w:val="24"/>
          <w:szCs w:val="24"/>
        </w:rPr>
        <w:t>7</w:t>
      </w:r>
      <w:proofErr w:type="gramEnd"/>
      <w:r w:rsidRPr="00A50253">
        <w:rPr>
          <w:rFonts w:ascii="Bookman Old Style" w:hAnsi="Bookman Old Style"/>
          <w:sz w:val="24"/>
          <w:szCs w:val="24"/>
        </w:rPr>
        <w:t xml:space="preserve"> dias, </w:t>
      </w:r>
      <w:r w:rsidRPr="00A50253">
        <w:rPr>
          <w:rFonts w:ascii="Bookman Old Style" w:hAnsi="Bookman Old Style"/>
          <w:b/>
          <w:sz w:val="24"/>
          <w:szCs w:val="24"/>
        </w:rPr>
        <w:t>a contar de quarta-feira – 01.04.2020:</w:t>
      </w:r>
    </w:p>
    <w:p w14:paraId="27F438A6" w14:textId="77777777" w:rsidR="00A50253" w:rsidRDefault="00A50253" w:rsidP="00A50253">
      <w:pPr>
        <w:pStyle w:val="SemEspaamento"/>
        <w:ind w:left="1701"/>
        <w:jc w:val="both"/>
        <w:rPr>
          <w:rFonts w:ascii="Bookman Old Style" w:hAnsi="Bookman Old Style"/>
          <w:sz w:val="24"/>
          <w:szCs w:val="24"/>
        </w:rPr>
      </w:pPr>
    </w:p>
    <w:p w14:paraId="0A3FA26E" w14:textId="3FC4EE32" w:rsidR="00A50253" w:rsidRPr="00A50253" w:rsidRDefault="00A50253" w:rsidP="00A50253">
      <w:pPr>
        <w:pStyle w:val="SemEspaamento"/>
        <w:numPr>
          <w:ilvl w:val="0"/>
          <w:numId w:val="4"/>
        </w:numPr>
        <w:ind w:left="0" w:firstLine="1701"/>
        <w:jc w:val="both"/>
        <w:rPr>
          <w:rFonts w:ascii="Bookman Old Style" w:hAnsi="Bookman Old Style"/>
          <w:sz w:val="24"/>
          <w:szCs w:val="24"/>
        </w:rPr>
      </w:pPr>
      <w:r w:rsidRPr="00A50253">
        <w:rPr>
          <w:rFonts w:ascii="Bookman Old Style" w:hAnsi="Bookman Old Style"/>
          <w:sz w:val="24"/>
          <w:szCs w:val="24"/>
        </w:rPr>
        <w:t>A circulação de veículos de transporte coletivo urbano municipal e intermunicipal de passageiros;</w:t>
      </w:r>
    </w:p>
    <w:p w14:paraId="223A9837" w14:textId="77777777" w:rsidR="00A50253" w:rsidRDefault="00A50253" w:rsidP="00A50253">
      <w:pPr>
        <w:pStyle w:val="SemEspaamento"/>
        <w:ind w:firstLine="1701"/>
        <w:jc w:val="both"/>
        <w:rPr>
          <w:rFonts w:ascii="Bookman Old Style" w:hAnsi="Bookman Old Style"/>
          <w:sz w:val="24"/>
          <w:szCs w:val="24"/>
        </w:rPr>
      </w:pPr>
    </w:p>
    <w:p w14:paraId="1BBF82F9" w14:textId="35769B8F" w:rsidR="00A50253" w:rsidRPr="00A50253" w:rsidRDefault="00A50253" w:rsidP="00A50253">
      <w:pPr>
        <w:pStyle w:val="SemEspaamento"/>
        <w:ind w:firstLine="1701"/>
        <w:jc w:val="both"/>
        <w:rPr>
          <w:rFonts w:ascii="Bookman Old Style" w:hAnsi="Bookman Old Style"/>
          <w:sz w:val="24"/>
          <w:szCs w:val="24"/>
        </w:rPr>
      </w:pPr>
      <w:r>
        <w:rPr>
          <w:rFonts w:ascii="Bookman Old Style" w:hAnsi="Bookman Old Style"/>
          <w:sz w:val="24"/>
          <w:szCs w:val="24"/>
        </w:rPr>
        <w:t>b)</w:t>
      </w:r>
      <w:r w:rsidRPr="00A50253">
        <w:rPr>
          <w:rFonts w:ascii="Bookman Old Style" w:hAnsi="Bookman Old Style"/>
          <w:sz w:val="24"/>
          <w:szCs w:val="24"/>
        </w:rPr>
        <w:t xml:space="preserve"> circulação e o ingresso no território catarinense de veículos de transporte interestadual e internacional de passageiros, público ou privado, bem como veículos de fretamento para o transporte de pessoas.</w:t>
      </w:r>
    </w:p>
    <w:p w14:paraId="336F70A6" w14:textId="73FD9B86" w:rsidR="003D07DC" w:rsidRDefault="00A50253" w:rsidP="00407DEF">
      <w:pPr>
        <w:pStyle w:val="Ttulo7"/>
        <w:ind w:firstLine="1701"/>
        <w:rPr>
          <w:rFonts w:ascii="Bookman Old Style" w:eastAsia="Palatino Linotype" w:hAnsi="Bookman Old Style"/>
          <w:i w:val="0"/>
          <w:color w:val="000000" w:themeColor="text1"/>
        </w:rPr>
      </w:pPr>
      <w:r w:rsidRPr="00407DEF">
        <w:rPr>
          <w:rFonts w:ascii="Bookman Old Style" w:hAnsi="Bookman Old Style"/>
          <w:i w:val="0"/>
          <w:color w:val="000000" w:themeColor="text1"/>
        </w:rPr>
        <w:lastRenderedPageBreak/>
        <w:t>Art. 2°. Com relação às medidas administrativas do Governo do Município, o</w:t>
      </w:r>
      <w:r w:rsidR="00407DEF" w:rsidRPr="00407DEF">
        <w:rPr>
          <w:rFonts w:ascii="Bookman Old Style" w:eastAsia="Palatino Linotype" w:hAnsi="Bookman Old Style"/>
          <w:i w:val="0"/>
          <w:color w:val="000000" w:themeColor="text1"/>
        </w:rPr>
        <w:t>s servidores públicos municipais afastados das atividades em decorrência das disposições estabelecidas no Decreto Municipal nº</w:t>
      </w:r>
      <w:r w:rsidR="007E475A" w:rsidRPr="00407DEF">
        <w:rPr>
          <w:rFonts w:ascii="Bookman Old Style" w:eastAsia="Palatino Linotype" w:hAnsi="Bookman Old Style"/>
          <w:i w:val="0"/>
          <w:color w:val="000000" w:themeColor="text1"/>
        </w:rPr>
        <w:t xml:space="preserve"> 2925, de 18 de março de </w:t>
      </w:r>
      <w:r w:rsidR="003D07DC" w:rsidRPr="00407DEF">
        <w:rPr>
          <w:rFonts w:ascii="Bookman Old Style" w:eastAsia="Palatino Linotype" w:hAnsi="Bookman Old Style"/>
          <w:i w:val="0"/>
          <w:color w:val="000000" w:themeColor="text1"/>
        </w:rPr>
        <w:t xml:space="preserve">2020, que dispôs sobre medidas para enfrentamento da emergência de saúde pública de importância internacional decorrente do novo </w:t>
      </w:r>
      <w:proofErr w:type="spellStart"/>
      <w:r w:rsidR="003D07DC" w:rsidRPr="00407DEF">
        <w:rPr>
          <w:rFonts w:ascii="Bookman Old Style" w:eastAsia="Palatino Linotype" w:hAnsi="Bookman Old Style"/>
          <w:i w:val="0"/>
          <w:color w:val="000000" w:themeColor="text1"/>
        </w:rPr>
        <w:t>coronavírus</w:t>
      </w:r>
      <w:proofErr w:type="spellEnd"/>
      <w:r w:rsidR="003D07DC" w:rsidRPr="00407DEF">
        <w:rPr>
          <w:rFonts w:ascii="Bookman Old Style" w:eastAsia="Palatino Linotype" w:hAnsi="Bookman Old Style"/>
          <w:i w:val="0"/>
          <w:color w:val="000000" w:themeColor="text1"/>
        </w:rPr>
        <w:t xml:space="preserve"> – COVID-19</w:t>
      </w:r>
      <w:proofErr w:type="gramStart"/>
      <w:r w:rsidR="003D07DC" w:rsidRPr="00407DEF">
        <w:rPr>
          <w:rFonts w:ascii="Bookman Old Style" w:eastAsia="Palatino Linotype" w:hAnsi="Bookman Old Style"/>
          <w:i w:val="0"/>
          <w:color w:val="000000" w:themeColor="text1"/>
        </w:rPr>
        <w:t>, ficam</w:t>
      </w:r>
      <w:proofErr w:type="gramEnd"/>
      <w:r w:rsidR="003D07DC" w:rsidRPr="00407DEF">
        <w:rPr>
          <w:rFonts w:ascii="Bookman Old Style" w:eastAsia="Palatino Linotype" w:hAnsi="Bookman Old Style"/>
          <w:i w:val="0"/>
          <w:color w:val="000000" w:themeColor="text1"/>
        </w:rPr>
        <w:t xml:space="preserve"> sujeitos </w:t>
      </w:r>
      <w:r w:rsidRPr="00407DEF">
        <w:rPr>
          <w:rFonts w:ascii="Bookman Old Style" w:eastAsia="Palatino Linotype" w:hAnsi="Bookman Old Style"/>
          <w:i w:val="0"/>
          <w:color w:val="000000" w:themeColor="text1"/>
        </w:rPr>
        <w:t>a:</w:t>
      </w:r>
    </w:p>
    <w:p w14:paraId="06289F69" w14:textId="77777777" w:rsidR="00407DEF" w:rsidRPr="00407DEF" w:rsidRDefault="00407DEF" w:rsidP="00407DEF"/>
    <w:p w14:paraId="00000012" w14:textId="36383A62" w:rsidR="008C1078" w:rsidRPr="00F017BC"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xml:space="preserve">I – Concessão de licença prêmio de </w:t>
      </w:r>
      <w:r w:rsidR="003D07DC">
        <w:rPr>
          <w:rFonts w:ascii="Bookman Old Style" w:eastAsia="Palatino Linotype" w:hAnsi="Bookman Old Style" w:cs="Palatino Linotype"/>
          <w:color w:val="000000"/>
        </w:rPr>
        <w:t xml:space="preserve">até </w:t>
      </w:r>
      <w:r w:rsidR="00B92F60">
        <w:rPr>
          <w:rFonts w:ascii="Bookman Old Style" w:eastAsia="Palatino Linotype" w:hAnsi="Bookman Old Style" w:cs="Palatino Linotype"/>
          <w:color w:val="000000"/>
        </w:rPr>
        <w:t>6</w:t>
      </w:r>
      <w:r w:rsidR="003D07DC" w:rsidRPr="00C22F00">
        <w:rPr>
          <w:rFonts w:ascii="Bookman Old Style" w:eastAsia="Palatino Linotype" w:hAnsi="Bookman Old Style" w:cs="Palatino Linotype"/>
          <w:color w:val="000000" w:themeColor="text1"/>
        </w:rPr>
        <w:t>0(</w:t>
      </w:r>
      <w:r w:rsidR="00B92F60">
        <w:rPr>
          <w:rFonts w:ascii="Bookman Old Style" w:eastAsia="Palatino Linotype" w:hAnsi="Bookman Old Style" w:cs="Palatino Linotype"/>
          <w:color w:val="000000" w:themeColor="text1"/>
        </w:rPr>
        <w:t>sessenta</w:t>
      </w:r>
      <w:r w:rsidR="003D07DC" w:rsidRPr="00C22F00">
        <w:rPr>
          <w:rFonts w:ascii="Bookman Old Style" w:eastAsia="Palatino Linotype" w:hAnsi="Bookman Old Style" w:cs="Palatino Linotype"/>
          <w:color w:val="000000" w:themeColor="text1"/>
        </w:rPr>
        <w:t>)</w:t>
      </w:r>
      <w:r w:rsidRPr="00C22F00">
        <w:rPr>
          <w:rFonts w:ascii="Bookman Old Style" w:eastAsia="Palatino Linotype" w:hAnsi="Bookman Old Style" w:cs="Palatino Linotype"/>
          <w:color w:val="000000" w:themeColor="text1"/>
        </w:rPr>
        <w:t xml:space="preserve"> dias</w:t>
      </w:r>
      <w:r w:rsidRPr="00C22F00">
        <w:rPr>
          <w:rFonts w:ascii="Bookman Old Style" w:eastAsia="Palatino Linotype" w:hAnsi="Bookman Old Style" w:cs="Palatino Linotype"/>
          <w:color w:val="000000" w:themeColor="text1"/>
        </w:rPr>
        <w:t xml:space="preserve">, </w:t>
      </w:r>
      <w:r w:rsidRPr="00F017BC">
        <w:rPr>
          <w:rFonts w:ascii="Bookman Old Style" w:eastAsia="Palatino Linotype" w:hAnsi="Bookman Old Style" w:cs="Palatino Linotype"/>
          <w:color w:val="000000"/>
        </w:rPr>
        <w:t>aos servidores efetivos com direito à fruição do ben</w:t>
      </w:r>
      <w:bookmarkStart w:id="1" w:name="_GoBack"/>
      <w:bookmarkEnd w:id="1"/>
      <w:r w:rsidRPr="00F017BC">
        <w:rPr>
          <w:rFonts w:ascii="Bookman Old Style" w:eastAsia="Palatino Linotype" w:hAnsi="Bookman Old Style" w:cs="Palatino Linotype"/>
          <w:color w:val="000000"/>
        </w:rPr>
        <w:t xml:space="preserve">efício, </w:t>
      </w:r>
      <w:r w:rsidR="00BE387D">
        <w:rPr>
          <w:rFonts w:ascii="Bookman Old Style" w:eastAsia="Palatino Linotype" w:hAnsi="Bookman Old Style" w:cs="Palatino Linotype"/>
          <w:color w:val="000000"/>
        </w:rPr>
        <w:t xml:space="preserve">exceto dos servidores da secretaria de saúde, </w:t>
      </w:r>
      <w:r w:rsidRPr="00F017BC">
        <w:rPr>
          <w:rFonts w:ascii="Bookman Old Style" w:eastAsia="Palatino Linotype" w:hAnsi="Bookman Old Style" w:cs="Palatino Linotype"/>
          <w:color w:val="000000"/>
        </w:rPr>
        <w:t xml:space="preserve">sem prejuízo da remuneração mensal, a contar da </w:t>
      </w:r>
      <w:r w:rsidRPr="00F017BC">
        <w:rPr>
          <w:rFonts w:ascii="Bookman Old Style" w:eastAsia="Palatino Linotype" w:hAnsi="Bookman Old Style" w:cs="Palatino Linotype"/>
          <w:color w:val="000000"/>
        </w:rPr>
        <w:t>data do respectivo ato administrativo de concessão;</w:t>
      </w:r>
    </w:p>
    <w:p w14:paraId="00000013" w14:textId="49CAC78C" w:rsidR="008C1078" w:rsidRPr="00F017BC"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II - Concessão de férias coletivas de</w:t>
      </w:r>
      <w:r w:rsidR="00B92F60">
        <w:rPr>
          <w:rFonts w:ascii="Bookman Old Style" w:eastAsia="Palatino Linotype" w:hAnsi="Bookman Old Style" w:cs="Palatino Linotype"/>
          <w:color w:val="000000"/>
        </w:rPr>
        <w:t xml:space="preserve"> até</w:t>
      </w:r>
      <w:r w:rsidRPr="00F017BC">
        <w:rPr>
          <w:rFonts w:ascii="Bookman Old Style" w:eastAsia="Palatino Linotype" w:hAnsi="Bookman Old Style" w:cs="Palatino Linotype"/>
          <w:color w:val="000000"/>
        </w:rPr>
        <w:t xml:space="preserve"> </w:t>
      </w:r>
      <w:r w:rsidR="003D07DC" w:rsidRPr="00C22F00">
        <w:rPr>
          <w:rFonts w:ascii="Bookman Old Style" w:eastAsia="Palatino Linotype" w:hAnsi="Bookman Old Style" w:cs="Palatino Linotype"/>
          <w:color w:val="000000" w:themeColor="text1"/>
        </w:rPr>
        <w:t xml:space="preserve">30(trinta) </w:t>
      </w:r>
      <w:r w:rsidRPr="00C22F00">
        <w:rPr>
          <w:rFonts w:ascii="Bookman Old Style" w:eastAsia="Palatino Linotype" w:hAnsi="Bookman Old Style" w:cs="Palatino Linotype"/>
          <w:color w:val="000000" w:themeColor="text1"/>
        </w:rPr>
        <w:t>dias</w:t>
      </w:r>
      <w:r w:rsidRPr="00C22F00">
        <w:rPr>
          <w:rFonts w:ascii="Bookman Old Style" w:eastAsia="Palatino Linotype" w:hAnsi="Bookman Old Style" w:cs="Palatino Linotype"/>
          <w:color w:val="000000" w:themeColor="text1"/>
        </w:rPr>
        <w:t xml:space="preserve">, </w:t>
      </w:r>
      <w:r w:rsidRPr="00F017BC">
        <w:rPr>
          <w:rFonts w:ascii="Bookman Old Style" w:eastAsia="Palatino Linotype" w:hAnsi="Bookman Old Style" w:cs="Palatino Linotype"/>
          <w:color w:val="000000"/>
        </w:rPr>
        <w:t xml:space="preserve">aos servidores efetivos e comissionados com direito à fruição, abrangendo os servidores </w:t>
      </w:r>
      <w:r w:rsidR="00C22F00">
        <w:rPr>
          <w:rFonts w:ascii="Bookman Old Style" w:eastAsia="Palatino Linotype" w:hAnsi="Bookman Old Style" w:cs="Palatino Linotype"/>
          <w:color w:val="000000"/>
        </w:rPr>
        <w:t>de todas as</w:t>
      </w:r>
      <w:r w:rsidRPr="00F017BC">
        <w:rPr>
          <w:rFonts w:ascii="Bookman Old Style" w:eastAsia="Palatino Linotype" w:hAnsi="Bookman Old Style" w:cs="Palatino Linotype"/>
          <w:color w:val="000000"/>
        </w:rPr>
        <w:t xml:space="preserve"> Secretarias </w:t>
      </w:r>
      <w:r w:rsidRPr="00C22F00">
        <w:rPr>
          <w:rFonts w:ascii="Bookman Old Style" w:eastAsia="Palatino Linotype" w:hAnsi="Bookman Old Style" w:cs="Palatino Linotype"/>
          <w:color w:val="000000" w:themeColor="text1"/>
        </w:rPr>
        <w:t>Municipais</w:t>
      </w:r>
      <w:r w:rsidR="00C22F00">
        <w:rPr>
          <w:rFonts w:ascii="Bookman Old Style" w:eastAsia="Palatino Linotype" w:hAnsi="Bookman Old Style" w:cs="Palatino Linotype"/>
          <w:color w:val="000000" w:themeColor="text1"/>
        </w:rPr>
        <w:t>, exceto os lotados na Secretaria de Saúde</w:t>
      </w:r>
      <w:r w:rsidRPr="00C22F00">
        <w:rPr>
          <w:rFonts w:ascii="Bookman Old Style" w:eastAsia="Palatino Linotype" w:hAnsi="Bookman Old Style" w:cs="Palatino Linotype"/>
          <w:color w:val="000000" w:themeColor="text1"/>
        </w:rPr>
        <w:t>, a</w:t>
      </w:r>
      <w:r w:rsidRPr="00F017BC">
        <w:rPr>
          <w:rFonts w:ascii="Bookman Old Style" w:eastAsia="Palatino Linotype" w:hAnsi="Bookman Old Style" w:cs="Palatino Linotype"/>
          <w:color w:val="000000"/>
        </w:rPr>
        <w:t xml:space="preserve"> contar da data do respectivo ato administrativo de concessão;</w:t>
      </w:r>
    </w:p>
    <w:p w14:paraId="00000015" w14:textId="236BBC1C"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II</w:t>
      </w:r>
      <w:r w:rsidR="003D07DC">
        <w:rPr>
          <w:rFonts w:ascii="Bookman Old Style" w:eastAsia="Palatino Linotype" w:hAnsi="Bookman Old Style" w:cs="Palatino Linotype"/>
          <w:color w:val="000000"/>
        </w:rPr>
        <w:t>I</w:t>
      </w:r>
      <w:r w:rsidRPr="00F017BC">
        <w:rPr>
          <w:rFonts w:ascii="Bookman Old Style" w:eastAsia="Palatino Linotype" w:hAnsi="Bookman Old Style" w:cs="Palatino Linotype"/>
          <w:color w:val="000000"/>
        </w:rPr>
        <w:t xml:space="preserve"> - Concessão de férias normais de </w:t>
      </w:r>
      <w:r w:rsidR="003D07DC">
        <w:rPr>
          <w:rFonts w:ascii="Bookman Old Style" w:eastAsia="Palatino Linotype" w:hAnsi="Bookman Old Style" w:cs="Palatino Linotype"/>
          <w:color w:val="000000"/>
        </w:rPr>
        <w:t xml:space="preserve">até 30(trinta) </w:t>
      </w:r>
      <w:r w:rsidRPr="00F017BC">
        <w:rPr>
          <w:rFonts w:ascii="Bookman Old Style" w:eastAsia="Palatino Linotype" w:hAnsi="Bookman Old Style" w:cs="Palatino Linotype"/>
          <w:color w:val="000000"/>
        </w:rPr>
        <w:t>dias, aos servidores efetivos e comissionados com direito à fruição, a contar da data do respectivo ato administrativo de concessão;</w:t>
      </w:r>
    </w:p>
    <w:p w14:paraId="00000016" w14:textId="79079272" w:rsidR="008C1078" w:rsidRPr="00B92F60"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themeColor="text1"/>
        </w:rPr>
      </w:pPr>
      <w:r w:rsidRPr="00B92F60">
        <w:rPr>
          <w:rFonts w:ascii="Bookman Old Style" w:eastAsia="Palatino Linotype" w:hAnsi="Bookman Old Style" w:cs="Palatino Linotype"/>
          <w:color w:val="000000" w:themeColor="text1"/>
        </w:rPr>
        <w:t>I</w:t>
      </w:r>
      <w:r w:rsidR="003D07DC" w:rsidRPr="00B92F60">
        <w:rPr>
          <w:rFonts w:ascii="Bookman Old Style" w:eastAsia="Palatino Linotype" w:hAnsi="Bookman Old Style" w:cs="Palatino Linotype"/>
          <w:color w:val="000000" w:themeColor="text1"/>
        </w:rPr>
        <w:t>V</w:t>
      </w:r>
      <w:r w:rsidRPr="00B92F60">
        <w:rPr>
          <w:rFonts w:ascii="Bookman Old Style" w:eastAsia="Palatino Linotype" w:hAnsi="Bookman Old Style" w:cs="Palatino Linotype"/>
          <w:color w:val="000000" w:themeColor="text1"/>
        </w:rPr>
        <w:t xml:space="preserve"> – Concessão de férias antecipadas </w:t>
      </w:r>
      <w:r w:rsidR="00B92F60" w:rsidRPr="00B92F60">
        <w:rPr>
          <w:rFonts w:ascii="Bookman Old Style" w:eastAsia="Palatino Linotype" w:hAnsi="Bookman Old Style" w:cs="Palatino Linotype"/>
          <w:color w:val="000000" w:themeColor="text1"/>
        </w:rPr>
        <w:t>proporcionais a</w:t>
      </w:r>
      <w:r w:rsidRPr="00B92F60">
        <w:rPr>
          <w:rFonts w:ascii="Bookman Old Style" w:eastAsia="Palatino Linotype" w:hAnsi="Bookman Old Style" w:cs="Palatino Linotype"/>
          <w:color w:val="000000" w:themeColor="text1"/>
        </w:rPr>
        <w:t>os servidores</w:t>
      </w:r>
      <w:r w:rsidRPr="00B92F60">
        <w:rPr>
          <w:rFonts w:ascii="Bookman Old Style" w:eastAsia="Palatino Linotype" w:hAnsi="Bookman Old Style" w:cs="Palatino Linotype"/>
          <w:color w:val="000000" w:themeColor="text1"/>
        </w:rPr>
        <w:t xml:space="preserve"> efetivos e comissionados com período aquisitivo incompleto, a contar da data do respectivo ato administrativo de concessão.</w:t>
      </w:r>
    </w:p>
    <w:p w14:paraId="00000017" w14:textId="77777777"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xml:space="preserve">§ 1º Os servidores que pertençam ao grupo de risco do </w:t>
      </w:r>
      <w:proofErr w:type="spellStart"/>
      <w:r w:rsidRPr="00F017BC">
        <w:rPr>
          <w:rFonts w:ascii="Bookman Old Style" w:eastAsia="Palatino Linotype" w:hAnsi="Bookman Old Style" w:cs="Palatino Linotype"/>
          <w:color w:val="000000"/>
        </w:rPr>
        <w:t>coronavírus</w:t>
      </w:r>
      <w:proofErr w:type="spellEnd"/>
      <w:r w:rsidRPr="00F017BC">
        <w:rPr>
          <w:rFonts w:ascii="Bookman Old Style" w:eastAsia="Palatino Linotype" w:hAnsi="Bookman Old Style" w:cs="Palatino Linotype"/>
          <w:color w:val="000000"/>
        </w:rPr>
        <w:t xml:space="preserve"> (COVID-19), de acordo com a referência normativa do Ministério da</w:t>
      </w:r>
      <w:r w:rsidRPr="00F017BC">
        <w:rPr>
          <w:rFonts w:ascii="Bookman Old Style" w:eastAsia="Palatino Linotype" w:hAnsi="Bookman Old Style" w:cs="Palatino Linotype"/>
          <w:color w:val="000000"/>
        </w:rPr>
        <w:t xml:space="preserve"> Saúde, serão priorizados para o gozo de férias, individuais ou coletivas, nos termos do disposto neste Decreto.</w:t>
      </w:r>
    </w:p>
    <w:p w14:paraId="00000018" w14:textId="77777777"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xml:space="preserve">§ 2º Ficam excluídos das hipóteses elencadas nos incisos do </w:t>
      </w:r>
      <w:r w:rsidRPr="00F017BC">
        <w:rPr>
          <w:rFonts w:ascii="Bookman Old Style" w:eastAsia="Palatino Linotype" w:hAnsi="Bookman Old Style" w:cs="Palatino Linotype"/>
          <w:i/>
          <w:color w:val="000000"/>
        </w:rPr>
        <w:t>caput</w:t>
      </w:r>
      <w:r w:rsidRPr="00F017BC">
        <w:rPr>
          <w:rFonts w:ascii="Bookman Old Style" w:eastAsia="Palatino Linotype" w:hAnsi="Bookman Old Style" w:cs="Palatino Linotype"/>
          <w:color w:val="000000"/>
        </w:rPr>
        <w:t xml:space="preserve"> deste artigo:</w:t>
      </w:r>
    </w:p>
    <w:p w14:paraId="00000019" w14:textId="77777777"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I - os servidores em gozo de benefício de auxílio doença ou lic</w:t>
      </w:r>
      <w:r w:rsidRPr="00F017BC">
        <w:rPr>
          <w:rFonts w:ascii="Bookman Old Style" w:eastAsia="Palatino Linotype" w:hAnsi="Bookman Old Style" w:cs="Palatino Linotype"/>
          <w:color w:val="000000"/>
        </w:rPr>
        <w:t>ença para tratamento de saúde;</w:t>
      </w:r>
    </w:p>
    <w:p w14:paraId="0000001A" w14:textId="3582B5EF"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xml:space="preserve">II - os servidores lotados em unidades administrativas que prestam serviços considerados essenciais, conforme disposto no Decreto Municipal nº </w:t>
      </w:r>
      <w:r w:rsidR="00853513">
        <w:rPr>
          <w:rFonts w:ascii="Bookman Old Style" w:eastAsia="Palatino Linotype" w:hAnsi="Bookman Old Style" w:cs="Palatino Linotype"/>
          <w:color w:val="000000"/>
        </w:rPr>
        <w:t>2925, de 18 de março de 2020;</w:t>
      </w:r>
    </w:p>
    <w:p w14:paraId="0000001B" w14:textId="31DCDFF0"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lastRenderedPageBreak/>
        <w:t xml:space="preserve">III - os servidores que estão executando atividades-meio imprescindíveis para o desenvolvimento de atividades essenciais </w:t>
      </w:r>
      <w:proofErr w:type="gramStart"/>
      <w:r w:rsidR="00853513">
        <w:rPr>
          <w:rFonts w:ascii="Bookman Old Style" w:eastAsia="Palatino Linotype" w:hAnsi="Bookman Old Style" w:cs="Palatino Linotype"/>
          <w:color w:val="000000"/>
        </w:rPr>
        <w:t>à</w:t>
      </w:r>
      <w:proofErr w:type="gramEnd"/>
      <w:r w:rsidR="00853513">
        <w:rPr>
          <w:rFonts w:ascii="Bookman Old Style" w:eastAsia="Palatino Linotype" w:hAnsi="Bookman Old Style" w:cs="Palatino Linotype"/>
          <w:color w:val="000000"/>
        </w:rPr>
        <w:t xml:space="preserve"> </w:t>
      </w:r>
      <w:r w:rsidRPr="00F017BC">
        <w:rPr>
          <w:rFonts w:ascii="Bookman Old Style" w:eastAsia="Palatino Linotype" w:hAnsi="Bookman Old Style" w:cs="Palatino Linotype"/>
          <w:color w:val="000000"/>
        </w:rPr>
        <w:t>cargo do Município.</w:t>
      </w:r>
    </w:p>
    <w:p w14:paraId="0000001C" w14:textId="609A1451"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C00000"/>
        </w:rPr>
      </w:pPr>
      <w:r w:rsidRPr="00F017BC">
        <w:rPr>
          <w:rFonts w:ascii="Bookman Old Style" w:eastAsia="Palatino Linotype" w:hAnsi="Bookman Old Style" w:cs="Palatino Linotype"/>
          <w:color w:val="000000"/>
        </w:rPr>
        <w:t xml:space="preserve">§ 3º Qualquer das hipóteses previstas nos incisos I, II e III deste artigo, somente </w:t>
      </w:r>
      <w:proofErr w:type="gramStart"/>
      <w:r w:rsidRPr="00F017BC">
        <w:rPr>
          <w:rFonts w:ascii="Bookman Old Style" w:eastAsia="Palatino Linotype" w:hAnsi="Bookman Old Style" w:cs="Palatino Linotype"/>
          <w:color w:val="000000"/>
        </w:rPr>
        <w:t>poderão ser aplicadas</w:t>
      </w:r>
      <w:proofErr w:type="gramEnd"/>
      <w:r w:rsidRPr="00F017BC">
        <w:rPr>
          <w:rFonts w:ascii="Bookman Old Style" w:eastAsia="Palatino Linotype" w:hAnsi="Bookman Old Style" w:cs="Palatino Linotype"/>
          <w:color w:val="000000"/>
        </w:rPr>
        <w:t xml:space="preserve"> aos pro</w:t>
      </w:r>
      <w:r w:rsidRPr="00F017BC">
        <w:rPr>
          <w:rFonts w:ascii="Bookman Old Style" w:eastAsia="Palatino Linotype" w:hAnsi="Bookman Old Style" w:cs="Palatino Linotype"/>
          <w:color w:val="000000"/>
        </w:rPr>
        <w:t xml:space="preserve">fissionais da educação após o término do prazo do adiantamento do recesso escolar, estabelecido no Decreto Municipal nº </w:t>
      </w:r>
      <w:r w:rsidR="00853513">
        <w:rPr>
          <w:rFonts w:ascii="Bookman Old Style" w:eastAsia="Palatino Linotype" w:hAnsi="Bookman Old Style" w:cs="Palatino Linotype"/>
          <w:color w:val="000000"/>
        </w:rPr>
        <w:t>2923, de 17 de março de 2020</w:t>
      </w:r>
      <w:r w:rsidRPr="00F017BC">
        <w:rPr>
          <w:rFonts w:ascii="Bookman Old Style" w:eastAsia="Palatino Linotype" w:hAnsi="Bookman Old Style" w:cs="Palatino Linotype"/>
          <w:color w:val="000000"/>
        </w:rPr>
        <w:t xml:space="preserve">. </w:t>
      </w:r>
    </w:p>
    <w:p w14:paraId="0000001D" w14:textId="1B81A2BC"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xml:space="preserve">§ 4º O pagamento da remuneração das férias, sejam elas </w:t>
      </w:r>
      <w:r w:rsidRPr="00853513">
        <w:rPr>
          <w:rFonts w:ascii="Bookman Old Style" w:eastAsia="Palatino Linotype" w:hAnsi="Bookman Old Style" w:cs="Palatino Linotype"/>
          <w:color w:val="000000" w:themeColor="text1"/>
        </w:rPr>
        <w:t>coletivas ou individuais normais</w:t>
      </w:r>
      <w:r w:rsidRPr="00853513">
        <w:rPr>
          <w:rFonts w:ascii="Bookman Old Style" w:eastAsia="Palatino Linotype" w:hAnsi="Bookman Old Style" w:cs="Palatino Linotype"/>
          <w:color w:val="000000" w:themeColor="text1"/>
        </w:rPr>
        <w:t xml:space="preserve"> </w:t>
      </w:r>
      <w:r w:rsidRPr="00F017BC">
        <w:rPr>
          <w:rFonts w:ascii="Bookman Old Style" w:eastAsia="Palatino Linotype" w:hAnsi="Bookman Old Style" w:cs="Palatino Linotype"/>
          <w:color w:val="000000"/>
        </w:rPr>
        <w:t>ou antecipadas, concedidas durante a vigência</w:t>
      </w:r>
      <w:r w:rsidRPr="00F017BC">
        <w:rPr>
          <w:rFonts w:ascii="Bookman Old Style" w:eastAsia="Palatino Linotype" w:hAnsi="Bookman Old Style" w:cs="Palatino Linotype"/>
          <w:color w:val="000000"/>
        </w:rPr>
        <w:t xml:space="preserve"> da situação de emergência, acrescida</w:t>
      </w:r>
      <w:r w:rsidR="00BE387D">
        <w:rPr>
          <w:rFonts w:ascii="Bookman Old Style" w:eastAsia="Palatino Linotype" w:hAnsi="Bookman Old Style" w:cs="Palatino Linotype"/>
          <w:color w:val="000000"/>
        </w:rPr>
        <w:t xml:space="preserve"> do adicional de férias, poderá, preferencialmente </w:t>
      </w:r>
      <w:r w:rsidRPr="00F017BC">
        <w:rPr>
          <w:rFonts w:ascii="Bookman Old Style" w:eastAsia="Palatino Linotype" w:hAnsi="Bookman Old Style" w:cs="Palatino Linotype"/>
          <w:color w:val="000000"/>
        </w:rPr>
        <w:t>ser efetuado até o quinto dia útil do mês subsequente ao da respectiva fruição</w:t>
      </w:r>
      <w:r w:rsidR="00B92F60">
        <w:rPr>
          <w:rFonts w:ascii="Bookman Old Style" w:eastAsia="Palatino Linotype" w:hAnsi="Bookman Old Style" w:cs="Palatino Linotype"/>
          <w:color w:val="000000"/>
        </w:rPr>
        <w:t>.</w:t>
      </w:r>
    </w:p>
    <w:p w14:paraId="0000001E" w14:textId="77777777"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5º </w:t>
      </w:r>
      <w:r w:rsidRPr="00F017BC">
        <w:rPr>
          <w:rFonts w:ascii="Bookman Old Style" w:eastAsia="Palatino Linotype" w:hAnsi="Bookman Old Style" w:cs="Palatino Linotype"/>
          <w:color w:val="000000"/>
        </w:rPr>
        <w:t xml:space="preserve">O rompimento do vínculo jurídico, antes do </w:t>
      </w:r>
      <w:proofErr w:type="gramStart"/>
      <w:r w:rsidRPr="00F017BC">
        <w:rPr>
          <w:rFonts w:ascii="Bookman Old Style" w:eastAsia="Palatino Linotype" w:hAnsi="Bookman Old Style" w:cs="Palatino Linotype"/>
          <w:color w:val="000000"/>
        </w:rPr>
        <w:t>implemento</w:t>
      </w:r>
      <w:proofErr w:type="gramEnd"/>
      <w:r w:rsidRPr="00F017BC">
        <w:rPr>
          <w:rFonts w:ascii="Bookman Old Style" w:eastAsia="Palatino Linotype" w:hAnsi="Bookman Old Style" w:cs="Palatino Linotype"/>
          <w:color w:val="000000"/>
        </w:rPr>
        <w:t xml:space="preserve"> integral do período aquisitivo de férias, autoriza o Município a </w:t>
      </w:r>
      <w:proofErr w:type="gramStart"/>
      <w:r w:rsidRPr="00F017BC">
        <w:rPr>
          <w:rFonts w:ascii="Bookman Old Style" w:eastAsia="Palatino Linotype" w:hAnsi="Bookman Old Style" w:cs="Palatino Linotype"/>
          <w:color w:val="000000"/>
        </w:rPr>
        <w:t>compensar</w:t>
      </w:r>
      <w:proofErr w:type="gramEnd"/>
      <w:r w:rsidRPr="00F017BC">
        <w:rPr>
          <w:rFonts w:ascii="Bookman Old Style" w:eastAsia="Palatino Linotype" w:hAnsi="Bookman Old Style" w:cs="Palatino Linotype"/>
          <w:color w:val="000000"/>
        </w:rPr>
        <w:t>/descontar das verbas rescisórias o valor equivalente aos dias de férias que foram eventualmente antecipadas ao servidor.</w:t>
      </w:r>
    </w:p>
    <w:p w14:paraId="0000001F" w14:textId="77777777"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6º A</w:t>
      </w:r>
      <w:r w:rsidRPr="00F017BC">
        <w:rPr>
          <w:rFonts w:ascii="Bookman Old Style" w:eastAsia="Palatino Linotype" w:hAnsi="Bookman Old Style" w:cs="Palatino Linotype"/>
          <w:color w:val="000000"/>
        </w:rPr>
        <w:t xml:space="preserve"> licença prêmio, as férias </w:t>
      </w:r>
      <w:r w:rsidRPr="00853513">
        <w:rPr>
          <w:rFonts w:ascii="Bookman Old Style" w:eastAsia="Palatino Linotype" w:hAnsi="Bookman Old Style" w:cs="Palatino Linotype"/>
          <w:color w:val="000000" w:themeColor="text1"/>
        </w:rPr>
        <w:t xml:space="preserve">coletivas ou individuais </w:t>
      </w:r>
      <w:r w:rsidRPr="00853513">
        <w:rPr>
          <w:rFonts w:ascii="Bookman Old Style" w:eastAsia="Palatino Linotype" w:hAnsi="Bookman Old Style" w:cs="Palatino Linotype"/>
          <w:color w:val="000000" w:themeColor="text1"/>
        </w:rPr>
        <w:t>normais</w:t>
      </w:r>
      <w:r w:rsidRPr="00853513">
        <w:rPr>
          <w:rFonts w:ascii="Bookman Old Style" w:eastAsia="Palatino Linotype" w:hAnsi="Bookman Old Style" w:cs="Palatino Linotype"/>
          <w:color w:val="000000" w:themeColor="text1"/>
        </w:rPr>
        <w:t xml:space="preserve"> </w:t>
      </w:r>
      <w:r w:rsidRPr="00F017BC">
        <w:rPr>
          <w:rFonts w:ascii="Bookman Old Style" w:eastAsia="Palatino Linotype" w:hAnsi="Bookman Old Style" w:cs="Palatino Linotype"/>
          <w:color w:val="000000"/>
        </w:rPr>
        <w:t>e as antecipadas poderão ser suspensas, a qualquer tempo, por iniciativa do Poder Executivo Municipal, no interesse do serviço público ou em decorrência da revogação da situação de emergência.</w:t>
      </w:r>
    </w:p>
    <w:p w14:paraId="00000021" w14:textId="4458EFEC"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Ar</w:t>
      </w:r>
      <w:r w:rsidRPr="00F017BC">
        <w:rPr>
          <w:rFonts w:ascii="Bookman Old Style" w:eastAsia="Palatino Linotype" w:hAnsi="Bookman Old Style" w:cs="Palatino Linotype"/>
          <w:color w:val="000000"/>
        </w:rPr>
        <w:t xml:space="preserve">t. </w:t>
      </w:r>
      <w:r w:rsidR="00FA2D18">
        <w:rPr>
          <w:rFonts w:ascii="Bookman Old Style" w:eastAsia="Palatino Linotype" w:hAnsi="Bookman Old Style" w:cs="Palatino Linotype"/>
          <w:color w:val="000000"/>
        </w:rPr>
        <w:t>3</w:t>
      </w:r>
      <w:r w:rsidRPr="00F017BC">
        <w:rPr>
          <w:rFonts w:ascii="Bookman Old Style" w:eastAsia="Palatino Linotype" w:hAnsi="Bookman Old Style" w:cs="Palatino Linotype"/>
          <w:color w:val="000000"/>
        </w:rPr>
        <w:t>º Os servidores públicos municipais de que tratam os incisos II e III do § 2º do art. 1º deste Decreto, cujas atividades sejam passíveis de execução fora do ambiente de</w:t>
      </w:r>
      <w:r w:rsidR="00853513">
        <w:rPr>
          <w:rFonts w:ascii="Bookman Old Style" w:eastAsia="Palatino Linotype" w:hAnsi="Bookman Old Style" w:cs="Palatino Linotype"/>
          <w:color w:val="000000"/>
        </w:rPr>
        <w:t xml:space="preserve"> trabalho, ficam submetidos ao </w:t>
      </w:r>
      <w:proofErr w:type="spellStart"/>
      <w:r w:rsidR="00853513">
        <w:rPr>
          <w:rFonts w:ascii="Bookman Old Style" w:eastAsia="Palatino Linotype" w:hAnsi="Bookman Old Style" w:cs="Palatino Linotype"/>
          <w:color w:val="000000"/>
        </w:rPr>
        <w:t>t</w:t>
      </w:r>
      <w:r w:rsidRPr="00F017BC">
        <w:rPr>
          <w:rFonts w:ascii="Bookman Old Style" w:eastAsia="Palatino Linotype" w:hAnsi="Bookman Old Style" w:cs="Palatino Linotype"/>
          <w:color w:val="000000"/>
        </w:rPr>
        <w:t>eletrabalho</w:t>
      </w:r>
      <w:proofErr w:type="spellEnd"/>
      <w:r w:rsidRPr="00F017BC">
        <w:rPr>
          <w:rFonts w:ascii="Bookman Old Style" w:eastAsia="Palatino Linotype" w:hAnsi="Bookman Old Style" w:cs="Palatino Linotype"/>
          <w:color w:val="000000"/>
        </w:rPr>
        <w:t xml:space="preserve"> (home </w:t>
      </w:r>
      <w:proofErr w:type="gramStart"/>
      <w:r w:rsidRPr="00F017BC">
        <w:rPr>
          <w:rFonts w:ascii="Bookman Old Style" w:eastAsia="Palatino Linotype" w:hAnsi="Bookman Old Style" w:cs="Palatino Linotype"/>
          <w:color w:val="000000"/>
        </w:rPr>
        <w:t>office</w:t>
      </w:r>
      <w:proofErr w:type="gramEnd"/>
      <w:r w:rsidRPr="00F017BC">
        <w:rPr>
          <w:rFonts w:ascii="Bookman Old Style" w:eastAsia="Palatino Linotype" w:hAnsi="Bookman Old Style" w:cs="Palatino Linotype"/>
          <w:color w:val="000000"/>
        </w:rPr>
        <w:t>).</w:t>
      </w:r>
    </w:p>
    <w:p w14:paraId="00000022" w14:textId="061F5A5D" w:rsidR="008C1078" w:rsidRPr="00F017BC" w:rsidRDefault="00853513"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 xml:space="preserve">§ 1º Considera-se </w:t>
      </w:r>
      <w:proofErr w:type="spellStart"/>
      <w:r>
        <w:rPr>
          <w:rFonts w:ascii="Bookman Old Style" w:eastAsia="Palatino Linotype" w:hAnsi="Bookman Old Style" w:cs="Palatino Linotype"/>
          <w:color w:val="000000"/>
        </w:rPr>
        <w:t>t</w:t>
      </w:r>
      <w:r w:rsidR="00407DEF" w:rsidRPr="00F017BC">
        <w:rPr>
          <w:rFonts w:ascii="Bookman Old Style" w:eastAsia="Palatino Linotype" w:hAnsi="Bookman Old Style" w:cs="Palatino Linotype"/>
          <w:color w:val="000000"/>
        </w:rPr>
        <w:t>eletra</w:t>
      </w:r>
      <w:r w:rsidR="00407DEF" w:rsidRPr="00F017BC">
        <w:rPr>
          <w:rFonts w:ascii="Bookman Old Style" w:eastAsia="Palatino Linotype" w:hAnsi="Bookman Old Style" w:cs="Palatino Linotype"/>
          <w:color w:val="000000"/>
        </w:rPr>
        <w:t>balho</w:t>
      </w:r>
      <w:proofErr w:type="spellEnd"/>
      <w:r w:rsidR="00407DEF" w:rsidRPr="00F017BC">
        <w:rPr>
          <w:rFonts w:ascii="Bookman Old Style" w:eastAsia="Palatino Linotype" w:hAnsi="Bookman Old Style" w:cs="Palatino Linotype"/>
          <w:color w:val="000000"/>
        </w:rPr>
        <w:t>, as atividades realizadas pelo servidor fora do seu local de trabalho, com a utilização de tecnologias da informação e comunicação que, por sua natureza, não configurem trabalho externo.</w:t>
      </w:r>
    </w:p>
    <w:p w14:paraId="00000023" w14:textId="7874A54F"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2º O serv</w:t>
      </w:r>
      <w:r w:rsidR="00853513">
        <w:rPr>
          <w:rFonts w:ascii="Bookman Old Style" w:eastAsia="Palatino Linotype" w:hAnsi="Bookman Old Style" w:cs="Palatino Linotype"/>
          <w:color w:val="000000"/>
        </w:rPr>
        <w:t xml:space="preserve">idor submetido à modalidade de </w:t>
      </w:r>
      <w:proofErr w:type="spellStart"/>
      <w:r w:rsidR="00853513">
        <w:rPr>
          <w:rFonts w:ascii="Bookman Old Style" w:eastAsia="Palatino Linotype" w:hAnsi="Bookman Old Style" w:cs="Palatino Linotype"/>
          <w:color w:val="000000"/>
        </w:rPr>
        <w:t>t</w:t>
      </w:r>
      <w:r w:rsidRPr="00F017BC">
        <w:rPr>
          <w:rFonts w:ascii="Bookman Old Style" w:eastAsia="Palatino Linotype" w:hAnsi="Bookman Old Style" w:cs="Palatino Linotype"/>
          <w:color w:val="000000"/>
        </w:rPr>
        <w:t>eletrabalho</w:t>
      </w:r>
      <w:proofErr w:type="spellEnd"/>
      <w:r w:rsidRPr="00F017BC">
        <w:rPr>
          <w:rFonts w:ascii="Bookman Old Style" w:eastAsia="Palatino Linotype" w:hAnsi="Bookman Old Style" w:cs="Palatino Linotype"/>
          <w:color w:val="000000"/>
        </w:rPr>
        <w:t xml:space="preserve"> deverá o</w:t>
      </w:r>
      <w:r w:rsidRPr="00F017BC">
        <w:rPr>
          <w:rFonts w:ascii="Bookman Old Style" w:eastAsia="Palatino Linotype" w:hAnsi="Bookman Old Style" w:cs="Palatino Linotype"/>
          <w:color w:val="000000"/>
        </w:rPr>
        <w:t>bservar a carga horária e a jornada do seu respectivo cargo, sem prejuízo da apresentação de relatório circunstanciado das atividades desenvolvidas.</w:t>
      </w:r>
    </w:p>
    <w:p w14:paraId="00000024" w14:textId="7DBBAF9C" w:rsidR="008C1078" w:rsidRPr="00F017BC" w:rsidRDefault="00853513"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lastRenderedPageBreak/>
        <w:t xml:space="preserve">§ 3º O </w:t>
      </w:r>
      <w:proofErr w:type="spellStart"/>
      <w:r>
        <w:rPr>
          <w:rFonts w:ascii="Bookman Old Style" w:eastAsia="Palatino Linotype" w:hAnsi="Bookman Old Style" w:cs="Palatino Linotype"/>
          <w:color w:val="000000"/>
        </w:rPr>
        <w:t>t</w:t>
      </w:r>
      <w:r w:rsidR="00407DEF" w:rsidRPr="00F017BC">
        <w:rPr>
          <w:rFonts w:ascii="Bookman Old Style" w:eastAsia="Palatino Linotype" w:hAnsi="Bookman Old Style" w:cs="Palatino Linotype"/>
          <w:color w:val="000000"/>
        </w:rPr>
        <w:t>eletrabalho</w:t>
      </w:r>
      <w:proofErr w:type="spellEnd"/>
      <w:r w:rsidR="00407DEF" w:rsidRPr="00F017BC">
        <w:rPr>
          <w:rFonts w:ascii="Bookman Old Style" w:eastAsia="Palatino Linotype" w:hAnsi="Bookman Old Style" w:cs="Palatino Linotype"/>
          <w:color w:val="000000"/>
        </w:rPr>
        <w:t xml:space="preserve"> será priorizado aos servidores que pertençam ao grupo de risco do </w:t>
      </w:r>
      <w:proofErr w:type="spellStart"/>
      <w:r w:rsidR="00407DEF" w:rsidRPr="00F017BC">
        <w:rPr>
          <w:rFonts w:ascii="Bookman Old Style" w:eastAsia="Palatino Linotype" w:hAnsi="Bookman Old Style" w:cs="Palatino Linotype"/>
          <w:color w:val="000000"/>
        </w:rPr>
        <w:t>coronavírus</w:t>
      </w:r>
      <w:proofErr w:type="spellEnd"/>
      <w:r w:rsidR="00407DEF" w:rsidRPr="00F017BC">
        <w:rPr>
          <w:rFonts w:ascii="Bookman Old Style" w:eastAsia="Palatino Linotype" w:hAnsi="Bookman Old Style" w:cs="Palatino Linotype"/>
          <w:color w:val="000000"/>
        </w:rPr>
        <w:t xml:space="preserve"> (COVID-19</w:t>
      </w:r>
      <w:r w:rsidR="00407DEF" w:rsidRPr="00F017BC">
        <w:rPr>
          <w:rFonts w:ascii="Bookman Old Style" w:eastAsia="Palatino Linotype" w:hAnsi="Bookman Old Style" w:cs="Palatino Linotype"/>
          <w:color w:val="000000"/>
        </w:rPr>
        <w:t>), de acordo com a referência normativa do Ministério da Saúde.</w:t>
      </w:r>
    </w:p>
    <w:p w14:paraId="00000025" w14:textId="020AD7E1" w:rsidR="008C1078" w:rsidRPr="00F017BC"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4</w:t>
      </w:r>
      <w:r w:rsidR="00853513">
        <w:rPr>
          <w:rFonts w:ascii="Bookman Old Style" w:eastAsia="Palatino Linotype" w:hAnsi="Bookman Old Style" w:cs="Palatino Linotype"/>
          <w:color w:val="000000"/>
        </w:rPr>
        <w:t xml:space="preserve">º A alteração da modalidade de </w:t>
      </w:r>
      <w:proofErr w:type="spellStart"/>
      <w:r w:rsidR="00853513">
        <w:rPr>
          <w:rFonts w:ascii="Bookman Old Style" w:eastAsia="Palatino Linotype" w:hAnsi="Bookman Old Style" w:cs="Palatino Linotype"/>
          <w:color w:val="000000"/>
        </w:rPr>
        <w:t>t</w:t>
      </w:r>
      <w:r w:rsidRPr="00F017BC">
        <w:rPr>
          <w:rFonts w:ascii="Bookman Old Style" w:eastAsia="Palatino Linotype" w:hAnsi="Bookman Old Style" w:cs="Palatino Linotype"/>
          <w:color w:val="000000"/>
        </w:rPr>
        <w:t>eletrabalho</w:t>
      </w:r>
      <w:proofErr w:type="spellEnd"/>
      <w:r w:rsidRPr="00F017BC">
        <w:rPr>
          <w:rFonts w:ascii="Bookman Old Style" w:eastAsia="Palatino Linotype" w:hAnsi="Bookman Old Style" w:cs="Palatino Linotype"/>
          <w:color w:val="000000"/>
        </w:rPr>
        <w:t xml:space="preserve"> para a modalidade presencial poderá ocorrer a qualquer tempo, justificado o interesse público.</w:t>
      </w:r>
    </w:p>
    <w:p w14:paraId="00000026" w14:textId="72BDB825" w:rsidR="008C1078" w:rsidRPr="00F017BC" w:rsidRDefault="00853513"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 xml:space="preserve">§ 5º O </w:t>
      </w:r>
      <w:proofErr w:type="spellStart"/>
      <w:r>
        <w:rPr>
          <w:rFonts w:ascii="Bookman Old Style" w:eastAsia="Palatino Linotype" w:hAnsi="Bookman Old Style" w:cs="Palatino Linotype"/>
          <w:color w:val="000000"/>
        </w:rPr>
        <w:t>t</w:t>
      </w:r>
      <w:r w:rsidR="00407DEF" w:rsidRPr="00F017BC">
        <w:rPr>
          <w:rFonts w:ascii="Bookman Old Style" w:eastAsia="Palatino Linotype" w:hAnsi="Bookman Old Style" w:cs="Palatino Linotype"/>
          <w:color w:val="000000"/>
        </w:rPr>
        <w:t>eletrabalho</w:t>
      </w:r>
      <w:proofErr w:type="spellEnd"/>
      <w:r w:rsidR="00407DEF" w:rsidRPr="00F017BC">
        <w:rPr>
          <w:rFonts w:ascii="Bookman Old Style" w:eastAsia="Palatino Linotype" w:hAnsi="Bookman Old Style" w:cs="Palatino Linotype"/>
          <w:color w:val="000000"/>
        </w:rPr>
        <w:t xml:space="preserve"> referenciado neste artigo não </w:t>
      </w:r>
      <w:r w:rsidR="00407DEF" w:rsidRPr="00F017BC">
        <w:rPr>
          <w:rFonts w:ascii="Bookman Old Style" w:eastAsia="Palatino Linotype" w:hAnsi="Bookman Old Style" w:cs="Palatino Linotype"/>
          <w:color w:val="000000"/>
        </w:rPr>
        <w:t>se aplica aos servidores lotados na Secretária de Saúde, nos órgãos de fiscalização, na Defesa Civil e nos serviços de acolhimento</w:t>
      </w:r>
      <w:r>
        <w:rPr>
          <w:rFonts w:ascii="Bookman Old Style" w:eastAsia="Palatino Linotype" w:hAnsi="Bookman Old Style" w:cs="Palatino Linotype"/>
          <w:color w:val="000000"/>
        </w:rPr>
        <w:t>, observado o disposto no § 3º deste artigo.</w:t>
      </w:r>
    </w:p>
    <w:p w14:paraId="00000027" w14:textId="3E680DE1" w:rsidR="008C1078" w:rsidRPr="00853513" w:rsidRDefault="00407DEF" w:rsidP="00CB53E7">
      <w:pPr>
        <w:pBdr>
          <w:top w:val="nil"/>
          <w:left w:val="nil"/>
          <w:bottom w:val="nil"/>
          <w:right w:val="nil"/>
          <w:between w:val="nil"/>
        </w:pBdr>
        <w:spacing w:line="312" w:lineRule="auto"/>
        <w:ind w:firstLine="1701"/>
        <w:rPr>
          <w:rFonts w:ascii="Bookman Old Style" w:eastAsia="Palatino Linotype" w:hAnsi="Bookman Old Style" w:cs="Palatino Linotype"/>
          <w:color w:val="FF0000"/>
        </w:rPr>
      </w:pPr>
      <w:r w:rsidRPr="00CB53E7">
        <w:rPr>
          <w:rFonts w:ascii="Bookman Old Style" w:eastAsia="Palatino Linotype" w:hAnsi="Bookman Old Style" w:cs="Palatino Linotype"/>
          <w:color w:val="000000" w:themeColor="text1"/>
        </w:rPr>
        <w:t xml:space="preserve">§ 6º As Secretarias Municipais deverão apresentar à Secretaria Municipal de Administração até o dia </w:t>
      </w:r>
      <w:r w:rsidR="00CB53E7" w:rsidRPr="00CB53E7">
        <w:rPr>
          <w:rFonts w:ascii="Bookman Old Style" w:eastAsia="Palatino Linotype" w:hAnsi="Bookman Old Style" w:cs="Palatino Linotype"/>
          <w:color w:val="000000" w:themeColor="text1"/>
        </w:rPr>
        <w:t>31</w:t>
      </w:r>
      <w:r w:rsidRPr="00CB53E7">
        <w:rPr>
          <w:rFonts w:ascii="Bookman Old Style" w:eastAsia="Palatino Linotype" w:hAnsi="Bookman Old Style" w:cs="Palatino Linotype"/>
          <w:color w:val="000000" w:themeColor="text1"/>
        </w:rPr>
        <w:t xml:space="preserve"> de março de 2020, a relação dos servidores sujeitos à modalidade de </w:t>
      </w:r>
      <w:proofErr w:type="spellStart"/>
      <w:r w:rsidRPr="00CB53E7">
        <w:rPr>
          <w:rFonts w:ascii="Bookman Old Style" w:eastAsia="Palatino Linotype" w:hAnsi="Bookman Old Style" w:cs="Palatino Linotype"/>
          <w:color w:val="000000" w:themeColor="text1"/>
        </w:rPr>
        <w:t>Teletrabalh</w:t>
      </w:r>
      <w:r w:rsidRPr="00CB53E7">
        <w:rPr>
          <w:rFonts w:ascii="Bookman Old Style" w:eastAsia="Palatino Linotype" w:hAnsi="Bookman Old Style" w:cs="Palatino Linotype"/>
          <w:color w:val="000000" w:themeColor="text1"/>
        </w:rPr>
        <w:t>o</w:t>
      </w:r>
      <w:proofErr w:type="spellEnd"/>
      <w:r w:rsidRPr="00CB53E7">
        <w:rPr>
          <w:rFonts w:ascii="Bookman Old Style" w:eastAsia="Palatino Linotype" w:hAnsi="Bookman Old Style" w:cs="Palatino Linotype"/>
          <w:color w:val="000000" w:themeColor="text1"/>
        </w:rPr>
        <w:t>.</w:t>
      </w:r>
    </w:p>
    <w:p w14:paraId="00000028" w14:textId="77777777" w:rsidR="008C1078" w:rsidRPr="00F017BC"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7º A alteração</w:t>
      </w:r>
      <w:r w:rsidRPr="00F017BC">
        <w:rPr>
          <w:rFonts w:ascii="Bookman Old Style" w:eastAsia="Palatino Linotype" w:hAnsi="Bookman Old Style" w:cs="Palatino Linotype"/>
          <w:color w:val="000000"/>
        </w:rPr>
        <w:t xml:space="preserve"> de que trata o </w:t>
      </w:r>
      <w:r w:rsidRPr="00F017BC">
        <w:rPr>
          <w:rFonts w:ascii="Bookman Old Style" w:eastAsia="Palatino Linotype" w:hAnsi="Bookman Old Style" w:cs="Palatino Linotype"/>
          <w:i/>
          <w:color w:val="000000"/>
        </w:rPr>
        <w:t>caput</w:t>
      </w:r>
      <w:r w:rsidRPr="00F017BC">
        <w:rPr>
          <w:rFonts w:ascii="Bookman Old Style" w:eastAsia="Palatino Linotype" w:hAnsi="Bookman Old Style" w:cs="Palatino Linotype"/>
          <w:color w:val="000000"/>
        </w:rPr>
        <w:t xml:space="preserve"> será notificada ao servidor público municipal com antecedência de, no mínimo, quarenta e oito horas, por escrito ou por meio eletrônico.</w:t>
      </w:r>
    </w:p>
    <w:p w14:paraId="00000029" w14:textId="3FFA5105" w:rsidR="008C1078" w:rsidRPr="00F017BC"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8º Na hipótese de o servidor público municipal não possuir os equipamentos tecnológicos e a infraestrutura necess</w:t>
      </w:r>
      <w:r w:rsidR="00853513">
        <w:rPr>
          <w:rFonts w:ascii="Bookman Old Style" w:eastAsia="Palatino Linotype" w:hAnsi="Bookman Old Style" w:cs="Palatino Linotype"/>
          <w:color w:val="000000"/>
        </w:rPr>
        <w:t xml:space="preserve">ária e adequada à prestação do </w:t>
      </w:r>
      <w:proofErr w:type="spellStart"/>
      <w:r w:rsidR="00853513">
        <w:rPr>
          <w:rFonts w:ascii="Bookman Old Style" w:eastAsia="Palatino Linotype" w:hAnsi="Bookman Old Style" w:cs="Palatino Linotype"/>
          <w:color w:val="000000"/>
        </w:rPr>
        <w:t>t</w:t>
      </w:r>
      <w:r w:rsidRPr="00F017BC">
        <w:rPr>
          <w:rFonts w:ascii="Bookman Old Style" w:eastAsia="Palatino Linotype" w:hAnsi="Bookman Old Style" w:cs="Palatino Linotype"/>
          <w:color w:val="000000"/>
        </w:rPr>
        <w:t>eletrabalho</w:t>
      </w:r>
      <w:proofErr w:type="spellEnd"/>
      <w:r w:rsidRPr="00F017BC">
        <w:rPr>
          <w:rFonts w:ascii="Bookman Old Style" w:eastAsia="Palatino Linotype" w:hAnsi="Bookman Old Style" w:cs="Palatino Linotype"/>
          <w:color w:val="000000"/>
        </w:rPr>
        <w:t>, do trabalho remoto ou do trabalho a distância:</w:t>
      </w:r>
    </w:p>
    <w:p w14:paraId="0000002A" w14:textId="77777777" w:rsidR="008C1078" w:rsidRPr="00F017BC"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I – o Poder Executivo Municipal poderá fornecer o</w:t>
      </w:r>
      <w:r w:rsidRPr="00F017BC">
        <w:rPr>
          <w:rFonts w:ascii="Bookman Old Style" w:eastAsia="Palatino Linotype" w:hAnsi="Bookman Old Style" w:cs="Palatino Linotype"/>
          <w:color w:val="000000"/>
        </w:rPr>
        <w:t xml:space="preserve">s equipamentos em regime de comodato, mediante termo de autorização de uso, que poderá ser encaminhado digitalmente, e pagar por serviços de infraestrutura, que não caracterizarão verba de natureza </w:t>
      </w:r>
      <w:proofErr w:type="spellStart"/>
      <w:r w:rsidRPr="00F017BC">
        <w:rPr>
          <w:rFonts w:ascii="Bookman Old Style" w:eastAsia="Palatino Linotype" w:hAnsi="Bookman Old Style" w:cs="Palatino Linotype"/>
          <w:color w:val="000000"/>
        </w:rPr>
        <w:t>vencimental</w:t>
      </w:r>
      <w:proofErr w:type="spellEnd"/>
      <w:r w:rsidRPr="00F017BC">
        <w:rPr>
          <w:rFonts w:ascii="Bookman Old Style" w:eastAsia="Palatino Linotype" w:hAnsi="Bookman Old Style" w:cs="Palatino Linotype"/>
          <w:color w:val="000000"/>
        </w:rPr>
        <w:t xml:space="preserve">; </w:t>
      </w:r>
      <w:proofErr w:type="gramStart"/>
      <w:r w:rsidRPr="00F017BC">
        <w:rPr>
          <w:rFonts w:ascii="Bookman Old Style" w:eastAsia="Palatino Linotype" w:hAnsi="Bookman Old Style" w:cs="Palatino Linotype"/>
          <w:color w:val="000000"/>
        </w:rPr>
        <w:t>ou</w:t>
      </w:r>
      <w:proofErr w:type="gramEnd"/>
    </w:p>
    <w:p w14:paraId="0000002B" w14:textId="77777777" w:rsidR="008C1078" w:rsidRPr="00F017BC"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II - na impossibilidade do oferecimento do</w:t>
      </w:r>
      <w:r w:rsidRPr="00F017BC">
        <w:rPr>
          <w:rFonts w:ascii="Bookman Old Style" w:eastAsia="Palatino Linotype" w:hAnsi="Bookman Old Style" w:cs="Palatino Linotype"/>
          <w:color w:val="000000"/>
        </w:rPr>
        <w:t xml:space="preserve"> regime de comodato de que trata o inciso I, o período da jornada normal de trabalho será computado como tempo de trabalho à disposição da Administração Pública Municipal.</w:t>
      </w:r>
    </w:p>
    <w:p w14:paraId="0000002C" w14:textId="77777777" w:rsidR="008C1078" w:rsidRPr="00F017BC"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9º O tempo de uso de aplicativos e programas de comunicação fora da jornada de trabalho normal do servidor não constitui tempo à disposição, regime de prontidão ou de sobreaviso.</w:t>
      </w:r>
    </w:p>
    <w:p w14:paraId="0000002D" w14:textId="459EA731" w:rsidR="008C1078" w:rsidRPr="00F017BC"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10. Os servi</w:t>
      </w:r>
      <w:r w:rsidR="00853513">
        <w:rPr>
          <w:rFonts w:ascii="Bookman Old Style" w:eastAsia="Palatino Linotype" w:hAnsi="Bookman Old Style" w:cs="Palatino Linotype"/>
          <w:color w:val="000000"/>
        </w:rPr>
        <w:t xml:space="preserve">dores municipais submetidos ao </w:t>
      </w:r>
      <w:proofErr w:type="spellStart"/>
      <w:r w:rsidR="00853513">
        <w:rPr>
          <w:rFonts w:ascii="Bookman Old Style" w:eastAsia="Palatino Linotype" w:hAnsi="Bookman Old Style" w:cs="Palatino Linotype"/>
          <w:color w:val="000000"/>
        </w:rPr>
        <w:t>t</w:t>
      </w:r>
      <w:r w:rsidRPr="00F017BC">
        <w:rPr>
          <w:rFonts w:ascii="Bookman Old Style" w:eastAsia="Palatino Linotype" w:hAnsi="Bookman Old Style" w:cs="Palatino Linotype"/>
          <w:color w:val="000000"/>
        </w:rPr>
        <w:t>eletrabalho</w:t>
      </w:r>
      <w:proofErr w:type="spellEnd"/>
      <w:r w:rsidRPr="00F017BC">
        <w:rPr>
          <w:rFonts w:ascii="Bookman Old Style" w:eastAsia="Palatino Linotype" w:hAnsi="Bookman Old Style" w:cs="Palatino Linotype"/>
          <w:color w:val="000000"/>
        </w:rPr>
        <w:t xml:space="preserve"> poderão ser convo</w:t>
      </w:r>
      <w:r w:rsidRPr="00F017BC">
        <w:rPr>
          <w:rFonts w:ascii="Bookman Old Style" w:eastAsia="Palatino Linotype" w:hAnsi="Bookman Old Style" w:cs="Palatino Linotype"/>
          <w:color w:val="000000"/>
        </w:rPr>
        <w:t xml:space="preserve">cados, a qualquer tempo, por iniciativa do secretário da </w:t>
      </w:r>
      <w:r w:rsidRPr="00F017BC">
        <w:rPr>
          <w:rFonts w:ascii="Bookman Old Style" w:eastAsia="Palatino Linotype" w:hAnsi="Bookman Old Style" w:cs="Palatino Linotype"/>
          <w:color w:val="000000"/>
        </w:rPr>
        <w:lastRenderedPageBreak/>
        <w:t>pasta, no interesse do serviço público ou em decorrência da decretação do fim da situação de emergência.</w:t>
      </w:r>
    </w:p>
    <w:p w14:paraId="0000002F" w14:textId="482E4E88" w:rsidR="008C1078" w:rsidRPr="00F017BC" w:rsidRDefault="00407DEF" w:rsidP="007E475A">
      <w:pPr>
        <w:pBdr>
          <w:top w:val="nil"/>
          <w:left w:val="nil"/>
          <w:bottom w:val="nil"/>
          <w:right w:val="nil"/>
          <w:between w:val="nil"/>
        </w:pBdr>
        <w:spacing w:before="280" w:after="280"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xml:space="preserve">Art. </w:t>
      </w:r>
      <w:r w:rsidR="00FA2D18">
        <w:rPr>
          <w:rFonts w:ascii="Bookman Old Style" w:eastAsia="Palatino Linotype" w:hAnsi="Bookman Old Style" w:cs="Palatino Linotype"/>
          <w:color w:val="000000"/>
        </w:rPr>
        <w:t>4</w:t>
      </w:r>
      <w:r w:rsidRPr="00F017BC">
        <w:rPr>
          <w:rFonts w:ascii="Bookman Old Style" w:eastAsia="Palatino Linotype" w:hAnsi="Bookman Old Style" w:cs="Palatino Linotype"/>
          <w:color w:val="000000"/>
        </w:rPr>
        <w:t>º Havendo justificada necessidade de ampliação do contingente de pessoal para dar conta</w:t>
      </w:r>
      <w:r w:rsidRPr="00F017BC">
        <w:rPr>
          <w:rFonts w:ascii="Bookman Old Style" w:eastAsia="Palatino Linotype" w:hAnsi="Bookman Old Style" w:cs="Palatino Linotype"/>
          <w:color w:val="000000"/>
        </w:rPr>
        <w:t xml:space="preserve"> ao enfrentamento da pandemia decorrente do </w:t>
      </w:r>
      <w:proofErr w:type="spellStart"/>
      <w:r w:rsidRPr="00F017BC">
        <w:rPr>
          <w:rFonts w:ascii="Bookman Old Style" w:eastAsia="Palatino Linotype" w:hAnsi="Bookman Old Style" w:cs="Palatino Linotype"/>
          <w:color w:val="000000"/>
        </w:rPr>
        <w:t>coronavírus</w:t>
      </w:r>
      <w:proofErr w:type="spellEnd"/>
      <w:r w:rsidRPr="00F017BC">
        <w:rPr>
          <w:rFonts w:ascii="Bookman Old Style" w:eastAsia="Palatino Linotype" w:hAnsi="Bookman Old Style" w:cs="Palatino Linotype"/>
          <w:color w:val="000000"/>
        </w:rPr>
        <w:t xml:space="preserve"> (COVID-19), nos termos do</w:t>
      </w:r>
      <w:r w:rsidR="00853513">
        <w:rPr>
          <w:rFonts w:ascii="Bookman Old Style" w:eastAsia="Palatino Linotype" w:hAnsi="Bookman Old Style" w:cs="Palatino Linotype"/>
          <w:color w:val="000000"/>
        </w:rPr>
        <w:t>s</w:t>
      </w:r>
      <w:r w:rsidRPr="00F017BC">
        <w:rPr>
          <w:rFonts w:ascii="Bookman Old Style" w:eastAsia="Palatino Linotype" w:hAnsi="Bookman Old Style" w:cs="Palatino Linotype"/>
          <w:color w:val="000000"/>
        </w:rPr>
        <w:t xml:space="preserve"> Decreto</w:t>
      </w:r>
      <w:r w:rsidR="00853513">
        <w:rPr>
          <w:rFonts w:ascii="Bookman Old Style" w:eastAsia="Palatino Linotype" w:hAnsi="Bookman Old Style" w:cs="Palatino Linotype"/>
          <w:color w:val="000000"/>
        </w:rPr>
        <w:t>s</w:t>
      </w:r>
      <w:r w:rsidRPr="00F017BC">
        <w:rPr>
          <w:rFonts w:ascii="Bookman Old Style" w:eastAsia="Palatino Linotype" w:hAnsi="Bookman Old Style" w:cs="Palatino Linotype"/>
          <w:color w:val="000000"/>
        </w:rPr>
        <w:t xml:space="preserve"> Municipa</w:t>
      </w:r>
      <w:r w:rsidR="00853513">
        <w:rPr>
          <w:rFonts w:ascii="Bookman Old Style" w:eastAsia="Palatino Linotype" w:hAnsi="Bookman Old Style" w:cs="Palatino Linotype"/>
          <w:color w:val="000000"/>
        </w:rPr>
        <w:t xml:space="preserve">is e/ou </w:t>
      </w:r>
      <w:r w:rsidRPr="00F017BC">
        <w:rPr>
          <w:rFonts w:ascii="Bookman Old Style" w:eastAsia="Palatino Linotype" w:hAnsi="Bookman Old Style" w:cs="Palatino Linotype"/>
          <w:color w:val="000000"/>
        </w:rPr>
        <w:t>Estadua</w:t>
      </w:r>
      <w:r w:rsidR="00853513">
        <w:rPr>
          <w:rFonts w:ascii="Bookman Old Style" w:eastAsia="Palatino Linotype" w:hAnsi="Bookman Old Style" w:cs="Palatino Linotype"/>
          <w:color w:val="000000"/>
        </w:rPr>
        <w:t>is, referentes à COVID-19</w:t>
      </w:r>
      <w:r w:rsidRPr="00F017BC">
        <w:rPr>
          <w:rFonts w:ascii="Bookman Old Style" w:eastAsia="Palatino Linotype" w:hAnsi="Bookman Old Style" w:cs="Palatino Linotype"/>
          <w:color w:val="000000"/>
        </w:rPr>
        <w:t>, fica facultado ao Município:</w:t>
      </w:r>
    </w:p>
    <w:p w14:paraId="00000030" w14:textId="77777777" w:rsidR="008C1078" w:rsidRPr="00F017BC" w:rsidRDefault="00407DEF" w:rsidP="007E475A">
      <w:pPr>
        <w:pBdr>
          <w:top w:val="nil"/>
          <w:left w:val="nil"/>
          <w:bottom w:val="nil"/>
          <w:right w:val="nil"/>
          <w:between w:val="nil"/>
        </w:pBdr>
        <w:spacing w:before="280" w:after="280"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xml:space="preserve">I - designar servidores para atuar em Secretarias diversas daquelas onde se </w:t>
      </w:r>
      <w:proofErr w:type="gramStart"/>
      <w:r w:rsidRPr="00F017BC">
        <w:rPr>
          <w:rFonts w:ascii="Bookman Old Style" w:eastAsia="Palatino Linotype" w:hAnsi="Bookman Old Style" w:cs="Palatino Linotype"/>
          <w:color w:val="000000"/>
        </w:rPr>
        <w:t>encontram</w:t>
      </w:r>
      <w:proofErr w:type="gramEnd"/>
      <w:r w:rsidRPr="00F017BC">
        <w:rPr>
          <w:rFonts w:ascii="Bookman Old Style" w:eastAsia="Palatino Linotype" w:hAnsi="Bookman Old Style" w:cs="Palatino Linotype"/>
          <w:color w:val="000000"/>
        </w:rPr>
        <w:t xml:space="preserve"> lotados, desd</w:t>
      </w:r>
      <w:r w:rsidRPr="00F017BC">
        <w:rPr>
          <w:rFonts w:ascii="Bookman Old Style" w:eastAsia="Palatino Linotype" w:hAnsi="Bookman Old Style" w:cs="Palatino Linotype"/>
          <w:color w:val="000000"/>
        </w:rPr>
        <w:t>e que para o desempenho de atribuições equivalentes ou afins às do cargo ocupado;</w:t>
      </w:r>
      <w:r w:rsidRPr="00F017BC">
        <w:rPr>
          <w:rFonts w:ascii="Bookman Old Style" w:eastAsia="Palatino Linotype" w:hAnsi="Bookman Old Style" w:cs="Palatino Linotype"/>
          <w:color w:val="00B050"/>
        </w:rPr>
        <w:t xml:space="preserve"> </w:t>
      </w:r>
    </w:p>
    <w:p w14:paraId="00000031" w14:textId="77777777" w:rsidR="008C1078" w:rsidRPr="00F017BC" w:rsidRDefault="00407DEF" w:rsidP="007E475A">
      <w:pPr>
        <w:pBdr>
          <w:top w:val="nil"/>
          <w:left w:val="nil"/>
          <w:bottom w:val="nil"/>
          <w:right w:val="nil"/>
          <w:between w:val="nil"/>
        </w:pBdr>
        <w:spacing w:before="280" w:after="280"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II - contratar pessoal por tempo determinado, priorizando os que tenham sido aprovados em processo seletivo vigente, autorizada a contratação prescindindo de processo seleti</w:t>
      </w:r>
      <w:r w:rsidRPr="00F017BC">
        <w:rPr>
          <w:rFonts w:ascii="Bookman Old Style" w:eastAsia="Palatino Linotype" w:hAnsi="Bookman Old Style" w:cs="Palatino Linotype"/>
          <w:color w:val="000000"/>
        </w:rPr>
        <w:t xml:space="preserve">vo quando inexistentes candidatos classificados ou esteja esgotada lista classificatória. </w:t>
      </w:r>
    </w:p>
    <w:p w14:paraId="00000033" w14:textId="7060AC23" w:rsidR="008C1078" w:rsidRPr="00F017BC"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8064A2"/>
        </w:rPr>
      </w:pPr>
      <w:r w:rsidRPr="00F017BC">
        <w:rPr>
          <w:rFonts w:ascii="Bookman Old Style" w:eastAsia="Palatino Linotype" w:hAnsi="Bookman Old Style" w:cs="Palatino Linotype"/>
          <w:color w:val="000000"/>
        </w:rPr>
        <w:t xml:space="preserve">Art. </w:t>
      </w:r>
      <w:r w:rsidR="00FA2D18">
        <w:rPr>
          <w:rFonts w:ascii="Bookman Old Style" w:eastAsia="Palatino Linotype" w:hAnsi="Bookman Old Style" w:cs="Palatino Linotype"/>
          <w:color w:val="000000"/>
        </w:rPr>
        <w:t>5</w:t>
      </w:r>
      <w:r w:rsidRPr="00F017BC">
        <w:rPr>
          <w:rFonts w:ascii="Bookman Old Style" w:eastAsia="Palatino Linotype" w:hAnsi="Bookman Old Style" w:cs="Palatino Linotype"/>
          <w:color w:val="000000"/>
        </w:rPr>
        <w:t xml:space="preserve">º Para os servidores públicos em atividade que apresentarem atestados médicos relacionados </w:t>
      </w:r>
      <w:proofErr w:type="gramStart"/>
      <w:r w:rsidRPr="00F017BC">
        <w:rPr>
          <w:rFonts w:ascii="Bookman Old Style" w:eastAsia="Palatino Linotype" w:hAnsi="Bookman Old Style" w:cs="Palatino Linotype"/>
          <w:color w:val="000000"/>
        </w:rPr>
        <w:t>a</w:t>
      </w:r>
      <w:proofErr w:type="gramEnd"/>
      <w:r w:rsidRPr="00F017BC">
        <w:rPr>
          <w:rFonts w:ascii="Bookman Old Style" w:eastAsia="Palatino Linotype" w:hAnsi="Bookman Old Style" w:cs="Palatino Linotype"/>
          <w:color w:val="000000"/>
        </w:rPr>
        <w:t xml:space="preserve"> Síndrome Gripal, fica estabelecido que as perícias deverão ser ag</w:t>
      </w:r>
      <w:r w:rsidRPr="00F017BC">
        <w:rPr>
          <w:rFonts w:ascii="Bookman Old Style" w:eastAsia="Palatino Linotype" w:hAnsi="Bookman Old Style" w:cs="Palatino Linotype"/>
          <w:color w:val="000000"/>
        </w:rPr>
        <w:t>endadas como perícia documental.</w:t>
      </w:r>
    </w:p>
    <w:p w14:paraId="00000034" w14:textId="14CB93E3" w:rsidR="008C1078" w:rsidRPr="00C22F00"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themeColor="text1"/>
        </w:rPr>
      </w:pPr>
      <w:r w:rsidRPr="00C22F00">
        <w:rPr>
          <w:rFonts w:ascii="Bookman Old Style" w:eastAsia="Palatino Linotype" w:hAnsi="Bookman Old Style" w:cs="Palatino Linotype"/>
          <w:color w:val="000000" w:themeColor="text1"/>
        </w:rPr>
        <w:t xml:space="preserve">§ 1º O agendamento deverá ser realizado por telefone pelas chefias imediatas dos servidores e, na sequência, encaminhar por meio eletrônico para o e-mail </w:t>
      </w:r>
      <w:hyperlink r:id="rId7" w:history="1">
        <w:r w:rsidR="00CB53E7" w:rsidRPr="00C22F00">
          <w:rPr>
            <w:rStyle w:val="Hyperlink"/>
            <w:rFonts w:ascii="Bookman Old Style" w:eastAsia="Palatino Linotype" w:hAnsi="Bookman Old Style" w:cs="Palatino Linotype"/>
            <w:color w:val="000000" w:themeColor="text1"/>
          </w:rPr>
          <w:t>valdeci@papanduva.sc.gov.br</w:t>
        </w:r>
      </w:hyperlink>
      <w:r w:rsidR="00CB53E7" w:rsidRPr="00C22F00">
        <w:rPr>
          <w:rFonts w:ascii="Bookman Old Style" w:eastAsia="Palatino Linotype" w:hAnsi="Bookman Old Style" w:cs="Palatino Linotype"/>
          <w:color w:val="000000" w:themeColor="text1"/>
        </w:rPr>
        <w:t xml:space="preserve"> (setor de Recursos Humanos)</w:t>
      </w:r>
      <w:r w:rsidRPr="00C22F00">
        <w:rPr>
          <w:rFonts w:ascii="Bookman Old Style" w:eastAsia="Palatino Linotype" w:hAnsi="Bookman Old Style" w:cs="Palatino Linotype"/>
          <w:color w:val="000000" w:themeColor="text1"/>
        </w:rPr>
        <w:t xml:space="preserve"> a cópia do atestado, somente nos casos de sínd</w:t>
      </w:r>
      <w:r w:rsidRPr="00C22F00">
        <w:rPr>
          <w:rFonts w:ascii="Bookman Old Style" w:eastAsia="Palatino Linotype" w:hAnsi="Bookman Old Style" w:cs="Palatino Linotype"/>
          <w:color w:val="000000" w:themeColor="text1"/>
        </w:rPr>
        <w:t xml:space="preserve">romes gripais (não sendo necessário o original), acrescido do nome, matrícula, lotação e Secretaria a que está vinculado. </w:t>
      </w:r>
    </w:p>
    <w:p w14:paraId="00000035" w14:textId="77777777" w:rsidR="008C1078" w:rsidRPr="00F017BC"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2º O atestado médico deverá conter: nome</w:t>
      </w:r>
      <w:r w:rsidRPr="00F017BC">
        <w:rPr>
          <w:rFonts w:ascii="Bookman Old Style" w:eastAsia="Palatino Linotype" w:hAnsi="Bookman Old Style" w:cs="Palatino Linotype"/>
          <w:color w:val="000000"/>
        </w:rPr>
        <w:t xml:space="preserve"> completo do servidor</w:t>
      </w:r>
      <w:proofErr w:type="gramStart"/>
      <w:r w:rsidRPr="00F017BC">
        <w:rPr>
          <w:rFonts w:ascii="Bookman Old Style" w:eastAsia="Palatino Linotype" w:hAnsi="Bookman Old Style" w:cs="Palatino Linotype"/>
          <w:color w:val="000000"/>
        </w:rPr>
        <w:t>, data</w:t>
      </w:r>
      <w:proofErr w:type="gramEnd"/>
      <w:r w:rsidRPr="00F017BC">
        <w:rPr>
          <w:rFonts w:ascii="Bookman Old Style" w:eastAsia="Palatino Linotype" w:hAnsi="Bookman Old Style" w:cs="Palatino Linotype"/>
          <w:color w:val="000000"/>
        </w:rPr>
        <w:t xml:space="preserve"> de emissão, período de afastamento, carimbo e assinatura do profissional médico.</w:t>
      </w:r>
    </w:p>
    <w:p w14:paraId="00000036" w14:textId="68DF9206" w:rsidR="008C1078"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w:t>
      </w:r>
      <w:r w:rsidR="00853513">
        <w:rPr>
          <w:rFonts w:ascii="Bookman Old Style" w:eastAsia="Palatino Linotype" w:hAnsi="Bookman Old Style" w:cs="Palatino Linotype"/>
          <w:color w:val="000000"/>
        </w:rPr>
        <w:t xml:space="preserve"> 3</w:t>
      </w:r>
      <w:r w:rsidRPr="00F017BC">
        <w:rPr>
          <w:rFonts w:ascii="Bookman Old Style" w:eastAsia="Palatino Linotype" w:hAnsi="Bookman Old Style" w:cs="Palatino Linotype"/>
          <w:color w:val="000000"/>
        </w:rPr>
        <w:t>º O servidor deverá observar o prazo máximo de 24 horas do afastamento ao trabalho para enviar o mesmo.</w:t>
      </w:r>
    </w:p>
    <w:p w14:paraId="6C8EAB36" w14:textId="33F84F96" w:rsidR="00CA4FD3" w:rsidRDefault="00FA2D18"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Art. 6</w:t>
      </w:r>
      <w:r w:rsidR="00CA4FD3">
        <w:rPr>
          <w:rFonts w:ascii="Bookman Old Style" w:eastAsia="Palatino Linotype" w:hAnsi="Bookman Old Style" w:cs="Palatino Linotype"/>
          <w:color w:val="000000"/>
        </w:rPr>
        <w:t xml:space="preserve">º </w:t>
      </w:r>
      <w:r w:rsidR="00CB53E7">
        <w:rPr>
          <w:rFonts w:ascii="Bookman Old Style" w:eastAsia="Palatino Linotype" w:hAnsi="Bookman Old Style" w:cs="Palatino Linotype"/>
          <w:color w:val="000000"/>
        </w:rPr>
        <w:t xml:space="preserve">Ficam retomadas as atividades de atendimento ao público a contar do dia </w:t>
      </w:r>
      <w:r w:rsidR="0021397B">
        <w:rPr>
          <w:rFonts w:ascii="Bookman Old Style" w:eastAsia="Palatino Linotype" w:hAnsi="Bookman Old Style" w:cs="Palatino Linotype"/>
          <w:color w:val="000000"/>
        </w:rPr>
        <w:t>1º de abril</w:t>
      </w:r>
      <w:r w:rsidR="00CB53E7">
        <w:rPr>
          <w:rFonts w:ascii="Bookman Old Style" w:eastAsia="Palatino Linotype" w:hAnsi="Bookman Old Style" w:cs="Palatino Linotype"/>
          <w:color w:val="000000"/>
        </w:rPr>
        <w:t xml:space="preserve"> de 2020</w:t>
      </w:r>
      <w:r w:rsidR="0021397B">
        <w:rPr>
          <w:rFonts w:ascii="Bookman Old Style" w:eastAsia="Palatino Linotype" w:hAnsi="Bookman Old Style" w:cs="Palatino Linotype"/>
          <w:color w:val="000000"/>
        </w:rPr>
        <w:t>,</w:t>
      </w:r>
      <w:proofErr w:type="gramStart"/>
      <w:r w:rsidR="0021397B">
        <w:rPr>
          <w:rFonts w:ascii="Bookman Old Style" w:eastAsia="Palatino Linotype" w:hAnsi="Bookman Old Style" w:cs="Palatino Linotype"/>
          <w:color w:val="000000"/>
        </w:rPr>
        <w:t xml:space="preserve"> </w:t>
      </w:r>
      <w:r w:rsidR="00CB53E7">
        <w:rPr>
          <w:rFonts w:ascii="Bookman Old Style" w:eastAsia="Palatino Linotype" w:hAnsi="Bookman Old Style" w:cs="Palatino Linotype"/>
          <w:color w:val="000000"/>
        </w:rPr>
        <w:t xml:space="preserve"> </w:t>
      </w:r>
      <w:proofErr w:type="gramEnd"/>
      <w:r w:rsidR="00CB53E7">
        <w:rPr>
          <w:rFonts w:ascii="Bookman Old Style" w:eastAsia="Palatino Linotype" w:hAnsi="Bookman Old Style" w:cs="Palatino Linotype"/>
          <w:color w:val="000000"/>
        </w:rPr>
        <w:t xml:space="preserve">exceto os encontros no Centro da Melhor Idade e os atendimentos do Centro de Convivência e Fortalecimento de </w:t>
      </w:r>
      <w:r w:rsidR="0021397B">
        <w:rPr>
          <w:rFonts w:ascii="Bookman Old Style" w:eastAsia="Palatino Linotype" w:hAnsi="Bookman Old Style" w:cs="Palatino Linotype"/>
          <w:color w:val="000000"/>
        </w:rPr>
        <w:t xml:space="preserve">Vínculos da Secretaria de Assistência Social, bem como as Unidades Escolares </w:t>
      </w:r>
      <w:r w:rsidR="0021397B">
        <w:rPr>
          <w:rFonts w:ascii="Bookman Old Style" w:eastAsia="Palatino Linotype" w:hAnsi="Bookman Old Style" w:cs="Palatino Linotype"/>
          <w:color w:val="000000"/>
        </w:rPr>
        <w:lastRenderedPageBreak/>
        <w:t>que ainda estarão com as aulas suspensas, conforme o Decreto n° 2923, de 17 de março de 2020.</w:t>
      </w:r>
    </w:p>
    <w:p w14:paraId="5AFA3B98" w14:textId="356E7361" w:rsidR="005333BB" w:rsidRDefault="005333BB"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 xml:space="preserve">§ 1° Os locais de atendimento que serão retomados deverão se atentar quanto ao número de </w:t>
      </w:r>
      <w:r w:rsidR="00BE387D">
        <w:rPr>
          <w:rFonts w:ascii="Bookman Old Style" w:eastAsia="Palatino Linotype" w:hAnsi="Bookman Old Style" w:cs="Palatino Linotype"/>
          <w:color w:val="000000"/>
        </w:rPr>
        <w:t>pessoas</w:t>
      </w:r>
      <w:r>
        <w:rPr>
          <w:rFonts w:ascii="Bookman Old Style" w:eastAsia="Palatino Linotype" w:hAnsi="Bookman Old Style" w:cs="Palatino Linotype"/>
          <w:color w:val="000000"/>
        </w:rPr>
        <w:t xml:space="preserve"> em cada setor, evitando aglomeração e colocando à disposição na entrada do estabelecimento álcool em gel e, caso necessário, organização quanto à distância mínima de 1,5 metros entre as pessoas.</w:t>
      </w:r>
    </w:p>
    <w:p w14:paraId="1AB2221C" w14:textId="422E6A1F" w:rsidR="00CB53E7" w:rsidRDefault="005333BB"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 xml:space="preserve">§ </w:t>
      </w:r>
      <w:proofErr w:type="gramStart"/>
      <w:r>
        <w:rPr>
          <w:rFonts w:ascii="Bookman Old Style" w:eastAsia="Palatino Linotype" w:hAnsi="Bookman Old Style" w:cs="Palatino Linotype"/>
          <w:color w:val="000000"/>
        </w:rPr>
        <w:t>2°</w:t>
      </w:r>
      <w:r w:rsidR="00CB53E7">
        <w:rPr>
          <w:rFonts w:ascii="Bookman Old Style" w:eastAsia="Palatino Linotype" w:hAnsi="Bookman Old Style" w:cs="Palatino Linotype"/>
          <w:color w:val="000000"/>
        </w:rPr>
        <w:t xml:space="preserve"> No Centro da Melhor Idade e no Centro de Convivência e Fortalecimento de Vínculos, deverá ocorrer</w:t>
      </w:r>
      <w:proofErr w:type="gramEnd"/>
      <w:r w:rsidR="00CB53E7">
        <w:rPr>
          <w:rFonts w:ascii="Bookman Old Style" w:eastAsia="Palatino Linotype" w:hAnsi="Bookman Old Style" w:cs="Palatino Linotype"/>
          <w:color w:val="000000"/>
        </w:rPr>
        <w:t xml:space="preserve"> através de seus diretores</w:t>
      </w:r>
      <w:r>
        <w:rPr>
          <w:rFonts w:ascii="Bookman Old Style" w:eastAsia="Palatino Linotype" w:hAnsi="Bookman Old Style" w:cs="Palatino Linotype"/>
          <w:color w:val="000000"/>
        </w:rPr>
        <w:t xml:space="preserve"> de departamento, organização para a designação de servidores ocupantes do cargo de serviços gerais para a devida limpeza e higienização dos locais, mantendo-os ventilados e arejados.</w:t>
      </w:r>
    </w:p>
    <w:p w14:paraId="09AA0992" w14:textId="6014DF2E" w:rsidR="000D1254" w:rsidRDefault="000D1254"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 xml:space="preserve">§ 3° No edifício da municipalidade e outros departamentos que funcionam nos locais externos, </w:t>
      </w:r>
      <w:r w:rsidR="008D0B08">
        <w:rPr>
          <w:rFonts w:ascii="Bookman Old Style" w:eastAsia="Palatino Linotype" w:hAnsi="Bookman Old Style" w:cs="Palatino Linotype"/>
          <w:color w:val="000000"/>
        </w:rPr>
        <w:t xml:space="preserve">os servidores ali lotados </w:t>
      </w:r>
      <w:r>
        <w:rPr>
          <w:rFonts w:ascii="Bookman Old Style" w:eastAsia="Palatino Linotype" w:hAnsi="Bookman Old Style" w:cs="Palatino Linotype"/>
          <w:color w:val="000000"/>
        </w:rPr>
        <w:t>deverão higienizar e esterilizar os locais nos dias que antece</w:t>
      </w:r>
      <w:r w:rsidR="008D0B08">
        <w:rPr>
          <w:rFonts w:ascii="Bookman Old Style" w:eastAsia="Palatino Linotype" w:hAnsi="Bookman Old Style" w:cs="Palatino Linotype"/>
          <w:color w:val="000000"/>
        </w:rPr>
        <w:t xml:space="preserve">derem o dia 1º de abril de 2020, devendo os mesmos se </w:t>
      </w:r>
      <w:proofErr w:type="gramStart"/>
      <w:r w:rsidR="008D0B08">
        <w:rPr>
          <w:rFonts w:ascii="Bookman Old Style" w:eastAsia="Palatino Linotype" w:hAnsi="Bookman Old Style" w:cs="Palatino Linotype"/>
          <w:color w:val="000000"/>
        </w:rPr>
        <w:t>organizarem</w:t>
      </w:r>
      <w:proofErr w:type="gramEnd"/>
      <w:r w:rsidR="008D0B08">
        <w:rPr>
          <w:rFonts w:ascii="Bookman Old Style" w:eastAsia="Palatino Linotype" w:hAnsi="Bookman Old Style" w:cs="Palatino Linotype"/>
          <w:color w:val="000000"/>
        </w:rPr>
        <w:t xml:space="preserve"> entre si para o cumprimento desta determinação. </w:t>
      </w:r>
    </w:p>
    <w:p w14:paraId="66E91195" w14:textId="2499D5E1" w:rsidR="005333BB" w:rsidRDefault="005333BB"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 xml:space="preserve">§ </w:t>
      </w:r>
      <w:r w:rsidR="000D1254">
        <w:rPr>
          <w:rFonts w:ascii="Bookman Old Style" w:eastAsia="Palatino Linotype" w:hAnsi="Bookman Old Style" w:cs="Palatino Linotype"/>
          <w:color w:val="000000"/>
        </w:rPr>
        <w:t>4</w:t>
      </w:r>
      <w:r>
        <w:rPr>
          <w:rFonts w:ascii="Bookman Old Style" w:eastAsia="Palatino Linotype" w:hAnsi="Bookman Old Style" w:cs="Palatino Linotype"/>
          <w:color w:val="000000"/>
        </w:rPr>
        <w:t xml:space="preserve">º </w:t>
      </w:r>
      <w:r w:rsidR="000D1254">
        <w:rPr>
          <w:rFonts w:ascii="Bookman Old Style" w:eastAsia="Palatino Linotype" w:hAnsi="Bookman Old Style" w:cs="Palatino Linotype"/>
          <w:color w:val="000000"/>
        </w:rPr>
        <w:t xml:space="preserve">As Unidades Educacionais que estão fechadas conforme o Decreto n° 2923, de 17 de março de 2020, deverão ser </w:t>
      </w:r>
      <w:proofErr w:type="gramStart"/>
      <w:r w:rsidR="000D1254">
        <w:rPr>
          <w:rFonts w:ascii="Bookman Old Style" w:eastAsia="Palatino Linotype" w:hAnsi="Bookman Old Style" w:cs="Palatino Linotype"/>
          <w:color w:val="000000"/>
        </w:rPr>
        <w:t>higienizadas e esterilizadas, bem como mantidas arejadas e ventiladas até o retorno das aulas, devendo a Secretaria da Educação</w:t>
      </w:r>
      <w:proofErr w:type="gramEnd"/>
      <w:r w:rsidR="000D1254">
        <w:rPr>
          <w:rFonts w:ascii="Bookman Old Style" w:eastAsia="Palatino Linotype" w:hAnsi="Bookman Old Style" w:cs="Palatino Linotype"/>
          <w:color w:val="000000"/>
        </w:rPr>
        <w:t xml:space="preserve"> em conjunto com a Direção das mesmas, efetuar escalas de serviços</w:t>
      </w:r>
      <w:r w:rsidR="006668C4">
        <w:rPr>
          <w:rFonts w:ascii="Bookman Old Style" w:eastAsia="Palatino Linotype" w:hAnsi="Bookman Old Style" w:cs="Palatino Linotype"/>
          <w:color w:val="000000"/>
        </w:rPr>
        <w:t xml:space="preserve"> com rodízio</w:t>
      </w:r>
      <w:r w:rsidR="000D1254">
        <w:rPr>
          <w:rFonts w:ascii="Bookman Old Style" w:eastAsia="Palatino Linotype" w:hAnsi="Bookman Old Style" w:cs="Palatino Linotype"/>
          <w:color w:val="000000"/>
        </w:rPr>
        <w:t xml:space="preserve"> </w:t>
      </w:r>
      <w:r w:rsidR="006668C4">
        <w:rPr>
          <w:rFonts w:ascii="Bookman Old Style" w:eastAsia="Palatino Linotype" w:hAnsi="Bookman Old Style" w:cs="Palatino Linotype"/>
          <w:color w:val="000000"/>
        </w:rPr>
        <w:t>d</w:t>
      </w:r>
      <w:r w:rsidR="000D1254">
        <w:rPr>
          <w:rFonts w:ascii="Bookman Old Style" w:eastAsia="Palatino Linotype" w:hAnsi="Bookman Old Style" w:cs="Palatino Linotype"/>
          <w:color w:val="000000"/>
        </w:rPr>
        <w:t>os servidores ocupantes do cargo de auxiliar de serviços gerais, lotados nessas unidades, num número de profissionais que se evite aglomeração.</w:t>
      </w:r>
    </w:p>
    <w:p w14:paraId="6B816DD3" w14:textId="6652AAD0" w:rsidR="000D1254" w:rsidRPr="00F017BC" w:rsidRDefault="000D1254"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 xml:space="preserve">§ 5° Ainda, durante a vigência do Decreto n° 2923, de 17 de março de 2020, os profissionais da Educação, sendo professores, diretores e estagiários, deverão comparecer nas Unidades em que estão lotados, para a realização de estudo e planejamento, devendo a Direção estabelecer os horários e/ou escala de trabalho desses profissionais, a fim de que sejam evitadas aglomerações. </w:t>
      </w:r>
    </w:p>
    <w:p w14:paraId="00000038" w14:textId="42E48543" w:rsidR="008C1078"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xml:space="preserve">Art. </w:t>
      </w:r>
      <w:r w:rsidR="00FA2D18">
        <w:rPr>
          <w:rFonts w:ascii="Bookman Old Style" w:eastAsia="Palatino Linotype" w:hAnsi="Bookman Old Style" w:cs="Palatino Linotype"/>
          <w:color w:val="000000"/>
        </w:rPr>
        <w:t>7</w:t>
      </w:r>
      <w:r w:rsidRPr="00F017BC">
        <w:rPr>
          <w:rFonts w:ascii="Bookman Old Style" w:eastAsia="Palatino Linotype" w:hAnsi="Bookman Old Style" w:cs="Palatino Linotype"/>
          <w:color w:val="000000"/>
        </w:rPr>
        <w:t>º O período de suspensão das ativi</w:t>
      </w:r>
      <w:r w:rsidRPr="00F017BC">
        <w:rPr>
          <w:rFonts w:ascii="Bookman Old Style" w:eastAsia="Palatino Linotype" w:hAnsi="Bookman Old Style" w:cs="Palatino Linotype"/>
          <w:color w:val="000000"/>
        </w:rPr>
        <w:t xml:space="preserve">dades compreendido entre as datas </w:t>
      </w:r>
      <w:r w:rsidR="00C22F00">
        <w:rPr>
          <w:rFonts w:ascii="Bookman Old Style" w:eastAsia="Palatino Linotype" w:hAnsi="Bookman Old Style" w:cs="Palatino Linotype"/>
          <w:color w:val="000000"/>
        </w:rPr>
        <w:t xml:space="preserve">de 18 de março e 31 de março, conforme o Decreto n. 2925, de </w:t>
      </w:r>
      <w:r w:rsidR="00C22F00">
        <w:rPr>
          <w:rFonts w:ascii="Bookman Old Style" w:eastAsia="Palatino Linotype" w:hAnsi="Bookman Old Style" w:cs="Palatino Linotype"/>
          <w:color w:val="000000"/>
        </w:rPr>
        <w:lastRenderedPageBreak/>
        <w:t xml:space="preserve">18 de março de 2020, alterado pelo Decreto n. 2929, de 24 de março de 2020, até a </w:t>
      </w:r>
      <w:r w:rsidRPr="00F017BC">
        <w:rPr>
          <w:rFonts w:ascii="Bookman Old Style" w:eastAsia="Palatino Linotype" w:hAnsi="Bookman Old Style" w:cs="Palatino Linotype"/>
          <w:color w:val="000000"/>
        </w:rPr>
        <w:t xml:space="preserve">entrada em vigor deste Decreto </w:t>
      </w:r>
      <w:r w:rsidRPr="00F017BC">
        <w:rPr>
          <w:rFonts w:ascii="Bookman Old Style" w:eastAsia="Palatino Linotype" w:hAnsi="Bookman Old Style" w:cs="Palatino Linotype"/>
          <w:color w:val="000000"/>
        </w:rPr>
        <w:t xml:space="preserve">é considerado como ponto facultativo. </w:t>
      </w:r>
    </w:p>
    <w:p w14:paraId="33D43EF2" w14:textId="4640D225" w:rsidR="00CA4FD3" w:rsidRDefault="00C22F00" w:rsidP="00874B2F">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Pr>
          <w:rFonts w:ascii="Bookman Old Style" w:eastAsia="Palatino Linotype" w:hAnsi="Bookman Old Style" w:cs="Palatino Linotype"/>
          <w:color w:val="000000"/>
        </w:rPr>
        <w:t xml:space="preserve">Art. </w:t>
      </w:r>
      <w:r w:rsidR="00FA2D18">
        <w:rPr>
          <w:rFonts w:ascii="Bookman Old Style" w:eastAsia="Palatino Linotype" w:hAnsi="Bookman Old Style" w:cs="Palatino Linotype"/>
          <w:color w:val="000000"/>
        </w:rPr>
        <w:t>8</w:t>
      </w:r>
      <w:r>
        <w:rPr>
          <w:rFonts w:ascii="Bookman Old Style" w:eastAsia="Palatino Linotype" w:hAnsi="Bookman Old Style" w:cs="Palatino Linotype"/>
          <w:color w:val="000000"/>
        </w:rPr>
        <w:t>°</w:t>
      </w:r>
      <w:proofErr w:type="gramStart"/>
      <w:r>
        <w:rPr>
          <w:rFonts w:ascii="Bookman Old Style" w:eastAsia="Palatino Linotype" w:hAnsi="Bookman Old Style" w:cs="Palatino Linotype"/>
          <w:color w:val="000000"/>
        </w:rPr>
        <w:t xml:space="preserve"> </w:t>
      </w:r>
      <w:r w:rsidR="00FA2D18">
        <w:rPr>
          <w:rFonts w:ascii="Bookman Old Style" w:eastAsia="Palatino Linotype" w:hAnsi="Bookman Old Style" w:cs="Palatino Linotype"/>
          <w:color w:val="000000"/>
        </w:rPr>
        <w:t xml:space="preserve"> </w:t>
      </w:r>
      <w:proofErr w:type="gramEnd"/>
      <w:r w:rsidR="00FA2D18">
        <w:rPr>
          <w:rFonts w:ascii="Bookman Old Style" w:eastAsia="Palatino Linotype" w:hAnsi="Bookman Old Style" w:cs="Palatino Linotype"/>
          <w:color w:val="000000"/>
        </w:rPr>
        <w:t>Os casos</w:t>
      </w:r>
      <w:r w:rsidR="00B36BC2">
        <w:rPr>
          <w:rFonts w:ascii="Bookman Old Style" w:eastAsia="Palatino Linotype" w:hAnsi="Bookman Old Style" w:cs="Palatino Linotype"/>
          <w:color w:val="000000"/>
        </w:rPr>
        <w:t xml:space="preserve"> omissos</w:t>
      </w:r>
      <w:r w:rsidR="00FA2D18">
        <w:rPr>
          <w:rFonts w:ascii="Bookman Old Style" w:eastAsia="Palatino Linotype" w:hAnsi="Bookman Old Style" w:cs="Palatino Linotype"/>
          <w:color w:val="000000"/>
        </w:rPr>
        <w:t xml:space="preserve"> relativos a este Decreto serão decididos pelo Governo do Município, editando, se for o caso, outros Decretos suplementares.</w:t>
      </w:r>
    </w:p>
    <w:p w14:paraId="0000003A" w14:textId="5BBC2575" w:rsidR="008C1078" w:rsidRPr="00F017BC" w:rsidRDefault="00407DEF" w:rsidP="007E475A">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r w:rsidRPr="00F017BC">
        <w:rPr>
          <w:rFonts w:ascii="Bookman Old Style" w:eastAsia="Palatino Linotype" w:hAnsi="Bookman Old Style" w:cs="Palatino Linotype"/>
          <w:color w:val="000000"/>
        </w:rPr>
        <w:t xml:space="preserve">Art. </w:t>
      </w:r>
      <w:r w:rsidR="00FA2D18">
        <w:rPr>
          <w:rFonts w:ascii="Bookman Old Style" w:eastAsia="Palatino Linotype" w:hAnsi="Bookman Old Style" w:cs="Palatino Linotype"/>
          <w:color w:val="000000"/>
        </w:rPr>
        <w:t>9</w:t>
      </w:r>
      <w:r w:rsidRPr="00F017BC">
        <w:rPr>
          <w:rFonts w:ascii="Bookman Old Style" w:eastAsia="Palatino Linotype" w:hAnsi="Bookman Old Style" w:cs="Palatino Linotype"/>
          <w:color w:val="000000"/>
        </w:rPr>
        <w:t>º Este Decreto entra em vigor na data de sua publicação.</w:t>
      </w:r>
    </w:p>
    <w:p w14:paraId="24D6AB95" w14:textId="0F9BCA72" w:rsidR="00874B2F" w:rsidRDefault="00874B2F" w:rsidP="00874B2F">
      <w:pPr>
        <w:spacing w:after="240"/>
        <w:ind w:firstLine="1701"/>
        <w:rPr>
          <w:rFonts w:ascii="Bookman Old Style" w:hAnsi="Bookman Old Style"/>
          <w:color w:val="000000" w:themeColor="text1"/>
          <w:sz w:val="26"/>
          <w:szCs w:val="26"/>
        </w:rPr>
      </w:pPr>
      <w:r>
        <w:rPr>
          <w:rFonts w:ascii="Bookman Old Style" w:hAnsi="Bookman Old Style"/>
          <w:color w:val="000000" w:themeColor="text1"/>
          <w:sz w:val="26"/>
          <w:szCs w:val="26"/>
        </w:rPr>
        <w:t xml:space="preserve">Município de Papanduva, em </w:t>
      </w:r>
      <w:r>
        <w:rPr>
          <w:rFonts w:ascii="Bookman Old Style" w:hAnsi="Bookman Old Style"/>
          <w:color w:val="000000" w:themeColor="text1"/>
          <w:sz w:val="26"/>
          <w:szCs w:val="26"/>
        </w:rPr>
        <w:t>27</w:t>
      </w:r>
      <w:r>
        <w:rPr>
          <w:rFonts w:ascii="Bookman Old Style" w:hAnsi="Bookman Old Style"/>
          <w:color w:val="000000" w:themeColor="text1"/>
          <w:sz w:val="26"/>
          <w:szCs w:val="26"/>
        </w:rPr>
        <w:t xml:space="preserve"> de março de 2020.</w:t>
      </w:r>
    </w:p>
    <w:p w14:paraId="5A8127E1" w14:textId="77777777" w:rsidR="00874B2F" w:rsidRDefault="00874B2F" w:rsidP="00874B2F">
      <w:pPr>
        <w:pStyle w:val="SemEspaamento"/>
        <w:jc w:val="center"/>
        <w:rPr>
          <w:rFonts w:ascii="Bookman Old Style" w:hAnsi="Bookman Old Style"/>
          <w:color w:val="000000" w:themeColor="text1"/>
          <w:sz w:val="24"/>
          <w:szCs w:val="24"/>
        </w:rPr>
      </w:pPr>
    </w:p>
    <w:p w14:paraId="27E3B7C9" w14:textId="77777777" w:rsidR="00874B2F" w:rsidRDefault="00874B2F" w:rsidP="00874B2F">
      <w:pPr>
        <w:pStyle w:val="SemEspaamento"/>
        <w:jc w:val="center"/>
        <w:rPr>
          <w:rFonts w:ascii="Bookman Old Style" w:hAnsi="Bookman Old Style"/>
          <w:color w:val="000000" w:themeColor="text1"/>
          <w:sz w:val="24"/>
          <w:szCs w:val="24"/>
        </w:rPr>
      </w:pPr>
      <w:r>
        <w:rPr>
          <w:rFonts w:ascii="Bookman Old Style" w:hAnsi="Bookman Old Style"/>
          <w:color w:val="000000" w:themeColor="text1"/>
          <w:sz w:val="24"/>
          <w:szCs w:val="24"/>
        </w:rPr>
        <w:t xml:space="preserve">Luiz Henrique </w:t>
      </w:r>
      <w:proofErr w:type="spellStart"/>
      <w:r>
        <w:rPr>
          <w:rFonts w:ascii="Bookman Old Style" w:hAnsi="Bookman Old Style"/>
          <w:color w:val="000000" w:themeColor="text1"/>
          <w:sz w:val="24"/>
          <w:szCs w:val="24"/>
        </w:rPr>
        <w:t>Saliba</w:t>
      </w:r>
      <w:proofErr w:type="spellEnd"/>
    </w:p>
    <w:p w14:paraId="660E53B6" w14:textId="77777777" w:rsidR="00874B2F" w:rsidRDefault="00874B2F" w:rsidP="00874B2F">
      <w:pPr>
        <w:pStyle w:val="SemEspaamento"/>
        <w:jc w:val="center"/>
        <w:rPr>
          <w:rFonts w:ascii="Bookman Old Style" w:hAnsi="Bookman Old Style"/>
          <w:color w:val="000000" w:themeColor="text1"/>
          <w:sz w:val="24"/>
          <w:szCs w:val="24"/>
        </w:rPr>
      </w:pPr>
      <w:r>
        <w:rPr>
          <w:rFonts w:ascii="Bookman Old Style" w:hAnsi="Bookman Old Style"/>
          <w:color w:val="000000" w:themeColor="text1"/>
          <w:sz w:val="24"/>
          <w:szCs w:val="24"/>
        </w:rPr>
        <w:t>Prefeito Municipal</w:t>
      </w:r>
    </w:p>
    <w:p w14:paraId="4EAE6813" w14:textId="77777777" w:rsidR="00874B2F" w:rsidRDefault="00874B2F" w:rsidP="00874B2F">
      <w:pPr>
        <w:spacing w:after="240"/>
        <w:rPr>
          <w:rFonts w:ascii="Bookman Old Style" w:hAnsi="Bookman Old Style"/>
          <w:color w:val="000000" w:themeColor="text1"/>
          <w:sz w:val="26"/>
          <w:szCs w:val="26"/>
        </w:rPr>
      </w:pPr>
      <w:bookmarkStart w:id="2" w:name="_tyjcwt"/>
      <w:bookmarkEnd w:id="2"/>
    </w:p>
    <w:p w14:paraId="13DB7D84" w14:textId="77777777" w:rsidR="00874B2F" w:rsidRDefault="00874B2F" w:rsidP="00874B2F">
      <w:pPr>
        <w:pStyle w:val="SemEspaamento"/>
        <w:ind w:left="3402"/>
        <w:jc w:val="both"/>
        <w:rPr>
          <w:rFonts w:ascii="Bookman Old Style" w:eastAsia="Lucida Sans Unicode" w:hAnsi="Bookman Old Style" w:cs="Bookman Old Style"/>
          <w:sz w:val="20"/>
          <w:szCs w:val="20"/>
        </w:rPr>
      </w:pPr>
      <w:r>
        <w:rPr>
          <w:rFonts w:ascii="Bookman Old Style" w:eastAsia="Lucida Sans Unicode" w:hAnsi="Bookman Old Style" w:cs="Bookman Old Style"/>
          <w:sz w:val="20"/>
          <w:szCs w:val="20"/>
        </w:rPr>
        <w:t>Este Decreto foi registrado na Secretaria da Administração e publicado no átrio – mural de publicações desta prefeitura municipal, na mesma data supra.</w:t>
      </w:r>
    </w:p>
    <w:p w14:paraId="666AF7E8" w14:textId="77777777" w:rsidR="00874B2F" w:rsidRDefault="00874B2F" w:rsidP="00874B2F">
      <w:pPr>
        <w:pStyle w:val="SemEspaamento"/>
        <w:ind w:left="3402"/>
        <w:jc w:val="both"/>
        <w:rPr>
          <w:rFonts w:ascii="Bookman Old Style" w:hAnsi="Bookman Old Style"/>
          <w:sz w:val="20"/>
          <w:szCs w:val="20"/>
        </w:rPr>
      </w:pPr>
    </w:p>
    <w:p w14:paraId="30B58002" w14:textId="77777777" w:rsidR="00874B2F" w:rsidRDefault="00874B2F" w:rsidP="00874B2F">
      <w:pPr>
        <w:pStyle w:val="SemEspaamento"/>
        <w:ind w:left="3402"/>
        <w:jc w:val="both"/>
        <w:rPr>
          <w:rFonts w:ascii="Bookman Old Style" w:hAnsi="Bookman Old Style"/>
          <w:sz w:val="20"/>
          <w:szCs w:val="20"/>
        </w:rPr>
      </w:pPr>
      <w:r>
        <w:rPr>
          <w:rFonts w:ascii="Bookman Old Style" w:hAnsi="Bookman Old Style"/>
          <w:sz w:val="20"/>
          <w:szCs w:val="20"/>
        </w:rPr>
        <w:t xml:space="preserve">Estela Mari </w:t>
      </w:r>
      <w:proofErr w:type="spellStart"/>
      <w:r>
        <w:rPr>
          <w:rFonts w:ascii="Bookman Old Style" w:hAnsi="Bookman Old Style"/>
          <w:sz w:val="20"/>
          <w:szCs w:val="20"/>
        </w:rPr>
        <w:t>Ferens</w:t>
      </w:r>
      <w:proofErr w:type="spellEnd"/>
    </w:p>
    <w:p w14:paraId="3DFCA8D0" w14:textId="77777777" w:rsidR="00874B2F" w:rsidRDefault="00874B2F" w:rsidP="00874B2F">
      <w:pPr>
        <w:pStyle w:val="SemEspaamento"/>
        <w:ind w:left="3402"/>
        <w:jc w:val="both"/>
        <w:rPr>
          <w:rFonts w:ascii="Bookman Old Style" w:hAnsi="Bookman Old Style"/>
          <w:sz w:val="20"/>
          <w:szCs w:val="20"/>
        </w:rPr>
      </w:pPr>
      <w:r>
        <w:rPr>
          <w:rFonts w:ascii="Bookman Old Style" w:eastAsia="Lucida Sans Unicode" w:hAnsi="Bookman Old Style"/>
          <w:b/>
          <w:bCs/>
          <w:sz w:val="20"/>
          <w:szCs w:val="20"/>
        </w:rPr>
        <w:t>Administradora</w:t>
      </w:r>
    </w:p>
    <w:p w14:paraId="0000003B" w14:textId="77777777" w:rsidR="008C1078" w:rsidRPr="00F017BC" w:rsidRDefault="008C1078" w:rsidP="007E475A">
      <w:pPr>
        <w:spacing w:after="0" w:line="312" w:lineRule="auto"/>
        <w:ind w:firstLine="1701"/>
        <w:rPr>
          <w:rFonts w:ascii="Bookman Old Style" w:eastAsia="Palatino Linotype" w:hAnsi="Bookman Old Style" w:cs="Palatino Linotype"/>
        </w:rPr>
      </w:pPr>
    </w:p>
    <w:sectPr w:rsidR="008C1078" w:rsidRPr="00F017BC" w:rsidSect="00434AA8">
      <w:pgSz w:w="11906" w:h="16838"/>
      <w:pgMar w:top="2835" w:right="991" w:bottom="1134" w:left="153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F61"/>
    <w:multiLevelType w:val="hybridMultilevel"/>
    <w:tmpl w:val="6FF46724"/>
    <w:lvl w:ilvl="0" w:tplc="09043DB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nsid w:val="0E70153C"/>
    <w:multiLevelType w:val="hybridMultilevel"/>
    <w:tmpl w:val="02FCE61C"/>
    <w:lvl w:ilvl="0" w:tplc="B53896A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17816698"/>
    <w:multiLevelType w:val="hybridMultilevel"/>
    <w:tmpl w:val="568CBA4E"/>
    <w:lvl w:ilvl="0" w:tplc="6A3AD216">
      <w:start w:val="1"/>
      <w:numFmt w:val="lowerLetter"/>
      <w:lvlText w:val="%1)"/>
      <w:lvlJc w:val="left"/>
      <w:pPr>
        <w:ind w:left="3846" w:hanging="214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4B511D24"/>
    <w:multiLevelType w:val="hybridMultilevel"/>
    <w:tmpl w:val="16369EFE"/>
    <w:lvl w:ilvl="0" w:tplc="582AD90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nsid w:val="6F544AF6"/>
    <w:multiLevelType w:val="multilevel"/>
    <w:tmpl w:val="E93C4DB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C1078"/>
    <w:rsid w:val="000D1254"/>
    <w:rsid w:val="00122A40"/>
    <w:rsid w:val="0021397B"/>
    <w:rsid w:val="003D07DC"/>
    <w:rsid w:val="00407DEF"/>
    <w:rsid w:val="00434AA8"/>
    <w:rsid w:val="005333BB"/>
    <w:rsid w:val="006668C4"/>
    <w:rsid w:val="00702760"/>
    <w:rsid w:val="007E475A"/>
    <w:rsid w:val="00853513"/>
    <w:rsid w:val="00874B2F"/>
    <w:rsid w:val="008C1078"/>
    <w:rsid w:val="008D0B08"/>
    <w:rsid w:val="00A20731"/>
    <w:rsid w:val="00A50253"/>
    <w:rsid w:val="00A52C86"/>
    <w:rsid w:val="00AC6AE1"/>
    <w:rsid w:val="00B36BC2"/>
    <w:rsid w:val="00B92F60"/>
    <w:rsid w:val="00BE387D"/>
    <w:rsid w:val="00C22F00"/>
    <w:rsid w:val="00CA4FD3"/>
    <w:rsid w:val="00CB53E7"/>
    <w:rsid w:val="00EB002E"/>
    <w:rsid w:val="00F017BC"/>
    <w:rsid w:val="00FA2D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t-BR" w:eastAsia="pt-BR"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407DE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AC6AE1"/>
    <w:pPr>
      <w:ind w:left="720"/>
      <w:contextualSpacing/>
    </w:pPr>
  </w:style>
  <w:style w:type="character" w:styleId="Hyperlink">
    <w:name w:val="Hyperlink"/>
    <w:basedOn w:val="Fontepargpadro"/>
    <w:uiPriority w:val="99"/>
    <w:unhideWhenUsed/>
    <w:rsid w:val="00CB53E7"/>
    <w:rPr>
      <w:color w:val="0000FF" w:themeColor="hyperlink"/>
      <w:u w:val="single"/>
    </w:rPr>
  </w:style>
  <w:style w:type="paragraph" w:styleId="SemEspaamento">
    <w:name w:val="No Spacing"/>
    <w:uiPriority w:val="1"/>
    <w:qFormat/>
    <w:rsid w:val="00874B2F"/>
    <w:pPr>
      <w:spacing w:after="0"/>
      <w:jc w:val="left"/>
    </w:pPr>
    <w:rPr>
      <w:rFonts w:ascii="Calibri" w:eastAsia="Calibri" w:hAnsi="Calibri" w:cs="Calibri"/>
      <w:sz w:val="22"/>
      <w:szCs w:val="22"/>
    </w:rPr>
  </w:style>
  <w:style w:type="character" w:customStyle="1" w:styleId="Ttulo7Char">
    <w:name w:val="Título 7 Char"/>
    <w:basedOn w:val="Fontepargpadro"/>
    <w:link w:val="Ttulo7"/>
    <w:uiPriority w:val="9"/>
    <w:rsid w:val="00407DE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t-BR" w:eastAsia="pt-BR"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407DE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AC6AE1"/>
    <w:pPr>
      <w:ind w:left="720"/>
      <w:contextualSpacing/>
    </w:pPr>
  </w:style>
  <w:style w:type="character" w:styleId="Hyperlink">
    <w:name w:val="Hyperlink"/>
    <w:basedOn w:val="Fontepargpadro"/>
    <w:uiPriority w:val="99"/>
    <w:unhideWhenUsed/>
    <w:rsid w:val="00CB53E7"/>
    <w:rPr>
      <w:color w:val="0000FF" w:themeColor="hyperlink"/>
      <w:u w:val="single"/>
    </w:rPr>
  </w:style>
  <w:style w:type="paragraph" w:styleId="SemEspaamento">
    <w:name w:val="No Spacing"/>
    <w:uiPriority w:val="1"/>
    <w:qFormat/>
    <w:rsid w:val="00874B2F"/>
    <w:pPr>
      <w:spacing w:after="0"/>
      <w:jc w:val="left"/>
    </w:pPr>
    <w:rPr>
      <w:rFonts w:ascii="Calibri" w:eastAsia="Calibri" w:hAnsi="Calibri" w:cs="Calibri"/>
      <w:sz w:val="22"/>
      <w:szCs w:val="22"/>
    </w:rPr>
  </w:style>
  <w:style w:type="character" w:customStyle="1" w:styleId="Ttulo7Char">
    <w:name w:val="Título 7 Char"/>
    <w:basedOn w:val="Fontepargpadro"/>
    <w:link w:val="Ttulo7"/>
    <w:uiPriority w:val="9"/>
    <w:rsid w:val="00407DE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0931">
      <w:bodyDiv w:val="1"/>
      <w:marLeft w:val="0"/>
      <w:marRight w:val="0"/>
      <w:marTop w:val="0"/>
      <w:marBottom w:val="0"/>
      <w:divBdr>
        <w:top w:val="none" w:sz="0" w:space="0" w:color="auto"/>
        <w:left w:val="none" w:sz="0" w:space="0" w:color="auto"/>
        <w:bottom w:val="none" w:sz="0" w:space="0" w:color="auto"/>
        <w:right w:val="none" w:sz="0" w:space="0" w:color="auto"/>
      </w:divBdr>
    </w:div>
    <w:div w:id="151645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ldeci@papanduva.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66E0-93C4-425A-9970-A0FDB7AA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2432</Words>
  <Characters>13133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dc:creator>
  <cp:lastModifiedBy>Estela</cp:lastModifiedBy>
  <cp:revision>14</cp:revision>
  <cp:lastPrinted>2020-03-27T17:15:00Z</cp:lastPrinted>
  <dcterms:created xsi:type="dcterms:W3CDTF">2020-03-27T14:20:00Z</dcterms:created>
  <dcterms:modified xsi:type="dcterms:W3CDTF">2020-03-27T18:15:00Z</dcterms:modified>
</cp:coreProperties>
</file>