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DECRETO Nº 2896, DE 26.11.2019.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b/>
          <w:sz w:val="23"/>
          <w:szCs w:val="23"/>
        </w:rPr>
      </w:pPr>
    </w:p>
    <w:p w:rsidR="00094D48" w:rsidRPr="00F870F8" w:rsidRDefault="00094D48" w:rsidP="00094D48">
      <w:pPr>
        <w:pStyle w:val="SemEspaamento"/>
        <w:ind w:left="2835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DECLARA FÉRIAS COLETIVAS E HORÁRIOS ESPECIAIS NAS REPARTICIÇÕES PÚBLICAS MUNICIPAIS, CONFORME ESPECIFICA.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 xml:space="preserve">Luiz Henrique </w:t>
      </w:r>
      <w:proofErr w:type="spellStart"/>
      <w:r w:rsidRPr="00F870F8">
        <w:rPr>
          <w:rFonts w:ascii="Bookman Old Style" w:hAnsi="Bookman Old Style"/>
          <w:sz w:val="23"/>
          <w:szCs w:val="23"/>
        </w:rPr>
        <w:t>Saliba</w:t>
      </w:r>
      <w:proofErr w:type="spellEnd"/>
      <w:r w:rsidRPr="00F870F8">
        <w:rPr>
          <w:rFonts w:ascii="Bookman Old Style" w:hAnsi="Bookman Old Style"/>
          <w:sz w:val="23"/>
          <w:szCs w:val="23"/>
        </w:rPr>
        <w:t xml:space="preserve">, PREFEITO MUNICIPAL DE PAPANDUVA, Estado de Santa Catarina, no uso das atribuições de seu cargo, conferidas pelo inciso VI do Artigo 59, da Lei Orgânica Municipal, e Considerando o período de final de ano, 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DECRETA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Art. 1°.</w:t>
      </w:r>
      <w:r w:rsidRPr="00F870F8">
        <w:rPr>
          <w:rFonts w:ascii="Bookman Old Style" w:hAnsi="Bookman Old Style"/>
          <w:sz w:val="23"/>
          <w:szCs w:val="23"/>
        </w:rPr>
        <w:t xml:space="preserve"> Ficam determinadas férias coletivas e</w:t>
      </w:r>
      <w:r w:rsidR="005C58F4" w:rsidRPr="00F870F8">
        <w:rPr>
          <w:rFonts w:ascii="Bookman Old Style" w:hAnsi="Bookman Old Style"/>
          <w:sz w:val="23"/>
          <w:szCs w:val="23"/>
        </w:rPr>
        <w:t xml:space="preserve">m todos os departamentos e secretarias das repartições públicas municipais abaixo discriminadas do dia </w:t>
      </w:r>
      <w:r w:rsidR="005C58F4" w:rsidRPr="00F870F8">
        <w:rPr>
          <w:rFonts w:ascii="Bookman Old Style" w:hAnsi="Bookman Old Style"/>
          <w:b/>
          <w:sz w:val="23"/>
          <w:szCs w:val="23"/>
        </w:rPr>
        <w:t>26.12.2019 a 04.01.2020:</w:t>
      </w:r>
    </w:p>
    <w:p w:rsidR="005C58F4" w:rsidRPr="00F870F8" w:rsidRDefault="005C58F4" w:rsidP="005C58F4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I - Centro Administrativo/Edifício da Municipalidade – Secretarias da Educação, Administração, Fazenda e Desenvolvimento Econômico;</w:t>
      </w:r>
    </w:p>
    <w:p w:rsidR="005C58F4" w:rsidRPr="00F870F8" w:rsidRDefault="00063811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II - </w:t>
      </w:r>
      <w:r w:rsidR="005C58F4" w:rsidRPr="00F870F8">
        <w:rPr>
          <w:rFonts w:ascii="Bookman Old Style" w:hAnsi="Bookman Old Style"/>
          <w:b/>
          <w:sz w:val="23"/>
          <w:szCs w:val="23"/>
        </w:rPr>
        <w:t>Secretaria da Agricultura;</w:t>
      </w:r>
    </w:p>
    <w:p w:rsidR="005C58F4" w:rsidRPr="00F870F8" w:rsidRDefault="00063811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III - </w:t>
      </w:r>
      <w:r w:rsidR="005C58F4" w:rsidRPr="00F870F8">
        <w:rPr>
          <w:rFonts w:ascii="Bookman Old Style" w:hAnsi="Bookman Old Style"/>
          <w:b/>
          <w:sz w:val="23"/>
          <w:szCs w:val="23"/>
        </w:rPr>
        <w:t>Secretaria de Infraestrutura;</w:t>
      </w:r>
    </w:p>
    <w:p w:rsidR="005C58F4" w:rsidRPr="00F870F8" w:rsidRDefault="00063811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IV - </w:t>
      </w:r>
      <w:r w:rsidR="005C58F4" w:rsidRPr="00F870F8">
        <w:rPr>
          <w:rFonts w:ascii="Bookman Old Style" w:hAnsi="Bookman Old Style"/>
          <w:b/>
          <w:sz w:val="23"/>
          <w:szCs w:val="23"/>
        </w:rPr>
        <w:t>Secretaria da Assistência Social;</w:t>
      </w:r>
    </w:p>
    <w:p w:rsidR="00C13693" w:rsidRDefault="00063811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V - </w:t>
      </w:r>
      <w:r w:rsidR="00760A03" w:rsidRPr="00F870F8">
        <w:rPr>
          <w:rFonts w:ascii="Bookman Old Style" w:hAnsi="Bookman Old Style"/>
          <w:b/>
          <w:sz w:val="23"/>
          <w:szCs w:val="23"/>
        </w:rPr>
        <w:t>IPREPAV;</w:t>
      </w:r>
    </w:p>
    <w:p w:rsidR="00760A03" w:rsidRPr="00F870F8" w:rsidRDefault="00C13693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VI -</w:t>
      </w:r>
      <w:r w:rsidR="00063811">
        <w:rPr>
          <w:rFonts w:ascii="Bookman Old Style" w:hAnsi="Bookman Old Style"/>
          <w:b/>
          <w:sz w:val="23"/>
          <w:szCs w:val="23"/>
        </w:rPr>
        <w:t xml:space="preserve"> </w:t>
      </w:r>
      <w:r w:rsidR="00760A03" w:rsidRPr="00F870F8">
        <w:rPr>
          <w:rFonts w:ascii="Bookman Old Style" w:hAnsi="Bookman Old Style"/>
          <w:b/>
          <w:sz w:val="23"/>
          <w:szCs w:val="23"/>
        </w:rPr>
        <w:t>Centro de Convivência de Vínculos;</w:t>
      </w:r>
    </w:p>
    <w:p w:rsidR="00760A03" w:rsidRPr="00F870F8" w:rsidRDefault="00063811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VII - </w:t>
      </w:r>
      <w:r w:rsidR="00F870F8" w:rsidRPr="00F870F8">
        <w:rPr>
          <w:rFonts w:ascii="Bookman Old Style" w:hAnsi="Bookman Old Style"/>
          <w:b/>
          <w:sz w:val="23"/>
          <w:szCs w:val="23"/>
        </w:rPr>
        <w:t>Defesa Civil;</w:t>
      </w:r>
    </w:p>
    <w:p w:rsidR="00F870F8" w:rsidRDefault="00C13693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VIII</w:t>
      </w:r>
      <w:r w:rsidR="00063811">
        <w:rPr>
          <w:rFonts w:ascii="Bookman Old Style" w:hAnsi="Bookman Old Style"/>
          <w:b/>
          <w:sz w:val="23"/>
          <w:szCs w:val="23"/>
        </w:rPr>
        <w:t xml:space="preserve"> - </w:t>
      </w:r>
      <w:r w:rsidR="00F870F8" w:rsidRPr="00F870F8">
        <w:rPr>
          <w:rFonts w:ascii="Bookman Old Style" w:hAnsi="Bookman Old Style"/>
          <w:b/>
          <w:sz w:val="23"/>
          <w:szCs w:val="23"/>
        </w:rPr>
        <w:t>CAPS;</w:t>
      </w:r>
    </w:p>
    <w:p w:rsidR="00C13693" w:rsidRPr="00F870F8" w:rsidRDefault="00C13693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IX – Equipe NASF;</w:t>
      </w:r>
    </w:p>
    <w:p w:rsidR="00F870F8" w:rsidRPr="00F870F8" w:rsidRDefault="00C13693" w:rsidP="00063811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IX –</w:t>
      </w:r>
      <w:r w:rsidR="00063811"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b/>
          <w:sz w:val="23"/>
          <w:szCs w:val="23"/>
        </w:rPr>
        <w:t>Policlínica.</w:t>
      </w:r>
    </w:p>
    <w:p w:rsidR="00E951D4" w:rsidRPr="00F870F8" w:rsidRDefault="00E951D4" w:rsidP="00E951D4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</w:p>
    <w:p w:rsidR="00E951D4" w:rsidRPr="00F870F8" w:rsidRDefault="00E951D4" w:rsidP="00E951D4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Art. 2°. </w:t>
      </w:r>
      <w:r w:rsidRPr="00F870F8">
        <w:rPr>
          <w:rFonts w:ascii="Bookman Old Style" w:hAnsi="Bookman Old Style"/>
          <w:sz w:val="23"/>
          <w:szCs w:val="23"/>
        </w:rPr>
        <w:t>Ficam definidos horários especiais e de sobreaviso para alguns setores/departamentos, conforme abaixo discriminados:</w:t>
      </w:r>
    </w:p>
    <w:p w:rsidR="00E951D4" w:rsidRPr="00F870F8" w:rsidRDefault="00E951D4" w:rsidP="00E951D4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I – HORÁRIOS ESPECIAIS</w:t>
      </w:r>
    </w:p>
    <w:p w:rsidR="00094D48" w:rsidRPr="00F870F8" w:rsidRDefault="00094D48" w:rsidP="00094D48">
      <w:pPr>
        <w:pStyle w:val="SemEspaamento"/>
        <w:numPr>
          <w:ilvl w:val="0"/>
          <w:numId w:val="5"/>
        </w:numPr>
        <w:ind w:left="0" w:firstLine="0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 xml:space="preserve">Centro Administrativo/Edifício da Municipalidade: </w:t>
      </w:r>
    </w:p>
    <w:p w:rsidR="00E951D4" w:rsidRPr="00F870F8" w:rsidRDefault="00094D48" w:rsidP="00094D48">
      <w:pPr>
        <w:pStyle w:val="SemEspaamento"/>
        <w:numPr>
          <w:ilvl w:val="0"/>
          <w:numId w:val="6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Departamento de Tributação – Dias </w:t>
      </w:r>
      <w:r w:rsidR="0040716E" w:rsidRPr="00F870F8">
        <w:rPr>
          <w:rFonts w:ascii="Bookman Old Style" w:hAnsi="Bookman Old Style"/>
          <w:b/>
          <w:sz w:val="23"/>
          <w:szCs w:val="23"/>
        </w:rPr>
        <w:t>27 e 30/12</w:t>
      </w:r>
      <w:r w:rsidR="00E951D4" w:rsidRPr="00F870F8">
        <w:rPr>
          <w:rFonts w:ascii="Bookman Old Style" w:hAnsi="Bookman Old Style"/>
          <w:b/>
          <w:sz w:val="23"/>
          <w:szCs w:val="23"/>
        </w:rPr>
        <w:t>/2019 –</w:t>
      </w:r>
    </w:p>
    <w:p w:rsidR="00094D48" w:rsidRPr="00F870F8" w:rsidRDefault="00E951D4" w:rsidP="00E951D4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        </w:t>
      </w:r>
      <w:r w:rsidR="00094D48" w:rsidRPr="00F870F8">
        <w:rPr>
          <w:rFonts w:ascii="Bookman Old Style" w:hAnsi="Bookman Old Style"/>
          <w:b/>
          <w:sz w:val="23"/>
          <w:szCs w:val="23"/>
        </w:rPr>
        <w:t xml:space="preserve"> Horário compreendido das 8h às </w:t>
      </w:r>
      <w:r w:rsidR="0040716E" w:rsidRPr="00F870F8">
        <w:rPr>
          <w:rFonts w:ascii="Bookman Old Style" w:hAnsi="Bookman Old Style"/>
          <w:b/>
          <w:sz w:val="23"/>
          <w:szCs w:val="23"/>
        </w:rPr>
        <w:t>12</w:t>
      </w:r>
      <w:r w:rsidR="00094D48" w:rsidRPr="00F870F8">
        <w:rPr>
          <w:rFonts w:ascii="Bookman Old Style" w:hAnsi="Bookman Old Style"/>
          <w:b/>
          <w:sz w:val="23"/>
          <w:szCs w:val="23"/>
        </w:rPr>
        <w:t>h.</w:t>
      </w:r>
    </w:p>
    <w:p w:rsidR="00054C33" w:rsidRPr="00F870F8" w:rsidRDefault="00054C33" w:rsidP="00054C33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</w:p>
    <w:p w:rsidR="0040716E" w:rsidRPr="00F870F8" w:rsidRDefault="0040716E" w:rsidP="0040716E">
      <w:pPr>
        <w:pStyle w:val="SemEspaamento"/>
        <w:numPr>
          <w:ilvl w:val="0"/>
          <w:numId w:val="5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Secretaria de Infraestrutura:</w:t>
      </w:r>
    </w:p>
    <w:p w:rsidR="0040716E" w:rsidRPr="00F870F8" w:rsidRDefault="0040716E" w:rsidP="005C58F4">
      <w:pPr>
        <w:pStyle w:val="SemEspaamento"/>
        <w:numPr>
          <w:ilvl w:val="0"/>
          <w:numId w:val="12"/>
        </w:numPr>
        <w:ind w:left="0" w:firstLine="0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>Coleta seletiva de lixo – expediente normal</w:t>
      </w:r>
    </w:p>
    <w:p w:rsidR="0040716E" w:rsidRPr="00F870F8" w:rsidRDefault="0040716E" w:rsidP="005C58F4">
      <w:pPr>
        <w:pStyle w:val="SemEspaamento"/>
        <w:numPr>
          <w:ilvl w:val="0"/>
          <w:numId w:val="12"/>
        </w:numPr>
        <w:ind w:left="0" w:firstLine="0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>Setor de máquinas e equipamentos –</w:t>
      </w:r>
      <w:r w:rsidR="00BC4148" w:rsidRPr="00F870F8">
        <w:rPr>
          <w:rFonts w:ascii="Bookman Old Style" w:hAnsi="Bookman Old Style"/>
          <w:sz w:val="23"/>
          <w:szCs w:val="23"/>
        </w:rPr>
        <w:t xml:space="preserve"> sobreaviso</w:t>
      </w:r>
    </w:p>
    <w:p w:rsidR="005C58F4" w:rsidRPr="00F870F8" w:rsidRDefault="005C58F4" w:rsidP="005C58F4">
      <w:pPr>
        <w:pStyle w:val="SemEspaamento"/>
        <w:numPr>
          <w:ilvl w:val="0"/>
          <w:numId w:val="12"/>
        </w:numPr>
        <w:ind w:left="0" w:firstLine="0"/>
        <w:jc w:val="both"/>
        <w:rPr>
          <w:rFonts w:ascii="Bookman Old Style" w:hAnsi="Bookman Old Style"/>
          <w:color w:val="000000" w:themeColor="text1"/>
          <w:sz w:val="23"/>
          <w:szCs w:val="23"/>
        </w:rPr>
      </w:pPr>
      <w:r w:rsidRPr="00F870F8">
        <w:rPr>
          <w:rFonts w:ascii="Bookman Old Style" w:hAnsi="Bookman Old Style"/>
          <w:color w:val="000000" w:themeColor="text1"/>
          <w:sz w:val="23"/>
          <w:szCs w:val="23"/>
        </w:rPr>
        <w:t>DETRANPV – sobreaviso – 47 988455395</w:t>
      </w:r>
    </w:p>
    <w:p w:rsidR="00C56DDC" w:rsidRPr="00F870F8" w:rsidRDefault="00C56DDC" w:rsidP="00C56DDC">
      <w:pPr>
        <w:pStyle w:val="SemEspaamento"/>
        <w:ind w:left="720"/>
        <w:jc w:val="both"/>
        <w:rPr>
          <w:rFonts w:ascii="Bookman Old Style" w:hAnsi="Bookman Old Style"/>
          <w:sz w:val="23"/>
          <w:szCs w:val="23"/>
        </w:rPr>
      </w:pPr>
    </w:p>
    <w:p w:rsidR="00C56DDC" w:rsidRPr="00F870F8" w:rsidRDefault="00C56DDC" w:rsidP="00C56DDC">
      <w:pPr>
        <w:pStyle w:val="SemEspaamento"/>
        <w:numPr>
          <w:ilvl w:val="0"/>
          <w:numId w:val="5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Secretaria da Educação</w:t>
      </w:r>
      <w:r w:rsidR="005C58F4" w:rsidRPr="00F870F8">
        <w:rPr>
          <w:rFonts w:ascii="Bookman Old Style" w:hAnsi="Bookman Old Style"/>
          <w:b/>
          <w:sz w:val="23"/>
          <w:szCs w:val="23"/>
        </w:rPr>
        <w:t>:</w:t>
      </w:r>
    </w:p>
    <w:p w:rsidR="00C56DDC" w:rsidRPr="00F870F8" w:rsidRDefault="00C56DDC" w:rsidP="005C58F4">
      <w:pPr>
        <w:pStyle w:val="SemEspaamento"/>
        <w:numPr>
          <w:ilvl w:val="0"/>
          <w:numId w:val="13"/>
        </w:numPr>
        <w:ind w:left="0" w:firstLine="0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>Escolas, creches e transporte escolar e recesso conforme calendário escolar.</w:t>
      </w:r>
    </w:p>
    <w:p w:rsidR="00C56DDC" w:rsidRPr="00F870F8" w:rsidRDefault="00C56DDC" w:rsidP="00C56DDC">
      <w:pPr>
        <w:pStyle w:val="SemEspaamento"/>
        <w:ind w:left="720"/>
        <w:jc w:val="both"/>
        <w:rPr>
          <w:rFonts w:ascii="Bookman Old Style" w:hAnsi="Bookman Old Style"/>
          <w:sz w:val="23"/>
          <w:szCs w:val="23"/>
        </w:rPr>
      </w:pPr>
    </w:p>
    <w:p w:rsidR="00C56DDC" w:rsidRPr="00F870F8" w:rsidRDefault="00C56DDC" w:rsidP="00C56DDC">
      <w:pPr>
        <w:pStyle w:val="SemEspaamento"/>
        <w:numPr>
          <w:ilvl w:val="0"/>
          <w:numId w:val="5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Secretaria da Saúde</w:t>
      </w:r>
      <w:r w:rsidR="005C58F4" w:rsidRPr="00F870F8">
        <w:rPr>
          <w:rFonts w:ascii="Bookman Old Style" w:hAnsi="Bookman Old Style"/>
          <w:b/>
          <w:sz w:val="23"/>
          <w:szCs w:val="23"/>
        </w:rPr>
        <w:t>:</w:t>
      </w:r>
    </w:p>
    <w:p w:rsidR="00760A03" w:rsidRPr="00F870F8" w:rsidRDefault="00760A03" w:rsidP="00760A03">
      <w:pPr>
        <w:pStyle w:val="SemEspaamento"/>
        <w:numPr>
          <w:ilvl w:val="0"/>
          <w:numId w:val="18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>Serviços de urgência e emergência – atendimento no Plantão do Hospital e Maternidade São Sebastião.</w:t>
      </w:r>
    </w:p>
    <w:p w:rsidR="00760A03" w:rsidRDefault="00C13693" w:rsidP="00C13693">
      <w:pPr>
        <w:pStyle w:val="SemEspaamento"/>
        <w:numPr>
          <w:ilvl w:val="0"/>
          <w:numId w:val="18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lastRenderedPageBreak/>
        <w:t xml:space="preserve">FARMÁCIA/TFD e FROTA – </w:t>
      </w:r>
      <w:r>
        <w:rPr>
          <w:rFonts w:ascii="Bookman Old Style" w:hAnsi="Bookman Old Style"/>
          <w:b/>
          <w:sz w:val="23"/>
          <w:szCs w:val="23"/>
        </w:rPr>
        <w:t xml:space="preserve">DIAS 26, 27 e 30/12 – Atendimento das </w:t>
      </w:r>
      <w:proofErr w:type="gramStart"/>
      <w:r>
        <w:rPr>
          <w:rFonts w:ascii="Bookman Old Style" w:hAnsi="Bookman Old Style"/>
          <w:b/>
          <w:sz w:val="23"/>
          <w:szCs w:val="23"/>
        </w:rPr>
        <w:t>8:00</w:t>
      </w:r>
      <w:proofErr w:type="gramEnd"/>
      <w:r>
        <w:rPr>
          <w:rFonts w:ascii="Bookman Old Style" w:hAnsi="Bookman Old Style"/>
          <w:b/>
          <w:sz w:val="23"/>
          <w:szCs w:val="23"/>
        </w:rPr>
        <w:t xml:space="preserve"> às 12:00 e das 13:00 às 16:30 – Retorno das atividades normais - DIA 02/01/2020.</w:t>
      </w:r>
    </w:p>
    <w:p w:rsidR="00F870F8" w:rsidRDefault="00C13693" w:rsidP="00760A03">
      <w:pPr>
        <w:pStyle w:val="SemEspaamento"/>
        <w:numPr>
          <w:ilvl w:val="0"/>
          <w:numId w:val="18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 xml:space="preserve">Todos os </w:t>
      </w:r>
      <w:proofErr w:type="spellStart"/>
      <w:r>
        <w:rPr>
          <w:rFonts w:ascii="Bookman Old Style" w:hAnsi="Bookman Old Style"/>
          <w:sz w:val="23"/>
          <w:szCs w:val="23"/>
        </w:rPr>
        <w:t>ESFs</w:t>
      </w:r>
      <w:proofErr w:type="spellEnd"/>
      <w:r>
        <w:rPr>
          <w:rFonts w:ascii="Bookman Old Style" w:hAnsi="Bookman Old Style"/>
          <w:sz w:val="23"/>
          <w:szCs w:val="23"/>
        </w:rPr>
        <w:t xml:space="preserve"> – </w:t>
      </w:r>
      <w:r>
        <w:rPr>
          <w:rFonts w:ascii="Bookman Old Style" w:hAnsi="Bookman Old Style"/>
          <w:b/>
          <w:sz w:val="23"/>
          <w:szCs w:val="23"/>
        </w:rPr>
        <w:t xml:space="preserve">DIAS 26, 27 e 30/12 – Atendimento no SUS Central no horário das </w:t>
      </w:r>
      <w:proofErr w:type="gramStart"/>
      <w:r>
        <w:rPr>
          <w:rFonts w:ascii="Bookman Old Style" w:hAnsi="Bookman Old Style"/>
          <w:b/>
          <w:sz w:val="23"/>
          <w:szCs w:val="23"/>
        </w:rPr>
        <w:t>8:00</w:t>
      </w:r>
      <w:proofErr w:type="gramEnd"/>
      <w:r>
        <w:rPr>
          <w:rFonts w:ascii="Bookman Old Style" w:hAnsi="Bookman Old Style"/>
          <w:b/>
          <w:sz w:val="23"/>
          <w:szCs w:val="23"/>
        </w:rPr>
        <w:t xml:space="preserve"> às 12:00 e 13:00 às 16:30 – Retorno das atividades normais – DIA 02/01/2020.</w:t>
      </w:r>
    </w:p>
    <w:p w:rsidR="00DC387A" w:rsidRDefault="00C13693" w:rsidP="00DC387A">
      <w:pPr>
        <w:pStyle w:val="SemEspaamento"/>
        <w:numPr>
          <w:ilvl w:val="0"/>
          <w:numId w:val="18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DC387A">
        <w:rPr>
          <w:rFonts w:ascii="Bookman Old Style" w:hAnsi="Bookman Old Style"/>
          <w:sz w:val="23"/>
          <w:szCs w:val="23"/>
        </w:rPr>
        <w:t xml:space="preserve">Vigilância Sanitária: </w:t>
      </w:r>
      <w:r w:rsidR="00DC387A">
        <w:rPr>
          <w:rFonts w:ascii="Bookman Old Style" w:hAnsi="Bookman Old Style"/>
          <w:b/>
          <w:sz w:val="23"/>
          <w:szCs w:val="23"/>
        </w:rPr>
        <w:t xml:space="preserve">DIAS 26, 27 e 30/12 – Atendimento das </w:t>
      </w:r>
      <w:proofErr w:type="gramStart"/>
      <w:r w:rsidR="00DC387A">
        <w:rPr>
          <w:rFonts w:ascii="Bookman Old Style" w:hAnsi="Bookman Old Style"/>
          <w:b/>
          <w:sz w:val="23"/>
          <w:szCs w:val="23"/>
        </w:rPr>
        <w:t>8:00</w:t>
      </w:r>
      <w:proofErr w:type="gramEnd"/>
      <w:r w:rsidR="00DC387A">
        <w:rPr>
          <w:rFonts w:ascii="Bookman Old Style" w:hAnsi="Bookman Old Style"/>
          <w:b/>
          <w:sz w:val="23"/>
          <w:szCs w:val="23"/>
        </w:rPr>
        <w:t xml:space="preserve"> às 12:00 e das 13:00 às 16:30 – Retorno das atividades normais - DIA 02/01/2020.</w:t>
      </w:r>
    </w:p>
    <w:p w:rsidR="00F870F8" w:rsidRPr="00DC387A" w:rsidRDefault="00F870F8" w:rsidP="00DC387A">
      <w:pPr>
        <w:pStyle w:val="SemEspaamento"/>
        <w:jc w:val="both"/>
        <w:rPr>
          <w:rFonts w:ascii="Bookman Old Style" w:hAnsi="Bookman Old Style"/>
          <w:b/>
          <w:sz w:val="23"/>
          <w:szCs w:val="23"/>
        </w:rPr>
      </w:pPr>
    </w:p>
    <w:p w:rsidR="00C56DDC" w:rsidRPr="00F870F8" w:rsidRDefault="00DC387A" w:rsidP="00C56DDC">
      <w:pPr>
        <w:pStyle w:val="SemEspaamento"/>
        <w:numPr>
          <w:ilvl w:val="0"/>
          <w:numId w:val="5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Secretaria da Agricultura:</w:t>
      </w:r>
    </w:p>
    <w:p w:rsidR="00C56DDC" w:rsidRPr="00DC387A" w:rsidRDefault="00C56DDC" w:rsidP="005C58F4">
      <w:pPr>
        <w:pStyle w:val="SemEspaamento"/>
        <w:numPr>
          <w:ilvl w:val="0"/>
          <w:numId w:val="14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 xml:space="preserve">Bloco de notas </w:t>
      </w:r>
      <w:r w:rsidR="00F870F8" w:rsidRPr="00F870F8">
        <w:rPr>
          <w:rFonts w:ascii="Bookman Old Style" w:hAnsi="Bookman Old Style"/>
          <w:sz w:val="23"/>
          <w:szCs w:val="23"/>
        </w:rPr>
        <w:t>–</w:t>
      </w:r>
      <w:r w:rsidRPr="00F870F8">
        <w:rPr>
          <w:rFonts w:ascii="Bookman Old Style" w:hAnsi="Bookman Old Style"/>
          <w:sz w:val="23"/>
          <w:szCs w:val="23"/>
        </w:rPr>
        <w:t xml:space="preserve"> </w:t>
      </w:r>
      <w:r w:rsidR="00F870F8" w:rsidRPr="00DC387A">
        <w:rPr>
          <w:rFonts w:ascii="Bookman Old Style" w:hAnsi="Bookman Old Style"/>
          <w:b/>
          <w:sz w:val="23"/>
          <w:szCs w:val="23"/>
        </w:rPr>
        <w:t>Dias 23, 26, 27 e 30/12/2019 e</w:t>
      </w:r>
      <w:proofErr w:type="gramStart"/>
      <w:r w:rsidR="00F870F8" w:rsidRPr="00DC387A">
        <w:rPr>
          <w:rFonts w:ascii="Bookman Old Style" w:hAnsi="Bookman Old Style"/>
          <w:b/>
          <w:sz w:val="23"/>
          <w:szCs w:val="23"/>
        </w:rPr>
        <w:t xml:space="preserve">  </w:t>
      </w:r>
      <w:proofErr w:type="gramEnd"/>
      <w:r w:rsidR="00F870F8" w:rsidRPr="00DC387A">
        <w:rPr>
          <w:rFonts w:ascii="Bookman Old Style" w:hAnsi="Bookman Old Style"/>
          <w:b/>
          <w:sz w:val="23"/>
          <w:szCs w:val="23"/>
        </w:rPr>
        <w:t>2 e 3/01/2020 – horário das 8h às 14h.</w:t>
      </w:r>
    </w:p>
    <w:p w:rsidR="0040716E" w:rsidRPr="00F870F8" w:rsidRDefault="0040716E" w:rsidP="0040716E">
      <w:pPr>
        <w:pStyle w:val="SemEspaamento"/>
        <w:ind w:left="720"/>
        <w:jc w:val="both"/>
        <w:rPr>
          <w:rFonts w:ascii="Bookman Old Style" w:hAnsi="Bookman Old Style"/>
          <w:sz w:val="23"/>
          <w:szCs w:val="23"/>
        </w:rPr>
      </w:pPr>
    </w:p>
    <w:p w:rsidR="005C58F4" w:rsidRPr="00F870F8" w:rsidRDefault="005C58F4" w:rsidP="005C58F4">
      <w:pPr>
        <w:pStyle w:val="SemEspaamento"/>
        <w:numPr>
          <w:ilvl w:val="0"/>
          <w:numId w:val="5"/>
        </w:numPr>
        <w:ind w:left="0" w:firstLine="0"/>
        <w:jc w:val="both"/>
        <w:rPr>
          <w:rFonts w:ascii="Bookman Old Style" w:hAnsi="Bookman Old Style"/>
          <w:b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>Secretaria de Assistência Social:</w:t>
      </w:r>
    </w:p>
    <w:p w:rsidR="005C58F4" w:rsidRPr="00F870F8" w:rsidRDefault="005C58F4" w:rsidP="005C58F4">
      <w:pPr>
        <w:pStyle w:val="SemEspaamento"/>
        <w:numPr>
          <w:ilvl w:val="0"/>
          <w:numId w:val="17"/>
        </w:numPr>
        <w:ind w:left="0" w:firstLine="0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>Conselho Tutelar: expediente normal;</w:t>
      </w:r>
    </w:p>
    <w:p w:rsidR="00E951D4" w:rsidRPr="00F870F8" w:rsidRDefault="00760A03" w:rsidP="00E951D4">
      <w:pPr>
        <w:pStyle w:val="SemEspaamento"/>
        <w:numPr>
          <w:ilvl w:val="0"/>
          <w:numId w:val="17"/>
        </w:numPr>
        <w:ind w:left="0" w:firstLine="0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sz w:val="23"/>
          <w:szCs w:val="23"/>
        </w:rPr>
        <w:t xml:space="preserve">CRAS – expediente </w:t>
      </w:r>
      <w:r w:rsidR="00F870F8" w:rsidRPr="00F870F8">
        <w:rPr>
          <w:rFonts w:ascii="Bookman Old Style" w:hAnsi="Bookman Old Style"/>
          <w:sz w:val="23"/>
          <w:szCs w:val="23"/>
        </w:rPr>
        <w:t>normal.</w:t>
      </w:r>
    </w:p>
    <w:p w:rsidR="00E951D4" w:rsidRPr="00F870F8" w:rsidRDefault="00E951D4" w:rsidP="00E951D4">
      <w:pPr>
        <w:pStyle w:val="SemEspaamento"/>
        <w:jc w:val="both"/>
        <w:rPr>
          <w:rFonts w:ascii="Bookman Old Style" w:hAnsi="Bookman Old Style"/>
          <w:sz w:val="23"/>
          <w:szCs w:val="23"/>
        </w:rPr>
      </w:pPr>
    </w:p>
    <w:p w:rsidR="00E951D4" w:rsidRPr="00F870F8" w:rsidRDefault="00E951D4" w:rsidP="00E951D4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Parágrafo único. </w:t>
      </w:r>
      <w:r w:rsidRPr="00F870F8">
        <w:rPr>
          <w:rFonts w:ascii="Bookman Old Style" w:hAnsi="Bookman Old Style"/>
          <w:sz w:val="23"/>
          <w:szCs w:val="23"/>
        </w:rPr>
        <w:t>O Secretário de cada pasta deverá encaminhar ao setor de recursos humanos a relação dos servidores que estarão de sobreaviso</w:t>
      </w:r>
      <w:r w:rsidR="00235AC7">
        <w:rPr>
          <w:rFonts w:ascii="Bookman Old Style" w:hAnsi="Bookman Old Style"/>
          <w:sz w:val="23"/>
          <w:szCs w:val="23"/>
        </w:rPr>
        <w:t xml:space="preserve"> e plantão</w:t>
      </w:r>
      <w:r w:rsidRPr="00F870F8">
        <w:rPr>
          <w:rFonts w:ascii="Bookman Old Style" w:hAnsi="Bookman Old Style"/>
          <w:sz w:val="23"/>
          <w:szCs w:val="23"/>
        </w:rPr>
        <w:t xml:space="preserve"> para que sejam computados os adicionais correspondentes.</w:t>
      </w:r>
    </w:p>
    <w:p w:rsidR="00094D48" w:rsidRPr="00F870F8" w:rsidRDefault="00094D48" w:rsidP="00094D48">
      <w:pPr>
        <w:pStyle w:val="SemEspaamento"/>
        <w:jc w:val="both"/>
        <w:rPr>
          <w:rFonts w:ascii="Bookman Old Style" w:hAnsi="Bookman Old Style"/>
          <w:sz w:val="23"/>
          <w:szCs w:val="23"/>
        </w:rPr>
      </w:pPr>
    </w:p>
    <w:p w:rsidR="00094D4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Art. </w:t>
      </w:r>
      <w:r w:rsidR="00E951D4" w:rsidRPr="00F870F8">
        <w:rPr>
          <w:rFonts w:ascii="Bookman Old Style" w:hAnsi="Bookman Old Style"/>
          <w:b/>
          <w:sz w:val="23"/>
          <w:szCs w:val="23"/>
        </w:rPr>
        <w:t>3</w:t>
      </w:r>
      <w:r w:rsidR="00020164" w:rsidRPr="00F870F8">
        <w:rPr>
          <w:rFonts w:ascii="Bookman Old Style" w:hAnsi="Bookman Old Style"/>
          <w:b/>
          <w:sz w:val="23"/>
          <w:szCs w:val="23"/>
        </w:rPr>
        <w:t xml:space="preserve">°. </w:t>
      </w:r>
      <w:r w:rsidR="00020164" w:rsidRPr="00F870F8">
        <w:rPr>
          <w:rFonts w:ascii="Bookman Old Style" w:hAnsi="Bookman Old Style"/>
          <w:sz w:val="23"/>
          <w:szCs w:val="23"/>
        </w:rPr>
        <w:t xml:space="preserve">Os </w:t>
      </w:r>
      <w:r w:rsidRPr="00F870F8">
        <w:rPr>
          <w:rFonts w:ascii="Bookman Old Style" w:hAnsi="Bookman Old Style"/>
          <w:sz w:val="23"/>
          <w:szCs w:val="23"/>
        </w:rPr>
        <w:t>dia</w:t>
      </w:r>
      <w:r w:rsidR="00020164" w:rsidRPr="00F870F8">
        <w:rPr>
          <w:rFonts w:ascii="Bookman Old Style" w:hAnsi="Bookman Old Style"/>
          <w:sz w:val="23"/>
          <w:szCs w:val="23"/>
        </w:rPr>
        <w:t>s</w:t>
      </w:r>
      <w:r w:rsidRPr="00F870F8">
        <w:rPr>
          <w:rFonts w:ascii="Bookman Old Style" w:hAnsi="Bookman Old Style"/>
          <w:sz w:val="23"/>
          <w:szCs w:val="23"/>
        </w:rPr>
        <w:t xml:space="preserve"> 2</w:t>
      </w:r>
      <w:r w:rsidR="00020164" w:rsidRPr="00F870F8">
        <w:rPr>
          <w:rFonts w:ascii="Bookman Old Style" w:hAnsi="Bookman Old Style"/>
          <w:sz w:val="23"/>
          <w:szCs w:val="23"/>
        </w:rPr>
        <w:t>3 e 24</w:t>
      </w:r>
      <w:r w:rsidR="00A57F45" w:rsidRPr="00F870F8">
        <w:rPr>
          <w:rFonts w:ascii="Bookman Old Style" w:hAnsi="Bookman Old Style"/>
          <w:sz w:val="23"/>
          <w:szCs w:val="23"/>
        </w:rPr>
        <w:t xml:space="preserve"> de dezembro de 2</w:t>
      </w:r>
      <w:r w:rsidRPr="00F870F8">
        <w:rPr>
          <w:rFonts w:ascii="Bookman Old Style" w:hAnsi="Bookman Old Style"/>
          <w:sz w:val="23"/>
          <w:szCs w:val="23"/>
        </w:rPr>
        <w:t>01</w:t>
      </w:r>
      <w:r w:rsidR="00A57F45" w:rsidRPr="00F870F8">
        <w:rPr>
          <w:rFonts w:ascii="Bookman Old Style" w:hAnsi="Bookman Old Style"/>
          <w:sz w:val="23"/>
          <w:szCs w:val="23"/>
        </w:rPr>
        <w:t xml:space="preserve">9 ficam </w:t>
      </w:r>
      <w:r w:rsidR="00977C0C">
        <w:rPr>
          <w:rFonts w:ascii="Bookman Old Style" w:hAnsi="Bookman Old Style"/>
          <w:sz w:val="23"/>
          <w:szCs w:val="23"/>
        </w:rPr>
        <w:t xml:space="preserve">declarados como </w:t>
      </w:r>
      <w:r w:rsidR="00A57F45" w:rsidRPr="00F870F8">
        <w:rPr>
          <w:rFonts w:ascii="Bookman Old Style" w:hAnsi="Bookman Old Style"/>
          <w:sz w:val="23"/>
          <w:szCs w:val="23"/>
        </w:rPr>
        <w:t>recesso</w:t>
      </w:r>
      <w:r w:rsidRPr="00F870F8">
        <w:rPr>
          <w:rFonts w:ascii="Bookman Old Style" w:hAnsi="Bookman Old Style"/>
          <w:sz w:val="23"/>
          <w:szCs w:val="23"/>
        </w:rPr>
        <w:t xml:space="preserve"> em todas as </w:t>
      </w:r>
      <w:r w:rsidR="00F870F8" w:rsidRPr="00F870F8">
        <w:rPr>
          <w:rFonts w:ascii="Bookman Old Style" w:hAnsi="Bookman Old Style"/>
          <w:sz w:val="23"/>
          <w:szCs w:val="23"/>
        </w:rPr>
        <w:t>repartições públicas municipais, exceto o setor de bloco de notas da secretaria da agricultura que estará atendendo das 8h às 14h</w:t>
      </w:r>
      <w:r w:rsidR="00E70C22">
        <w:rPr>
          <w:rFonts w:ascii="Bookman Old Style" w:hAnsi="Bookman Old Style"/>
          <w:sz w:val="23"/>
          <w:szCs w:val="23"/>
        </w:rPr>
        <w:t xml:space="preserve"> no dia 23/12/2019</w:t>
      </w:r>
      <w:r w:rsidR="00F870F8" w:rsidRPr="00F870F8">
        <w:rPr>
          <w:rFonts w:ascii="Bookman Old Style" w:hAnsi="Bookman Old Style"/>
          <w:sz w:val="23"/>
          <w:szCs w:val="23"/>
        </w:rPr>
        <w:t>.</w:t>
      </w:r>
    </w:p>
    <w:p w:rsidR="00DC387A" w:rsidRPr="00DC387A" w:rsidRDefault="00DC387A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 xml:space="preserve">Art. 4°. </w:t>
      </w:r>
      <w:r>
        <w:rPr>
          <w:rFonts w:ascii="Bookman Old Style" w:hAnsi="Bookman Old Style"/>
          <w:sz w:val="23"/>
          <w:szCs w:val="23"/>
        </w:rPr>
        <w:t>O dia 31 fica declarado recesso em todos os departamentos da Secretaria Municipal de saúde.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Art. </w:t>
      </w:r>
      <w:r w:rsidR="00DC387A">
        <w:rPr>
          <w:rFonts w:ascii="Bookman Old Style" w:hAnsi="Bookman Old Style"/>
          <w:b/>
          <w:sz w:val="23"/>
          <w:szCs w:val="23"/>
        </w:rPr>
        <w:t>5</w:t>
      </w:r>
      <w:r w:rsidRPr="00F870F8">
        <w:rPr>
          <w:rFonts w:ascii="Bookman Old Style" w:hAnsi="Bookman Old Style"/>
          <w:b/>
          <w:sz w:val="23"/>
          <w:szCs w:val="23"/>
        </w:rPr>
        <w:t xml:space="preserve">°. </w:t>
      </w:r>
      <w:r w:rsidRPr="00F870F8">
        <w:rPr>
          <w:rFonts w:ascii="Bookman Old Style" w:hAnsi="Bookman Old Style"/>
          <w:sz w:val="23"/>
          <w:szCs w:val="23"/>
        </w:rPr>
        <w:t>Em caso de necessidade, os Servidores Municipais poderão ser convocados para cumprirem expediente normal.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Art. </w:t>
      </w:r>
      <w:r w:rsidR="00DC387A">
        <w:rPr>
          <w:rFonts w:ascii="Bookman Old Style" w:hAnsi="Bookman Old Style"/>
          <w:b/>
          <w:sz w:val="23"/>
          <w:szCs w:val="23"/>
        </w:rPr>
        <w:t>6</w:t>
      </w:r>
      <w:r w:rsidRPr="00F870F8">
        <w:rPr>
          <w:rFonts w:ascii="Bookman Old Style" w:hAnsi="Bookman Old Style"/>
          <w:b/>
          <w:sz w:val="23"/>
          <w:szCs w:val="23"/>
        </w:rPr>
        <w:t>º.</w:t>
      </w:r>
      <w:r w:rsidRPr="00F870F8">
        <w:rPr>
          <w:rFonts w:ascii="Bookman Old Style" w:hAnsi="Bookman Old Style"/>
          <w:sz w:val="23"/>
          <w:szCs w:val="23"/>
        </w:rPr>
        <w:t xml:space="preserve"> Este Decreto entra em vigor na data de sua publicação.</w:t>
      </w: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</w:p>
    <w:p w:rsidR="00094D48" w:rsidRPr="00F870F8" w:rsidRDefault="00094D48" w:rsidP="00094D48">
      <w:pPr>
        <w:pStyle w:val="SemEspaamento"/>
        <w:ind w:firstLine="1701"/>
        <w:jc w:val="both"/>
        <w:rPr>
          <w:rFonts w:ascii="Bookman Old Style" w:hAnsi="Bookman Old Style"/>
          <w:sz w:val="23"/>
          <w:szCs w:val="23"/>
        </w:rPr>
      </w:pPr>
      <w:r w:rsidRPr="00F870F8">
        <w:rPr>
          <w:rFonts w:ascii="Bookman Old Style" w:hAnsi="Bookman Old Style"/>
          <w:b/>
          <w:sz w:val="23"/>
          <w:szCs w:val="23"/>
        </w:rPr>
        <w:t xml:space="preserve">Art. </w:t>
      </w:r>
      <w:r w:rsidR="00DC387A">
        <w:rPr>
          <w:rFonts w:ascii="Bookman Old Style" w:hAnsi="Bookman Old Style"/>
          <w:b/>
          <w:sz w:val="23"/>
          <w:szCs w:val="23"/>
        </w:rPr>
        <w:t>7</w:t>
      </w:r>
      <w:r w:rsidRPr="00F870F8">
        <w:rPr>
          <w:rFonts w:ascii="Bookman Old Style" w:hAnsi="Bookman Old Style"/>
          <w:b/>
          <w:sz w:val="23"/>
          <w:szCs w:val="23"/>
        </w:rPr>
        <w:t>°.</w:t>
      </w:r>
      <w:r w:rsidRPr="00F870F8">
        <w:rPr>
          <w:rFonts w:ascii="Bookman Old Style" w:hAnsi="Bookman Old Style"/>
          <w:sz w:val="23"/>
          <w:szCs w:val="23"/>
        </w:rPr>
        <w:t xml:space="preserve"> Ficam revogadas as disposições em contrário.</w:t>
      </w:r>
    </w:p>
    <w:p w:rsidR="00094D48" w:rsidRPr="00F870F8" w:rsidRDefault="00094D48" w:rsidP="00094D48">
      <w:pPr>
        <w:tabs>
          <w:tab w:val="left" w:pos="1440"/>
          <w:tab w:val="left" w:pos="1980"/>
          <w:tab w:val="left" w:pos="4500"/>
          <w:tab w:val="left" w:pos="9180"/>
        </w:tabs>
        <w:autoSpaceDE w:val="0"/>
        <w:autoSpaceDN w:val="0"/>
        <w:adjustRightInd w:val="0"/>
        <w:ind w:right="30" w:firstLine="1701"/>
        <w:jc w:val="both"/>
        <w:rPr>
          <w:rFonts w:ascii="Bookman Old Style" w:hAnsi="Bookman Old Style" w:cs="Bookman Old Style"/>
          <w:b/>
          <w:sz w:val="23"/>
          <w:szCs w:val="23"/>
        </w:rPr>
      </w:pPr>
    </w:p>
    <w:p w:rsidR="00094D48" w:rsidRPr="00F870F8" w:rsidRDefault="00094D48" w:rsidP="00094D48">
      <w:pPr>
        <w:ind w:firstLine="1710"/>
        <w:jc w:val="both"/>
        <w:rPr>
          <w:rFonts w:ascii="Bookman Old Style" w:hAnsi="Bookman Old Style" w:cs="Bookman Old Style"/>
          <w:sz w:val="23"/>
          <w:szCs w:val="23"/>
        </w:rPr>
      </w:pPr>
      <w:r w:rsidRPr="00F870F8">
        <w:rPr>
          <w:rFonts w:ascii="Bookman Old Style" w:hAnsi="Bookman Old Style" w:cs="Bookman Old Style"/>
          <w:sz w:val="23"/>
          <w:szCs w:val="23"/>
        </w:rPr>
        <w:t>Município de Papanduva, 26 de novembro de 2019.</w:t>
      </w:r>
    </w:p>
    <w:p w:rsidR="00094D48" w:rsidRPr="00F870F8" w:rsidRDefault="00094D48" w:rsidP="00094D48">
      <w:pPr>
        <w:ind w:firstLine="1710"/>
        <w:jc w:val="both"/>
        <w:rPr>
          <w:rFonts w:ascii="Bookman Old Style" w:hAnsi="Bookman Old Style" w:cs="Bookman Old Style"/>
          <w:sz w:val="23"/>
          <w:szCs w:val="23"/>
        </w:rPr>
      </w:pPr>
    </w:p>
    <w:p w:rsidR="00094D48" w:rsidRPr="00F870F8" w:rsidRDefault="00094D48" w:rsidP="00094D48">
      <w:pPr>
        <w:jc w:val="center"/>
        <w:rPr>
          <w:rFonts w:ascii="Bookman Old Style" w:hAnsi="Bookman Old Style" w:cs="Bookman Old Style"/>
          <w:sz w:val="23"/>
          <w:szCs w:val="23"/>
        </w:rPr>
      </w:pPr>
      <w:bookmarkStart w:id="0" w:name="_GoBack"/>
      <w:bookmarkEnd w:id="0"/>
      <w:r w:rsidRPr="00F870F8">
        <w:rPr>
          <w:rFonts w:ascii="Bookman Old Style" w:hAnsi="Bookman Old Style" w:cs="Bookman Old Style"/>
          <w:sz w:val="23"/>
          <w:szCs w:val="23"/>
        </w:rPr>
        <w:t xml:space="preserve">Luiz Henrique </w:t>
      </w:r>
      <w:proofErr w:type="spellStart"/>
      <w:r w:rsidRPr="00F870F8">
        <w:rPr>
          <w:rFonts w:ascii="Bookman Old Style" w:hAnsi="Bookman Old Style" w:cs="Bookman Old Style"/>
          <w:sz w:val="23"/>
          <w:szCs w:val="23"/>
        </w:rPr>
        <w:t>Saliba</w:t>
      </w:r>
      <w:proofErr w:type="spellEnd"/>
    </w:p>
    <w:p w:rsidR="00094D48" w:rsidRPr="00F870F8" w:rsidRDefault="00094D48" w:rsidP="00094D48">
      <w:pPr>
        <w:jc w:val="center"/>
        <w:rPr>
          <w:rFonts w:ascii="Bookman Old Style" w:hAnsi="Bookman Old Style" w:cs="Bookman Old Style"/>
          <w:b/>
          <w:bCs/>
          <w:sz w:val="23"/>
          <w:szCs w:val="23"/>
        </w:rPr>
      </w:pPr>
      <w:r w:rsidRPr="00F870F8">
        <w:rPr>
          <w:rFonts w:ascii="Bookman Old Style" w:hAnsi="Bookman Old Style" w:cs="Bookman Old Style"/>
          <w:b/>
          <w:bCs/>
          <w:sz w:val="23"/>
          <w:szCs w:val="23"/>
        </w:rPr>
        <w:t>Prefeito Municipal</w:t>
      </w:r>
    </w:p>
    <w:p w:rsidR="00094D48" w:rsidRPr="00F870F8" w:rsidRDefault="00094D48" w:rsidP="00094D48">
      <w:pPr>
        <w:tabs>
          <w:tab w:val="left" w:pos="6630"/>
          <w:tab w:val="center" w:pos="9118"/>
        </w:tabs>
        <w:ind w:left="2268"/>
        <w:jc w:val="both"/>
        <w:rPr>
          <w:rFonts w:ascii="Bookman Old Style" w:hAnsi="Bookman Old Style" w:cs="Courier New"/>
          <w:sz w:val="23"/>
          <w:szCs w:val="23"/>
        </w:rPr>
      </w:pPr>
    </w:p>
    <w:p w:rsidR="00094D48" w:rsidRPr="00F870F8" w:rsidRDefault="00094D48" w:rsidP="00094D48">
      <w:pPr>
        <w:tabs>
          <w:tab w:val="left" w:pos="6630"/>
          <w:tab w:val="center" w:pos="9118"/>
        </w:tabs>
        <w:ind w:left="3969"/>
        <w:jc w:val="both"/>
        <w:rPr>
          <w:rFonts w:ascii="Bookman Old Style" w:hAnsi="Bookman Old Style" w:cs="Courier New"/>
          <w:sz w:val="18"/>
          <w:szCs w:val="18"/>
        </w:rPr>
      </w:pPr>
      <w:r w:rsidRPr="00F870F8">
        <w:rPr>
          <w:rFonts w:ascii="Bookman Old Style" w:hAnsi="Bookman Old Style" w:cs="Courier New"/>
          <w:sz w:val="18"/>
          <w:szCs w:val="18"/>
        </w:rPr>
        <w:t xml:space="preserve">Este Decreto foi registrado na Secretaria da Administração e publicado no átrio – mural de publicações desta Prefeitura Municipal, e no site </w:t>
      </w:r>
      <w:hyperlink r:id="rId6" w:history="1">
        <w:r w:rsidRPr="00F870F8">
          <w:rPr>
            <w:rStyle w:val="Hyperlink"/>
            <w:rFonts w:ascii="Bookman Old Style" w:hAnsi="Bookman Old Style" w:cs="Courier New"/>
            <w:sz w:val="18"/>
            <w:szCs w:val="18"/>
          </w:rPr>
          <w:t>www.diariomunicipal.sc.gov.br</w:t>
        </w:r>
      </w:hyperlink>
      <w:r w:rsidRPr="00F870F8">
        <w:rPr>
          <w:rFonts w:ascii="Bookman Old Style" w:hAnsi="Bookman Old Style" w:cs="Courier New"/>
          <w:sz w:val="18"/>
          <w:szCs w:val="18"/>
        </w:rPr>
        <w:t>, na mesma data supra.</w:t>
      </w:r>
    </w:p>
    <w:p w:rsidR="00094D48" w:rsidRPr="00F870F8" w:rsidRDefault="00094D48" w:rsidP="00094D48">
      <w:pPr>
        <w:pStyle w:val="SemEspaamento"/>
        <w:ind w:firstLine="1701"/>
        <w:jc w:val="right"/>
        <w:rPr>
          <w:rFonts w:ascii="Bookman Old Style" w:hAnsi="Bookman Old Style"/>
          <w:sz w:val="18"/>
          <w:szCs w:val="18"/>
        </w:rPr>
      </w:pPr>
      <w:proofErr w:type="spellStart"/>
      <w:r w:rsidRPr="00F870F8">
        <w:rPr>
          <w:rFonts w:ascii="Bookman Old Style" w:hAnsi="Bookman Old Style"/>
          <w:sz w:val="18"/>
          <w:szCs w:val="18"/>
        </w:rPr>
        <w:t>Girseliano</w:t>
      </w:r>
      <w:proofErr w:type="spellEnd"/>
      <w:r w:rsidRPr="00F870F8">
        <w:rPr>
          <w:rFonts w:ascii="Bookman Old Style" w:hAnsi="Bookman Old Style"/>
          <w:sz w:val="18"/>
          <w:szCs w:val="18"/>
        </w:rPr>
        <w:t xml:space="preserve"> Moreira da Silva</w:t>
      </w:r>
    </w:p>
    <w:p w:rsidR="00094D48" w:rsidRPr="00F870F8" w:rsidRDefault="00094D48" w:rsidP="00094D48">
      <w:pPr>
        <w:tabs>
          <w:tab w:val="left" w:pos="6630"/>
          <w:tab w:val="center" w:pos="9118"/>
        </w:tabs>
        <w:ind w:left="3969"/>
        <w:jc w:val="right"/>
        <w:rPr>
          <w:rFonts w:ascii="Bookman Old Style" w:hAnsi="Bookman Old Style"/>
          <w:b/>
          <w:bCs/>
          <w:sz w:val="18"/>
          <w:szCs w:val="18"/>
        </w:rPr>
      </w:pPr>
      <w:r w:rsidRPr="00F870F8">
        <w:rPr>
          <w:rFonts w:ascii="Bookman Old Style" w:hAnsi="Bookman Old Style"/>
          <w:b/>
          <w:bCs/>
          <w:sz w:val="18"/>
          <w:szCs w:val="18"/>
        </w:rPr>
        <w:t xml:space="preserve">             Secretário da Administração</w:t>
      </w:r>
    </w:p>
    <w:p w:rsidR="00D44478" w:rsidRPr="00F870F8" w:rsidRDefault="00DC387A">
      <w:pPr>
        <w:rPr>
          <w:sz w:val="18"/>
          <w:szCs w:val="18"/>
        </w:rPr>
      </w:pPr>
    </w:p>
    <w:sectPr w:rsidR="00D44478" w:rsidRPr="00F870F8" w:rsidSect="0064263E">
      <w:pgSz w:w="11906" w:h="16838"/>
      <w:pgMar w:top="2835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9C7"/>
    <w:multiLevelType w:val="hybridMultilevel"/>
    <w:tmpl w:val="32FE9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2076A"/>
    <w:multiLevelType w:val="hybridMultilevel"/>
    <w:tmpl w:val="FB3A69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1C5F"/>
    <w:multiLevelType w:val="hybridMultilevel"/>
    <w:tmpl w:val="98127C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7538"/>
    <w:multiLevelType w:val="hybridMultilevel"/>
    <w:tmpl w:val="0CF204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F53A4"/>
    <w:multiLevelType w:val="hybridMultilevel"/>
    <w:tmpl w:val="73B0911E"/>
    <w:lvl w:ilvl="0" w:tplc="C7C203E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873561"/>
    <w:multiLevelType w:val="hybridMultilevel"/>
    <w:tmpl w:val="C9DE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258A0"/>
    <w:multiLevelType w:val="hybridMultilevel"/>
    <w:tmpl w:val="9DFA14D0"/>
    <w:lvl w:ilvl="0" w:tplc="E33C3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FE226D"/>
    <w:multiLevelType w:val="hybridMultilevel"/>
    <w:tmpl w:val="B652EF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E0C62"/>
    <w:multiLevelType w:val="hybridMultilevel"/>
    <w:tmpl w:val="4DE477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4AA8"/>
    <w:multiLevelType w:val="hybridMultilevel"/>
    <w:tmpl w:val="1FC654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762FF"/>
    <w:multiLevelType w:val="hybridMultilevel"/>
    <w:tmpl w:val="0476659E"/>
    <w:lvl w:ilvl="0" w:tplc="D9F295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753642"/>
    <w:multiLevelType w:val="hybridMultilevel"/>
    <w:tmpl w:val="530AF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9703C"/>
    <w:multiLevelType w:val="hybridMultilevel"/>
    <w:tmpl w:val="53A07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A7235"/>
    <w:multiLevelType w:val="hybridMultilevel"/>
    <w:tmpl w:val="CA56E0E8"/>
    <w:lvl w:ilvl="0" w:tplc="DF1E42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11B03"/>
    <w:multiLevelType w:val="hybridMultilevel"/>
    <w:tmpl w:val="CEEE33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F3B1C"/>
    <w:multiLevelType w:val="hybridMultilevel"/>
    <w:tmpl w:val="0AF818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3227D"/>
    <w:multiLevelType w:val="hybridMultilevel"/>
    <w:tmpl w:val="991A0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47DE4"/>
    <w:multiLevelType w:val="hybridMultilevel"/>
    <w:tmpl w:val="4866DA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3"/>
  </w:num>
  <w:num w:numId="9">
    <w:abstractNumId w:val="16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  <w:num w:numId="14">
    <w:abstractNumId w:val="6"/>
  </w:num>
  <w:num w:numId="15">
    <w:abstractNumId w:val="9"/>
  </w:num>
  <w:num w:numId="16">
    <w:abstractNumId w:val="14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48"/>
    <w:rsid w:val="00020164"/>
    <w:rsid w:val="00054C33"/>
    <w:rsid w:val="00063811"/>
    <w:rsid w:val="00094D48"/>
    <w:rsid w:val="00235AC7"/>
    <w:rsid w:val="00382FF2"/>
    <w:rsid w:val="0040716E"/>
    <w:rsid w:val="005C58F4"/>
    <w:rsid w:val="006E1F68"/>
    <w:rsid w:val="00760A03"/>
    <w:rsid w:val="00977C0C"/>
    <w:rsid w:val="00A57F45"/>
    <w:rsid w:val="00BC4148"/>
    <w:rsid w:val="00C13693"/>
    <w:rsid w:val="00C56DDC"/>
    <w:rsid w:val="00DC387A"/>
    <w:rsid w:val="00E70C22"/>
    <w:rsid w:val="00E951D4"/>
    <w:rsid w:val="00F8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D48"/>
    <w:pPr>
      <w:spacing w:after="0" w:line="240" w:lineRule="auto"/>
    </w:pPr>
  </w:style>
  <w:style w:type="character" w:styleId="Hyperlink">
    <w:name w:val="Hyperlink"/>
    <w:uiPriority w:val="99"/>
    <w:unhideWhenUsed/>
    <w:rsid w:val="0009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4D48"/>
    <w:pPr>
      <w:spacing w:after="0" w:line="240" w:lineRule="auto"/>
    </w:pPr>
  </w:style>
  <w:style w:type="character" w:styleId="Hyperlink">
    <w:name w:val="Hyperlink"/>
    <w:uiPriority w:val="99"/>
    <w:unhideWhenUsed/>
    <w:rsid w:val="00094D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riomunicipal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7</cp:revision>
  <cp:lastPrinted>2019-11-26T16:50:00Z</cp:lastPrinted>
  <dcterms:created xsi:type="dcterms:W3CDTF">2019-11-26T12:18:00Z</dcterms:created>
  <dcterms:modified xsi:type="dcterms:W3CDTF">2019-11-29T12:57:00Z</dcterms:modified>
</cp:coreProperties>
</file>