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B6" w:rsidRDefault="00583CB6" w:rsidP="00EF5554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E243F7" w:rsidRPr="00EF5554" w:rsidRDefault="00E243F7" w:rsidP="00EF5554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EF5554">
        <w:rPr>
          <w:rFonts w:ascii="Arial" w:hAnsi="Arial" w:cs="Arial"/>
          <w:b/>
          <w:sz w:val="20"/>
          <w:szCs w:val="20"/>
          <w:lang w:eastAsia="ar-SA"/>
        </w:rPr>
        <w:t>EDITAL DE LICITAÇÃO</w:t>
      </w:r>
    </w:p>
    <w:p w:rsidR="00E243F7" w:rsidRDefault="00E243F7" w:rsidP="00EF5554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EF5554">
        <w:rPr>
          <w:rFonts w:ascii="Arial" w:hAnsi="Arial" w:cs="Arial"/>
          <w:b/>
          <w:sz w:val="20"/>
          <w:szCs w:val="20"/>
          <w:lang w:eastAsia="ar-SA"/>
        </w:rPr>
        <w:t>PREGÃO</w:t>
      </w:r>
      <w:r w:rsidR="00B45C1C" w:rsidRPr="00EF5554">
        <w:rPr>
          <w:rFonts w:ascii="Arial" w:hAnsi="Arial" w:cs="Arial"/>
          <w:b/>
          <w:sz w:val="20"/>
          <w:szCs w:val="20"/>
          <w:lang w:eastAsia="ar-SA"/>
        </w:rPr>
        <w:t xml:space="preserve"> PRESENCIAL</w:t>
      </w:r>
      <w:r w:rsidRPr="00EF5554">
        <w:rPr>
          <w:rFonts w:ascii="Arial" w:hAnsi="Arial" w:cs="Arial"/>
          <w:b/>
          <w:sz w:val="20"/>
          <w:szCs w:val="20"/>
          <w:lang w:eastAsia="ar-SA"/>
        </w:rPr>
        <w:t xml:space="preserve"> N</w:t>
      </w:r>
      <w:r w:rsidRPr="00EF5554">
        <w:rPr>
          <w:rFonts w:ascii="Arial" w:hAnsi="Arial" w:cs="Arial"/>
          <w:b/>
          <w:sz w:val="20"/>
          <w:szCs w:val="20"/>
          <w:vertAlign w:val="superscript"/>
          <w:lang w:eastAsia="ar-SA"/>
        </w:rPr>
        <w:t>o</w:t>
      </w:r>
      <w:r w:rsidRPr="00EF5554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DC1135">
        <w:rPr>
          <w:rFonts w:ascii="Arial" w:hAnsi="Arial" w:cs="Arial"/>
          <w:b/>
          <w:sz w:val="20"/>
          <w:szCs w:val="20"/>
          <w:lang w:eastAsia="ar-SA"/>
        </w:rPr>
        <w:t xml:space="preserve">042/2017 </w:t>
      </w:r>
    </w:p>
    <w:p w:rsidR="00DC1135" w:rsidRPr="00DC1135" w:rsidRDefault="00DC1135" w:rsidP="00EF5554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DC1135">
        <w:rPr>
          <w:rFonts w:ascii="Arial" w:hAnsi="Arial" w:cs="Arial"/>
          <w:b/>
          <w:sz w:val="20"/>
          <w:szCs w:val="20"/>
          <w:lang w:eastAsia="ar-SA"/>
        </w:rPr>
        <w:t>SISTEMA REGISTRO DE PREÇOS</w:t>
      </w:r>
    </w:p>
    <w:p w:rsidR="00DB35A1" w:rsidRPr="00B45C1C" w:rsidRDefault="00DB35A1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583CB6" w:rsidRPr="00B45C1C" w:rsidRDefault="00583CB6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EF5554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EF5554">
        <w:rPr>
          <w:rFonts w:ascii="Arial" w:hAnsi="Arial" w:cs="Arial"/>
          <w:b/>
          <w:bCs/>
          <w:sz w:val="20"/>
          <w:szCs w:val="20"/>
          <w:lang w:eastAsia="ar-SA"/>
        </w:rPr>
        <w:t>01. PREÂMBULO</w:t>
      </w:r>
    </w:p>
    <w:p w:rsidR="00E243F7" w:rsidRPr="00853C82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853C82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853C82">
        <w:rPr>
          <w:rFonts w:ascii="Arial" w:hAnsi="Arial" w:cs="Arial"/>
          <w:bCs/>
          <w:sz w:val="20"/>
          <w:szCs w:val="20"/>
          <w:lang w:eastAsia="ar-SA"/>
        </w:rPr>
        <w:t>1.1 - O Município</w:t>
      </w:r>
      <w:r w:rsidRPr="00853C82">
        <w:rPr>
          <w:rFonts w:ascii="Arial" w:hAnsi="Arial" w:cs="Arial"/>
          <w:bCs/>
          <w:color w:val="FF0000"/>
          <w:sz w:val="20"/>
          <w:szCs w:val="20"/>
          <w:lang w:eastAsia="ar-SA"/>
        </w:rPr>
        <w:t xml:space="preserve"> 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de Papanduva, Estado de Santa Catarina, por intermédio de seu </w:t>
      </w:r>
      <w:r w:rsidR="00C6405C" w:rsidRPr="00853C82">
        <w:rPr>
          <w:rFonts w:ascii="Arial" w:hAnsi="Arial" w:cs="Arial"/>
          <w:bCs/>
          <w:sz w:val="20"/>
          <w:szCs w:val="20"/>
          <w:lang w:eastAsia="ar-SA"/>
        </w:rPr>
        <w:t xml:space="preserve">PREGOEIRO, 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designado pela Portaria </w:t>
      </w:r>
      <w:r w:rsidR="00C6405C" w:rsidRPr="00853C82">
        <w:rPr>
          <w:rFonts w:ascii="Arial" w:hAnsi="Arial" w:cs="Arial"/>
          <w:bCs/>
          <w:sz w:val="20"/>
          <w:szCs w:val="20"/>
          <w:lang w:eastAsia="ar-SA"/>
        </w:rPr>
        <w:t>8169/2017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, comunica aos interessados que está promovendo o </w:t>
      </w:r>
      <w:r w:rsidR="00C6405C" w:rsidRPr="00853C82">
        <w:rPr>
          <w:rFonts w:ascii="Arial" w:hAnsi="Arial" w:cs="Arial"/>
          <w:bCs/>
          <w:sz w:val="20"/>
          <w:szCs w:val="20"/>
          <w:lang w:eastAsia="ar-SA"/>
        </w:rPr>
        <w:t>Pregão Presencial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 de nº </w:t>
      </w:r>
      <w:r w:rsidR="00C6405C" w:rsidRPr="00853C82">
        <w:rPr>
          <w:rFonts w:ascii="Arial" w:hAnsi="Arial" w:cs="Arial"/>
          <w:bCs/>
          <w:sz w:val="20"/>
          <w:szCs w:val="20"/>
          <w:lang w:eastAsia="ar-SA"/>
        </w:rPr>
        <w:t>042/2017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, na Modalidade Pregão, do tipo </w:t>
      </w:r>
      <w:r w:rsidRPr="00853C82">
        <w:rPr>
          <w:rFonts w:ascii="Arial" w:hAnsi="Arial" w:cs="Arial"/>
          <w:b/>
          <w:bCs/>
          <w:sz w:val="20"/>
          <w:szCs w:val="20"/>
          <w:lang w:eastAsia="ar-SA"/>
        </w:rPr>
        <w:t>menor preço por item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 e Presencial, </w:t>
      </w:r>
      <w:proofErr w:type="gramStart"/>
      <w:r w:rsidRPr="00853C82">
        <w:rPr>
          <w:rFonts w:ascii="Arial" w:hAnsi="Arial" w:cs="Arial"/>
          <w:bCs/>
          <w:sz w:val="20"/>
          <w:szCs w:val="20"/>
          <w:lang w:eastAsia="ar-SA"/>
        </w:rPr>
        <w:t>sob regime</w:t>
      </w:r>
      <w:proofErr w:type="gramEnd"/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 de entrega parcelada, cujo setor interessado é o Fundo Municipal de Saúde, conforme dispõe a Lei nº 10.520, de 17 de julho de 2002, com aplicação subsidiária da Lei 8.666/93 e suas alterações posteriores</w:t>
      </w:r>
      <w:r w:rsidR="00853C82" w:rsidRPr="00853C82">
        <w:rPr>
          <w:rFonts w:ascii="Arial" w:hAnsi="Arial" w:cs="Arial"/>
          <w:sz w:val="20"/>
          <w:szCs w:val="20"/>
        </w:rPr>
        <w:t xml:space="preserve"> Decretos Municipais nº </w:t>
      </w:r>
      <w:r w:rsidR="00853C82" w:rsidRPr="00853C82">
        <w:rPr>
          <w:rFonts w:ascii="Arial" w:hAnsi="Arial" w:cs="Arial"/>
          <w:bCs/>
          <w:sz w:val="20"/>
          <w:szCs w:val="20"/>
        </w:rPr>
        <w:t>1783 de 31 de maio de 2013 e 1975 de 10 de junho de 2009</w:t>
      </w:r>
      <w:r w:rsidR="00853C82" w:rsidRPr="00853C82">
        <w:rPr>
          <w:rFonts w:ascii="Arial" w:hAnsi="Arial" w:cs="Arial"/>
          <w:sz w:val="20"/>
          <w:szCs w:val="20"/>
        </w:rPr>
        <w:t xml:space="preserve"> e demais legislação vigente e pertinente à matéria</w:t>
      </w:r>
      <w:r w:rsidR="00172DA0" w:rsidRPr="00853C82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C6405C" w:rsidRPr="00853C82">
        <w:rPr>
          <w:rFonts w:ascii="Arial" w:hAnsi="Arial" w:cs="Arial"/>
          <w:bCs/>
          <w:sz w:val="20"/>
          <w:szCs w:val="20"/>
          <w:lang w:eastAsia="ar-SA"/>
        </w:rPr>
        <w:t>e demais legislações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903BAF" w:rsidRPr="00853C82">
        <w:rPr>
          <w:rFonts w:ascii="Arial" w:hAnsi="Arial" w:cs="Arial"/>
          <w:bCs/>
          <w:sz w:val="20"/>
          <w:szCs w:val="20"/>
          <w:lang w:eastAsia="ar-SA"/>
        </w:rPr>
        <w:t>vigentes e pertinentes à matéria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. Os envelopes de nº 01 contendo as propostas de preços e de nº 02, contendo a documentação de habilitação serão recebidos pelo </w:t>
      </w:r>
      <w:r w:rsidR="00C6405C" w:rsidRPr="00853C82">
        <w:rPr>
          <w:rFonts w:ascii="Arial" w:hAnsi="Arial" w:cs="Arial"/>
          <w:bCs/>
          <w:sz w:val="20"/>
          <w:szCs w:val="20"/>
          <w:lang w:eastAsia="ar-SA"/>
        </w:rPr>
        <w:t>Pregoeiro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>, no Centro Administrativo Municipal, situado na Rua Sé</w:t>
      </w:r>
      <w:r w:rsidR="00EF5554" w:rsidRPr="00853C82">
        <w:rPr>
          <w:rFonts w:ascii="Arial" w:hAnsi="Arial" w:cs="Arial"/>
          <w:bCs/>
          <w:sz w:val="20"/>
          <w:szCs w:val="20"/>
          <w:lang w:eastAsia="ar-SA"/>
        </w:rPr>
        <w:t>rgio Glevinski, 134 – Papanduva/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>SC, CEP 89.370</w:t>
      </w:r>
      <w:proofErr w:type="gramStart"/>
      <w:r w:rsidR="00172DA0" w:rsidRPr="00853C82">
        <w:rPr>
          <w:rFonts w:ascii="Arial" w:hAnsi="Arial" w:cs="Arial"/>
          <w:bCs/>
          <w:sz w:val="20"/>
          <w:szCs w:val="20"/>
          <w:lang w:eastAsia="ar-SA"/>
        </w:rPr>
        <w:t>-</w:t>
      </w:r>
      <w:proofErr w:type="gramEnd"/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000, até às </w:t>
      </w:r>
      <w:r w:rsidR="00903BAF">
        <w:rPr>
          <w:rFonts w:ascii="Arial" w:hAnsi="Arial" w:cs="Arial"/>
          <w:b/>
          <w:bCs/>
          <w:sz w:val="20"/>
          <w:szCs w:val="20"/>
          <w:lang w:eastAsia="ar-SA"/>
        </w:rPr>
        <w:t>08</w:t>
      </w:r>
      <w:r w:rsidR="00C6405C" w:rsidRPr="00853C82">
        <w:rPr>
          <w:rFonts w:ascii="Arial" w:hAnsi="Arial" w:cs="Arial"/>
          <w:b/>
          <w:bCs/>
          <w:sz w:val="20"/>
          <w:szCs w:val="20"/>
          <w:lang w:eastAsia="ar-SA"/>
        </w:rPr>
        <w:t>hs59min</w:t>
      </w:r>
      <w:r w:rsidRPr="00853C82">
        <w:rPr>
          <w:rFonts w:ascii="Arial" w:hAnsi="Arial" w:cs="Arial"/>
          <w:b/>
          <w:bCs/>
          <w:sz w:val="20"/>
          <w:szCs w:val="20"/>
          <w:lang w:eastAsia="ar-SA"/>
        </w:rPr>
        <w:t xml:space="preserve"> do dia </w:t>
      </w:r>
      <w:r w:rsidR="00903BAF">
        <w:rPr>
          <w:rFonts w:ascii="Arial" w:hAnsi="Arial" w:cs="Arial"/>
          <w:b/>
          <w:bCs/>
          <w:sz w:val="20"/>
          <w:szCs w:val="20"/>
          <w:lang w:eastAsia="ar-SA"/>
        </w:rPr>
        <w:t>24</w:t>
      </w:r>
      <w:r w:rsidR="00DB328D" w:rsidRPr="00853C82">
        <w:rPr>
          <w:rFonts w:ascii="Arial" w:hAnsi="Arial" w:cs="Arial"/>
          <w:b/>
          <w:bCs/>
          <w:sz w:val="20"/>
          <w:szCs w:val="20"/>
          <w:lang w:eastAsia="ar-SA"/>
        </w:rPr>
        <w:t xml:space="preserve"> de </w:t>
      </w:r>
      <w:r w:rsidR="00771138" w:rsidRPr="00853C82">
        <w:rPr>
          <w:rFonts w:ascii="Arial" w:hAnsi="Arial" w:cs="Arial"/>
          <w:b/>
          <w:bCs/>
          <w:sz w:val="20"/>
          <w:szCs w:val="20"/>
          <w:lang w:eastAsia="ar-SA"/>
        </w:rPr>
        <w:t>maio</w:t>
      </w:r>
      <w:r w:rsidR="00DB328D" w:rsidRPr="00853C82">
        <w:rPr>
          <w:rFonts w:ascii="Arial" w:hAnsi="Arial" w:cs="Arial"/>
          <w:b/>
          <w:bCs/>
          <w:sz w:val="20"/>
          <w:szCs w:val="20"/>
          <w:lang w:eastAsia="ar-SA"/>
        </w:rPr>
        <w:t xml:space="preserve"> de 201</w:t>
      </w:r>
      <w:r w:rsidR="00C6405C" w:rsidRPr="00853C82">
        <w:rPr>
          <w:rFonts w:ascii="Arial" w:hAnsi="Arial" w:cs="Arial"/>
          <w:b/>
          <w:bCs/>
          <w:sz w:val="20"/>
          <w:szCs w:val="20"/>
          <w:lang w:eastAsia="ar-SA"/>
        </w:rPr>
        <w:t>7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, iniciando-se a Sessão Pública às </w:t>
      </w:r>
      <w:r w:rsidR="00903BAF">
        <w:rPr>
          <w:rFonts w:ascii="Arial" w:hAnsi="Arial" w:cs="Arial"/>
          <w:bCs/>
          <w:sz w:val="20"/>
          <w:szCs w:val="20"/>
          <w:lang w:eastAsia="ar-SA"/>
        </w:rPr>
        <w:t>09</w:t>
      </w:r>
      <w:r w:rsidR="00C6405C" w:rsidRPr="00853C82">
        <w:rPr>
          <w:rFonts w:ascii="Arial" w:hAnsi="Arial" w:cs="Arial"/>
          <w:bCs/>
          <w:sz w:val="20"/>
          <w:szCs w:val="20"/>
          <w:lang w:eastAsia="ar-SA"/>
        </w:rPr>
        <w:t>hs00min</w:t>
      </w:r>
      <w:r w:rsidRPr="00853C82">
        <w:rPr>
          <w:rFonts w:ascii="Arial" w:hAnsi="Arial" w:cs="Arial"/>
          <w:bCs/>
          <w:sz w:val="20"/>
          <w:szCs w:val="20"/>
          <w:lang w:eastAsia="ar-SA"/>
        </w:rPr>
        <w:t xml:space="preserve"> do mesmo dia e local.</w:t>
      </w:r>
    </w:p>
    <w:p w:rsidR="00E243F7" w:rsidRPr="002A2DC5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2A2DC5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2A2DC5">
        <w:rPr>
          <w:rFonts w:ascii="Arial" w:hAnsi="Arial" w:cs="Arial"/>
          <w:b/>
          <w:sz w:val="20"/>
          <w:szCs w:val="20"/>
          <w:lang w:eastAsia="ar-SA"/>
        </w:rPr>
        <w:t xml:space="preserve">02. OBJETO </w:t>
      </w:r>
    </w:p>
    <w:p w:rsidR="00E243F7" w:rsidRPr="002A2DC5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783D4F" w:rsidRDefault="00E243F7" w:rsidP="00783D4F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DC5">
        <w:rPr>
          <w:rFonts w:ascii="Arial" w:hAnsi="Arial" w:cs="Arial"/>
          <w:sz w:val="20"/>
          <w:szCs w:val="20"/>
        </w:rPr>
        <w:t>2.1</w:t>
      </w:r>
      <w:r w:rsidR="005854DA">
        <w:rPr>
          <w:rFonts w:ascii="Arial" w:hAnsi="Arial" w:cs="Arial"/>
          <w:sz w:val="20"/>
          <w:szCs w:val="20"/>
        </w:rPr>
        <w:t>-</w:t>
      </w:r>
      <w:r w:rsidRPr="002A2DC5">
        <w:rPr>
          <w:rFonts w:ascii="Arial" w:hAnsi="Arial" w:cs="Arial"/>
          <w:sz w:val="20"/>
          <w:szCs w:val="20"/>
        </w:rPr>
        <w:t xml:space="preserve"> </w:t>
      </w:r>
      <w:r w:rsidR="002A2DC5" w:rsidRPr="002A2DC5">
        <w:rPr>
          <w:rFonts w:ascii="Arial" w:hAnsi="Arial" w:cs="Arial"/>
          <w:sz w:val="20"/>
          <w:szCs w:val="20"/>
        </w:rPr>
        <w:t xml:space="preserve">Contratação </w:t>
      </w:r>
      <w:r w:rsidR="00C6405C">
        <w:rPr>
          <w:rFonts w:ascii="Arial" w:hAnsi="Arial" w:cs="Arial"/>
          <w:sz w:val="20"/>
          <w:szCs w:val="20"/>
        </w:rPr>
        <w:t>de Serviços Médicos</w:t>
      </w:r>
      <w:r w:rsidR="00783D4F" w:rsidRPr="00783D4F">
        <w:rPr>
          <w:rFonts w:ascii="Arial" w:hAnsi="Arial" w:cs="Arial"/>
          <w:sz w:val="20"/>
          <w:szCs w:val="20"/>
        </w:rPr>
        <w:t xml:space="preserve">, para atuar nas unidades de </w:t>
      </w:r>
      <w:r w:rsidR="00C6405C">
        <w:rPr>
          <w:rFonts w:ascii="Arial" w:hAnsi="Arial" w:cs="Arial"/>
          <w:sz w:val="20"/>
          <w:szCs w:val="20"/>
        </w:rPr>
        <w:t>S</w:t>
      </w:r>
      <w:r w:rsidR="00783D4F" w:rsidRPr="00783D4F">
        <w:rPr>
          <w:rFonts w:ascii="Arial" w:hAnsi="Arial" w:cs="Arial"/>
          <w:sz w:val="20"/>
          <w:szCs w:val="20"/>
        </w:rPr>
        <w:t>aúde do Fundo Municipal de Saúde</w:t>
      </w:r>
      <w:r w:rsidR="00783D4F">
        <w:rPr>
          <w:rFonts w:ascii="Arial" w:hAnsi="Arial" w:cs="Arial"/>
          <w:sz w:val="20"/>
          <w:szCs w:val="20"/>
        </w:rPr>
        <w:t xml:space="preserve"> </w:t>
      </w:r>
      <w:r w:rsidR="002A2DC5" w:rsidRPr="00783D4F">
        <w:rPr>
          <w:rFonts w:ascii="Arial" w:hAnsi="Arial" w:cs="Arial"/>
          <w:sz w:val="20"/>
          <w:szCs w:val="20"/>
        </w:rPr>
        <w:t>do Fundo</w:t>
      </w:r>
      <w:r w:rsidRPr="00783D4F">
        <w:rPr>
          <w:rFonts w:ascii="Arial" w:hAnsi="Arial" w:cs="Arial"/>
          <w:sz w:val="20"/>
          <w:szCs w:val="20"/>
        </w:rPr>
        <w:t xml:space="preserve">, </w:t>
      </w:r>
      <w:r w:rsidR="00783D4F">
        <w:rPr>
          <w:rFonts w:ascii="Arial" w:hAnsi="Arial" w:cs="Arial"/>
          <w:sz w:val="20"/>
          <w:szCs w:val="20"/>
        </w:rPr>
        <w:t xml:space="preserve">conforme descrição e preços máximos especificados no </w:t>
      </w:r>
      <w:r w:rsidR="00783D4F" w:rsidRPr="00783D4F">
        <w:rPr>
          <w:rFonts w:ascii="Arial" w:hAnsi="Arial" w:cs="Arial"/>
          <w:b/>
          <w:sz w:val="20"/>
          <w:szCs w:val="20"/>
        </w:rPr>
        <w:t>Anexo I</w:t>
      </w:r>
      <w:r w:rsidR="00783D4F">
        <w:rPr>
          <w:rFonts w:ascii="Arial" w:hAnsi="Arial" w:cs="Arial"/>
          <w:sz w:val="20"/>
          <w:szCs w:val="20"/>
        </w:rPr>
        <w:t>.</w:t>
      </w:r>
    </w:p>
    <w:p w:rsidR="00E243F7" w:rsidRPr="00783D4F" w:rsidRDefault="00E243F7" w:rsidP="00783D4F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FB3BDB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FB3BDB">
        <w:rPr>
          <w:rFonts w:ascii="Arial" w:hAnsi="Arial" w:cs="Arial"/>
          <w:b/>
          <w:sz w:val="20"/>
          <w:szCs w:val="20"/>
          <w:lang w:eastAsia="ar-SA"/>
        </w:rPr>
        <w:t>03. CONDIÇÕES PARA PARTICIPAR NA LICITAÇÃO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 xml:space="preserve">3.1 - Poderão participar do certame todos os interessados </w:t>
      </w:r>
      <w:r w:rsidRPr="00FB3BDB">
        <w:rPr>
          <w:rFonts w:ascii="Arial" w:hAnsi="Arial" w:cs="Arial"/>
          <w:b/>
          <w:sz w:val="20"/>
          <w:szCs w:val="20"/>
          <w:lang w:eastAsia="ar-SA"/>
        </w:rPr>
        <w:t>do ramo de atividade pertinente ao objeto</w:t>
      </w:r>
      <w:r w:rsidRPr="00B45C1C">
        <w:rPr>
          <w:rFonts w:ascii="Arial" w:hAnsi="Arial" w:cs="Arial"/>
          <w:sz w:val="20"/>
          <w:szCs w:val="20"/>
          <w:lang w:eastAsia="ar-SA"/>
        </w:rPr>
        <w:t xml:space="preserve"> da contratação que preencherem as condições de credenciamento constantes deste Edital</w:t>
      </w:r>
      <w:r w:rsidRPr="00B45C1C">
        <w:rPr>
          <w:rFonts w:ascii="Arial" w:hAnsi="Arial" w:cs="Arial"/>
          <w:color w:val="FF0000"/>
          <w:sz w:val="20"/>
          <w:szCs w:val="20"/>
          <w:lang w:eastAsia="ar-SA"/>
        </w:rPr>
        <w:t>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>3.2 - Não será admitida nesta licitação a participação de empresas:</w:t>
      </w:r>
    </w:p>
    <w:p w:rsidR="00FB3BDB" w:rsidRDefault="00FB3BDB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FB3BDB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a) </w:t>
      </w:r>
      <w:r w:rsidR="00E243F7" w:rsidRPr="00B45C1C">
        <w:rPr>
          <w:rFonts w:ascii="Arial" w:hAnsi="Arial" w:cs="Arial"/>
          <w:sz w:val="20"/>
          <w:szCs w:val="20"/>
          <w:lang w:eastAsia="ar-SA"/>
        </w:rPr>
        <w:t xml:space="preserve">Concordatárias ou em processo de falência, </w:t>
      </w:r>
      <w:proofErr w:type="gramStart"/>
      <w:r w:rsidR="00E243F7" w:rsidRPr="00B45C1C">
        <w:rPr>
          <w:rFonts w:ascii="Arial" w:hAnsi="Arial" w:cs="Arial"/>
          <w:sz w:val="20"/>
          <w:szCs w:val="20"/>
          <w:lang w:eastAsia="ar-SA"/>
        </w:rPr>
        <w:t>sob concurso</w:t>
      </w:r>
      <w:proofErr w:type="gramEnd"/>
      <w:r w:rsidR="00E243F7" w:rsidRPr="00B45C1C">
        <w:rPr>
          <w:rFonts w:ascii="Arial" w:hAnsi="Arial" w:cs="Arial"/>
          <w:sz w:val="20"/>
          <w:szCs w:val="20"/>
          <w:lang w:eastAsia="ar-SA"/>
        </w:rPr>
        <w:t xml:space="preserve"> de credores, em dissolução ou em liquidação;</w:t>
      </w:r>
    </w:p>
    <w:p w:rsidR="00E243F7" w:rsidRPr="00B45C1C" w:rsidRDefault="00FB3BDB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b) </w:t>
      </w:r>
      <w:r w:rsidR="00E243F7" w:rsidRPr="00B45C1C">
        <w:rPr>
          <w:rFonts w:ascii="Arial" w:hAnsi="Arial" w:cs="Arial"/>
          <w:sz w:val="20"/>
          <w:szCs w:val="20"/>
          <w:lang w:eastAsia="ar-SA"/>
        </w:rPr>
        <w:t xml:space="preserve">Que estejam com o direito de licitar e contratar com a Administração </w:t>
      </w:r>
      <w:proofErr w:type="gramStart"/>
      <w:r w:rsidR="00E243F7" w:rsidRPr="00B45C1C">
        <w:rPr>
          <w:rFonts w:ascii="Arial" w:hAnsi="Arial" w:cs="Arial"/>
          <w:sz w:val="20"/>
          <w:szCs w:val="20"/>
          <w:lang w:eastAsia="ar-SA"/>
        </w:rPr>
        <w:t>Pública suspenso</w:t>
      </w:r>
      <w:proofErr w:type="gramEnd"/>
      <w:r w:rsidR="00E243F7" w:rsidRPr="00B45C1C">
        <w:rPr>
          <w:rFonts w:ascii="Arial" w:hAnsi="Arial" w:cs="Arial"/>
          <w:sz w:val="20"/>
          <w:szCs w:val="20"/>
          <w:lang w:eastAsia="ar-SA"/>
        </w:rPr>
        <w:t>, ou que por esta tenham sido declaradas inidôneas;</w:t>
      </w:r>
    </w:p>
    <w:p w:rsidR="00E243F7" w:rsidRPr="00B45C1C" w:rsidRDefault="00FB3BDB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c) </w:t>
      </w:r>
      <w:r w:rsidR="00E243F7" w:rsidRPr="00B45C1C">
        <w:rPr>
          <w:rFonts w:ascii="Arial" w:hAnsi="Arial" w:cs="Arial"/>
          <w:sz w:val="20"/>
          <w:szCs w:val="20"/>
          <w:lang w:eastAsia="ar-SA"/>
        </w:rPr>
        <w:t xml:space="preserve">Que estejam reunidas em consórcio, </w:t>
      </w:r>
      <w:proofErr w:type="gramStart"/>
      <w:r w:rsidR="00E243F7" w:rsidRPr="00B45C1C">
        <w:rPr>
          <w:rFonts w:ascii="Arial" w:hAnsi="Arial" w:cs="Arial"/>
          <w:sz w:val="20"/>
          <w:szCs w:val="20"/>
          <w:lang w:eastAsia="ar-SA"/>
        </w:rPr>
        <w:t>ou sejam</w:t>
      </w:r>
      <w:proofErr w:type="gramEnd"/>
      <w:r w:rsidR="00E243F7" w:rsidRPr="00B45C1C">
        <w:rPr>
          <w:rFonts w:ascii="Arial" w:hAnsi="Arial" w:cs="Arial"/>
          <w:sz w:val="20"/>
          <w:szCs w:val="20"/>
          <w:lang w:eastAsia="ar-SA"/>
        </w:rPr>
        <w:t xml:space="preserve"> controladas, coligadas ou subsidiárias entre si qualquer que seja sua forma de constituição.</w:t>
      </w:r>
    </w:p>
    <w:p w:rsidR="00E243F7" w:rsidRPr="00B45C1C" w:rsidRDefault="00FB3BDB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d) </w:t>
      </w:r>
      <w:r w:rsidR="00E243F7" w:rsidRPr="00B45C1C">
        <w:rPr>
          <w:rFonts w:ascii="Arial" w:hAnsi="Arial" w:cs="Arial"/>
          <w:sz w:val="20"/>
          <w:szCs w:val="20"/>
          <w:lang w:eastAsia="ar-SA"/>
        </w:rPr>
        <w:t>Estrangeiras que não funcionem no País.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sz w:val="20"/>
          <w:szCs w:val="20"/>
          <w:lang w:eastAsia="ar-SA"/>
        </w:rPr>
        <w:t>04. FORMA DE APRESENTAÇÃO DOS ENVELOPES E DO CREDENCIAMENTO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4.1 - No dia, hora e local designados no preâmbulo deste Edital, o </w:t>
      </w:r>
      <w:r w:rsidR="005854DA">
        <w:rPr>
          <w:rFonts w:ascii="Arial" w:hAnsi="Arial" w:cs="Arial"/>
          <w:bCs/>
          <w:sz w:val="20"/>
          <w:szCs w:val="20"/>
          <w:lang w:eastAsia="ar-SA"/>
        </w:rPr>
        <w:t>pregoeiro</w:t>
      </w:r>
      <w:r w:rsidR="00C6405C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receberá os envelopes 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lastRenderedPageBreak/>
        <w:t>contendo as propostas comerciais e os documentos exigidos para a habilitação, em envelopes distintos, fechados, contendo na parte externa, além do nome da</w:t>
      </w:r>
      <w:r w:rsidR="00C6405C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5854DA">
        <w:rPr>
          <w:rFonts w:ascii="Arial" w:hAnsi="Arial" w:cs="Arial"/>
          <w:bCs/>
          <w:sz w:val="20"/>
          <w:szCs w:val="20"/>
          <w:lang w:eastAsia="ar-SA"/>
        </w:rPr>
        <w:t>proponente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>, a seguinte identificação: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A) </w:t>
      </w: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 xml:space="preserve">PREGÃO (PRESENCIAL) Nº </w:t>
      </w:r>
      <w:r w:rsidR="00C6405C">
        <w:rPr>
          <w:rFonts w:ascii="Arial" w:hAnsi="Arial" w:cs="Arial"/>
          <w:b/>
          <w:bCs/>
          <w:sz w:val="20"/>
          <w:szCs w:val="20"/>
          <w:lang w:eastAsia="ar-SA"/>
        </w:rPr>
        <w:t>042/2017</w:t>
      </w: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PR</w:t>
      </w:r>
      <w:r w:rsidR="005854DA">
        <w:rPr>
          <w:rFonts w:ascii="Arial" w:hAnsi="Arial" w:cs="Arial"/>
          <w:b/>
          <w:bCs/>
          <w:sz w:val="20"/>
          <w:szCs w:val="20"/>
          <w:lang w:eastAsia="ar-SA"/>
        </w:rPr>
        <w:t>EFEITURA MUNICIPAL DE PAPANDUVA/</w:t>
      </w: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SC</w:t>
      </w:r>
    </w:p>
    <w:p w:rsidR="005854DA" w:rsidRPr="00E539E8" w:rsidRDefault="005854DA" w:rsidP="005854DA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Proponente: (Razão Social/Nome</w:t>
      </w:r>
      <w:r w:rsidR="008E64E5">
        <w:rPr>
          <w:rFonts w:ascii="Arial" w:hAnsi="Arial" w:cs="Arial"/>
          <w:b/>
          <w:sz w:val="20"/>
          <w:szCs w:val="20"/>
        </w:rPr>
        <w:t xml:space="preserve"> completo</w:t>
      </w:r>
      <w:r>
        <w:rPr>
          <w:rFonts w:ascii="Arial" w:hAnsi="Arial" w:cs="Arial"/>
          <w:b/>
          <w:sz w:val="20"/>
          <w:szCs w:val="20"/>
        </w:rPr>
        <w:t>)</w:t>
      </w: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sz w:val="20"/>
          <w:szCs w:val="20"/>
          <w:lang w:eastAsia="ar-SA"/>
        </w:rPr>
        <w:t>ENVELOPE Nº 01 – Proposta Comercial</w:t>
      </w: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DB35A1" w:rsidRPr="00B45C1C" w:rsidRDefault="00DB35A1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B) </w:t>
      </w: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 xml:space="preserve">PREGÃO (PRESENCIAL) Nº </w:t>
      </w:r>
      <w:r w:rsidR="00C6405C">
        <w:rPr>
          <w:rFonts w:ascii="Arial" w:hAnsi="Arial" w:cs="Arial"/>
          <w:b/>
          <w:bCs/>
          <w:sz w:val="20"/>
          <w:szCs w:val="20"/>
          <w:lang w:eastAsia="ar-SA"/>
        </w:rPr>
        <w:t>042/2017</w:t>
      </w: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PR</w:t>
      </w:r>
      <w:r w:rsidR="005854DA">
        <w:rPr>
          <w:rFonts w:ascii="Arial" w:hAnsi="Arial" w:cs="Arial"/>
          <w:b/>
          <w:bCs/>
          <w:sz w:val="20"/>
          <w:szCs w:val="20"/>
          <w:lang w:eastAsia="ar-SA"/>
        </w:rPr>
        <w:t>EFEITURA MUNICIPAL DE PAPANDUVA/</w:t>
      </w: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SC</w:t>
      </w:r>
    </w:p>
    <w:p w:rsidR="005854DA" w:rsidRPr="00E539E8" w:rsidRDefault="005854DA" w:rsidP="005854DA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Proponente: (Razão Social/Nome</w:t>
      </w:r>
      <w:r w:rsidR="008E64E5">
        <w:rPr>
          <w:rFonts w:ascii="Arial" w:hAnsi="Arial" w:cs="Arial"/>
          <w:b/>
          <w:sz w:val="20"/>
          <w:szCs w:val="20"/>
        </w:rPr>
        <w:t xml:space="preserve"> completo</w:t>
      </w:r>
      <w:r>
        <w:rPr>
          <w:rFonts w:ascii="Arial" w:hAnsi="Arial" w:cs="Arial"/>
          <w:b/>
          <w:sz w:val="20"/>
          <w:szCs w:val="20"/>
        </w:rPr>
        <w:t>)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ENVELOPE Nº 02 - Documentação</w:t>
      </w: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DB35A1" w:rsidRPr="00B45C1C" w:rsidRDefault="00DB35A1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0F1FE0" w:rsidRDefault="00E243F7" w:rsidP="000F1FE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 xml:space="preserve">4.2 - </w:t>
      </w:r>
      <w:r w:rsidR="000F1FE0" w:rsidRPr="004F5F86">
        <w:rPr>
          <w:rFonts w:ascii="Arial" w:hAnsi="Arial" w:cs="Arial"/>
          <w:sz w:val="20"/>
          <w:szCs w:val="20"/>
        </w:rPr>
        <w:t xml:space="preserve">Em seguida, realizar-se-á o </w:t>
      </w:r>
      <w:r w:rsidR="000F1FE0" w:rsidRPr="000B294C">
        <w:rPr>
          <w:rFonts w:ascii="Arial" w:hAnsi="Arial" w:cs="Arial"/>
          <w:b/>
          <w:sz w:val="20"/>
          <w:szCs w:val="20"/>
        </w:rPr>
        <w:t>credenciamento</w:t>
      </w:r>
      <w:r w:rsidR="000F1FE0" w:rsidRPr="004F5F86">
        <w:rPr>
          <w:rFonts w:ascii="Arial" w:hAnsi="Arial" w:cs="Arial"/>
          <w:sz w:val="20"/>
          <w:szCs w:val="20"/>
        </w:rPr>
        <w:t xml:space="preserve"> dos interessados ou de seus representantes, que consistirá na comprovação de que possuem poderes para formular propostas e praticar os demais atos inerentes ao certame. Tal comprovação deverá ser feita</w:t>
      </w:r>
      <w:r w:rsidR="000F1FE0">
        <w:rPr>
          <w:rFonts w:ascii="Arial" w:hAnsi="Arial" w:cs="Arial"/>
          <w:sz w:val="20"/>
          <w:szCs w:val="20"/>
        </w:rPr>
        <w:t>:</w:t>
      </w:r>
    </w:p>
    <w:p w:rsidR="000F1FE0" w:rsidRDefault="000F1FE0" w:rsidP="000F1FE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7A21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) No caso do representante da proponente presente ser o </w:t>
      </w:r>
      <w:r w:rsidRPr="0099585C">
        <w:rPr>
          <w:rFonts w:ascii="Arial" w:hAnsi="Arial" w:cs="Arial"/>
          <w:b/>
          <w:sz w:val="20"/>
          <w:szCs w:val="20"/>
        </w:rPr>
        <w:t>proprietário</w:t>
      </w:r>
      <w:r>
        <w:rPr>
          <w:rFonts w:ascii="Arial" w:hAnsi="Arial" w:cs="Arial"/>
          <w:sz w:val="20"/>
          <w:szCs w:val="20"/>
        </w:rPr>
        <w:t xml:space="preserve"> ou o </w:t>
      </w:r>
      <w:r w:rsidRPr="0099585C">
        <w:rPr>
          <w:rFonts w:ascii="Arial" w:hAnsi="Arial" w:cs="Arial"/>
          <w:b/>
          <w:sz w:val="20"/>
          <w:szCs w:val="20"/>
        </w:rPr>
        <w:t>sócio administrador</w:t>
      </w:r>
      <w:r>
        <w:rPr>
          <w:rFonts w:ascii="Arial" w:hAnsi="Arial" w:cs="Arial"/>
          <w:sz w:val="20"/>
          <w:szCs w:val="20"/>
        </w:rPr>
        <w:t xml:space="preserve"> o credenciamento se dará</w:t>
      </w:r>
      <w:r w:rsidRPr="004F5F86">
        <w:rPr>
          <w:rFonts w:ascii="Arial" w:hAnsi="Arial" w:cs="Arial"/>
          <w:sz w:val="20"/>
          <w:szCs w:val="20"/>
        </w:rPr>
        <w:t xml:space="preserve"> através </w:t>
      </w:r>
      <w:r>
        <w:rPr>
          <w:rFonts w:ascii="Arial" w:hAnsi="Arial" w:cs="Arial"/>
          <w:sz w:val="20"/>
          <w:szCs w:val="20"/>
        </w:rPr>
        <w:t>da apresentação do Contrato Social, devidamente autenticado e de apresentação</w:t>
      </w:r>
      <w:r w:rsidR="00EF01E9">
        <w:rPr>
          <w:rFonts w:ascii="Arial" w:hAnsi="Arial" w:cs="Arial"/>
          <w:sz w:val="20"/>
          <w:szCs w:val="20"/>
        </w:rPr>
        <w:t xml:space="preserve"> de cópia autenticada de</w:t>
      </w:r>
      <w:r>
        <w:rPr>
          <w:rFonts w:ascii="Arial" w:hAnsi="Arial" w:cs="Arial"/>
          <w:sz w:val="20"/>
          <w:szCs w:val="20"/>
        </w:rPr>
        <w:t xml:space="preserve"> documento com foto;</w:t>
      </w:r>
    </w:p>
    <w:p w:rsidR="000F1FE0" w:rsidRDefault="000F1FE0" w:rsidP="000F1FE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A7A21"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) Para os representantes das proponentes presentes que não sejam proprietários ou sócios administradores o credenciamento se dará por meio de apresentação de </w:t>
      </w:r>
      <w:r w:rsidRPr="00F9610D">
        <w:rPr>
          <w:rFonts w:ascii="Arial" w:hAnsi="Arial" w:cs="Arial"/>
          <w:b/>
          <w:sz w:val="20"/>
          <w:szCs w:val="20"/>
        </w:rPr>
        <w:t>Procuração</w:t>
      </w:r>
      <w:r>
        <w:rPr>
          <w:rFonts w:ascii="Arial" w:hAnsi="Arial" w:cs="Arial"/>
          <w:sz w:val="20"/>
          <w:szCs w:val="20"/>
        </w:rPr>
        <w:t xml:space="preserve"> ou </w:t>
      </w:r>
      <w:r w:rsidRPr="00F9610D">
        <w:rPr>
          <w:rFonts w:ascii="Arial" w:hAnsi="Arial" w:cs="Arial"/>
          <w:b/>
          <w:sz w:val="20"/>
          <w:szCs w:val="20"/>
        </w:rPr>
        <w:t>Carta de Credenciamento</w:t>
      </w:r>
      <w:r>
        <w:rPr>
          <w:rFonts w:ascii="Arial" w:hAnsi="Arial" w:cs="Arial"/>
          <w:sz w:val="20"/>
          <w:szCs w:val="20"/>
        </w:rPr>
        <w:t xml:space="preserve"> </w:t>
      </w:r>
      <w:r w:rsidRPr="004F5F86">
        <w:rPr>
          <w:rFonts w:ascii="Arial" w:hAnsi="Arial" w:cs="Arial"/>
          <w:sz w:val="20"/>
          <w:szCs w:val="20"/>
        </w:rPr>
        <w:t xml:space="preserve">(modelo sugestivo no </w:t>
      </w:r>
      <w:r w:rsidRPr="00E539E8">
        <w:rPr>
          <w:rFonts w:ascii="Arial" w:hAnsi="Arial" w:cs="Arial"/>
          <w:b/>
          <w:sz w:val="20"/>
          <w:szCs w:val="20"/>
        </w:rPr>
        <w:t>Anexo II</w:t>
      </w:r>
      <w:r w:rsidRPr="004F5F86">
        <w:rPr>
          <w:rFonts w:ascii="Arial" w:hAnsi="Arial" w:cs="Arial"/>
          <w:sz w:val="20"/>
          <w:szCs w:val="20"/>
        </w:rPr>
        <w:t xml:space="preserve"> do Edital),</w:t>
      </w:r>
      <w:r>
        <w:rPr>
          <w:rFonts w:ascii="Arial" w:hAnsi="Arial" w:cs="Arial"/>
          <w:sz w:val="20"/>
          <w:szCs w:val="20"/>
        </w:rPr>
        <w:t xml:space="preserve"> </w:t>
      </w:r>
      <w:r w:rsidRPr="004F5F86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 xml:space="preserve">m firma reconhecida em </w:t>
      </w:r>
      <w:r w:rsidRPr="00F9610D">
        <w:rPr>
          <w:rFonts w:ascii="Arial" w:hAnsi="Arial" w:cs="Arial"/>
          <w:b/>
          <w:sz w:val="20"/>
          <w:szCs w:val="20"/>
        </w:rPr>
        <w:t>Cartório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37E3D" w:rsidRDefault="00637E3D" w:rsidP="00637E3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637E3D">
        <w:rPr>
          <w:rFonts w:ascii="Arial" w:hAnsi="Arial" w:cs="Arial"/>
          <w:b/>
          <w:color w:val="000000"/>
          <w:sz w:val="20"/>
          <w:szCs w:val="20"/>
        </w:rPr>
        <w:t>c)</w:t>
      </w:r>
      <w:r w:rsidRPr="00637E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E3D">
        <w:rPr>
          <w:rFonts w:ascii="Arial" w:hAnsi="Arial" w:cs="Arial"/>
          <w:spacing w:val="4"/>
          <w:sz w:val="20"/>
          <w:szCs w:val="20"/>
        </w:rPr>
        <w:t xml:space="preserve">As empresas consideradas microempresas </w:t>
      </w:r>
      <w:r w:rsidRPr="00637E3D">
        <w:rPr>
          <w:rFonts w:ascii="Arial" w:hAnsi="Arial" w:cs="Arial"/>
          <w:spacing w:val="4"/>
          <w:sz w:val="20"/>
          <w:szCs w:val="20"/>
          <w:shd w:val="clear" w:color="auto" w:fill="FBD4B4"/>
        </w:rPr>
        <w:t>(</w:t>
      </w:r>
      <w:r w:rsidRPr="00637E3D">
        <w:rPr>
          <w:rFonts w:ascii="Arial" w:hAnsi="Arial" w:cs="Arial"/>
          <w:b/>
          <w:spacing w:val="4"/>
          <w:sz w:val="20"/>
          <w:szCs w:val="20"/>
          <w:u w:val="single"/>
          <w:shd w:val="clear" w:color="auto" w:fill="FBD4B4"/>
        </w:rPr>
        <w:t>ME</w:t>
      </w:r>
      <w:r w:rsidRPr="00637E3D">
        <w:rPr>
          <w:rFonts w:ascii="Arial" w:hAnsi="Arial" w:cs="Arial"/>
          <w:spacing w:val="4"/>
          <w:sz w:val="20"/>
          <w:szCs w:val="20"/>
        </w:rPr>
        <w:t xml:space="preserve">) e empresas de pequeno porte </w:t>
      </w:r>
      <w:r w:rsidRPr="00637E3D">
        <w:rPr>
          <w:rFonts w:ascii="Arial" w:hAnsi="Arial" w:cs="Arial"/>
          <w:spacing w:val="4"/>
          <w:sz w:val="20"/>
          <w:szCs w:val="20"/>
          <w:shd w:val="clear" w:color="auto" w:fill="FBD4B4"/>
        </w:rPr>
        <w:t>(</w:t>
      </w:r>
      <w:r w:rsidRPr="00637E3D">
        <w:rPr>
          <w:rFonts w:ascii="Arial" w:hAnsi="Arial" w:cs="Arial"/>
          <w:b/>
          <w:spacing w:val="4"/>
          <w:sz w:val="20"/>
          <w:szCs w:val="20"/>
          <w:u w:val="single"/>
          <w:shd w:val="clear" w:color="auto" w:fill="FBD4B4"/>
        </w:rPr>
        <w:t>EPP</w:t>
      </w:r>
      <w:r w:rsidRPr="00637E3D">
        <w:rPr>
          <w:rFonts w:ascii="Arial" w:hAnsi="Arial" w:cs="Arial"/>
          <w:spacing w:val="4"/>
          <w:sz w:val="20"/>
          <w:szCs w:val="20"/>
        </w:rPr>
        <w:t xml:space="preserve">), </w:t>
      </w:r>
      <w:r w:rsidRPr="00637E3D">
        <w:rPr>
          <w:rFonts w:ascii="Arial" w:hAnsi="Arial" w:cs="Arial"/>
          <w:spacing w:val="4"/>
          <w:sz w:val="20"/>
          <w:szCs w:val="20"/>
          <w:u w:val="single"/>
        </w:rPr>
        <w:t xml:space="preserve">conforme incisos I e II do artigo 3º da Lei Complementar n.º 123 de </w:t>
      </w:r>
      <w:proofErr w:type="gramStart"/>
      <w:r w:rsidRPr="00637E3D">
        <w:rPr>
          <w:rFonts w:ascii="Arial" w:hAnsi="Arial" w:cs="Arial"/>
          <w:spacing w:val="4"/>
          <w:sz w:val="20"/>
          <w:szCs w:val="20"/>
          <w:u w:val="single"/>
        </w:rPr>
        <w:t>14 de dezembro de 2006 atualizada</w:t>
      </w:r>
      <w:r w:rsidRPr="00637E3D">
        <w:rPr>
          <w:rFonts w:ascii="Arial" w:hAnsi="Arial" w:cs="Arial"/>
          <w:spacing w:val="4"/>
          <w:sz w:val="20"/>
          <w:szCs w:val="20"/>
        </w:rPr>
        <w:t xml:space="preserve"> </w:t>
      </w:r>
      <w:r w:rsidRPr="00637E3D">
        <w:rPr>
          <w:rFonts w:ascii="Arial" w:hAnsi="Arial" w:cs="Arial"/>
          <w:spacing w:val="4"/>
          <w:sz w:val="20"/>
          <w:szCs w:val="20"/>
          <w:u w:val="single"/>
        </w:rPr>
        <w:t>que pretenderem beneficiar-se nesta licitação do regime diferenciado e favorecido previsto naquela lei</w:t>
      </w:r>
      <w:proofErr w:type="gramEnd"/>
      <w:r w:rsidRPr="00637E3D">
        <w:rPr>
          <w:rFonts w:ascii="Arial" w:hAnsi="Arial" w:cs="Arial"/>
          <w:spacing w:val="4"/>
          <w:sz w:val="20"/>
          <w:szCs w:val="20"/>
        </w:rPr>
        <w:t xml:space="preserve">, </w:t>
      </w:r>
      <w:r w:rsidRPr="00637E3D">
        <w:rPr>
          <w:rFonts w:ascii="Arial" w:hAnsi="Arial" w:cs="Arial"/>
          <w:b/>
          <w:spacing w:val="4"/>
          <w:sz w:val="20"/>
          <w:szCs w:val="20"/>
          <w:u w:val="single"/>
          <w:shd w:val="clear" w:color="auto" w:fill="FBD4B4"/>
        </w:rPr>
        <w:t>deverão apresentar</w:t>
      </w:r>
      <w:r w:rsidRPr="00637E3D">
        <w:rPr>
          <w:rFonts w:ascii="Arial" w:hAnsi="Arial" w:cs="Arial"/>
          <w:spacing w:val="4"/>
          <w:sz w:val="20"/>
          <w:szCs w:val="20"/>
          <w:shd w:val="clear" w:color="auto" w:fill="FBD4B4"/>
        </w:rPr>
        <w:t xml:space="preserve"> no ato do </w:t>
      </w:r>
      <w:r w:rsidRPr="00637E3D">
        <w:rPr>
          <w:rFonts w:ascii="Arial" w:hAnsi="Arial" w:cs="Arial"/>
          <w:b/>
          <w:spacing w:val="4"/>
          <w:sz w:val="20"/>
          <w:szCs w:val="20"/>
          <w:u w:val="single"/>
          <w:shd w:val="clear" w:color="auto" w:fill="FBD4B4"/>
        </w:rPr>
        <w:t>CREDENCIAMENTO</w:t>
      </w:r>
      <w:r w:rsidRPr="00637E3D">
        <w:rPr>
          <w:rFonts w:ascii="Arial" w:hAnsi="Arial" w:cs="Arial"/>
          <w:spacing w:val="4"/>
          <w:sz w:val="20"/>
          <w:szCs w:val="20"/>
          <w:shd w:val="clear" w:color="auto" w:fill="FBD4B4"/>
        </w:rPr>
        <w:t xml:space="preserve"> a </w:t>
      </w:r>
      <w:r w:rsidRPr="00637E3D">
        <w:rPr>
          <w:rFonts w:ascii="Arial" w:hAnsi="Arial" w:cs="Arial"/>
          <w:b/>
          <w:spacing w:val="4"/>
          <w:sz w:val="20"/>
          <w:szCs w:val="20"/>
          <w:u w:val="single"/>
          <w:shd w:val="clear" w:color="auto" w:fill="FBD4B4"/>
        </w:rPr>
        <w:t>CERTIDÃO SIMPLIFICADA</w:t>
      </w:r>
      <w:r w:rsidRPr="00637E3D">
        <w:rPr>
          <w:rFonts w:ascii="Arial" w:hAnsi="Arial" w:cs="Arial"/>
          <w:spacing w:val="4"/>
          <w:sz w:val="20"/>
          <w:szCs w:val="20"/>
          <w:shd w:val="clear" w:color="auto" w:fill="FBD4B4"/>
        </w:rPr>
        <w:t xml:space="preserve"> </w:t>
      </w:r>
      <w:r w:rsidRPr="00637E3D">
        <w:rPr>
          <w:rFonts w:ascii="Arial" w:hAnsi="Arial" w:cs="Arial"/>
          <w:b/>
          <w:spacing w:val="4"/>
          <w:sz w:val="20"/>
          <w:szCs w:val="20"/>
          <w:u w:val="single"/>
          <w:shd w:val="clear" w:color="auto" w:fill="FBD4B4"/>
        </w:rPr>
        <w:t>expedida pela JUNTA COMERCIAL DO ESTADO - SEDE</w:t>
      </w:r>
      <w:r w:rsidRPr="00637E3D">
        <w:rPr>
          <w:rFonts w:ascii="Arial" w:hAnsi="Arial" w:cs="Arial"/>
          <w:spacing w:val="4"/>
          <w:sz w:val="20"/>
          <w:szCs w:val="20"/>
        </w:rPr>
        <w:t xml:space="preserve"> da licitante/empresa (</w:t>
      </w:r>
      <w:r w:rsidRPr="00637E3D">
        <w:rPr>
          <w:rFonts w:ascii="Arial" w:hAnsi="Arial" w:cs="Arial"/>
          <w:i/>
          <w:spacing w:val="4"/>
          <w:sz w:val="20"/>
          <w:szCs w:val="20"/>
        </w:rPr>
        <w:t>nos termos do artigo 8° da Instrução Normativa n° 103, de 30/04/2007, do Departamento Nacional de Registro do Comércio – DNRC</w:t>
      </w:r>
      <w:r w:rsidRPr="00637E3D">
        <w:rPr>
          <w:rFonts w:ascii="Arial" w:hAnsi="Arial" w:cs="Arial"/>
          <w:spacing w:val="4"/>
          <w:sz w:val="20"/>
          <w:szCs w:val="20"/>
        </w:rPr>
        <w:t>).</w:t>
      </w:r>
    </w:p>
    <w:p w:rsidR="001F6006" w:rsidRDefault="001F6006" w:rsidP="00637E3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:rsidR="001F6006" w:rsidRPr="00637E3D" w:rsidRDefault="001F6006" w:rsidP="00637E3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pacing w:val="4"/>
          <w:sz w:val="20"/>
          <w:szCs w:val="20"/>
        </w:rPr>
      </w:pPr>
      <w:r w:rsidRPr="001F6006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) Declaração</w:t>
      </w:r>
      <w:r w:rsidRPr="00E9743A">
        <w:rPr>
          <w:rFonts w:ascii="Arial" w:hAnsi="Arial" w:cs="Arial"/>
          <w:sz w:val="20"/>
          <w:szCs w:val="20"/>
        </w:rPr>
        <w:t xml:space="preserve">, dando ciência de que cumprem plenamente os requisitos de habilitação (modelo sugestivo no </w:t>
      </w:r>
      <w:r w:rsidRPr="00E9743A">
        <w:rPr>
          <w:rFonts w:ascii="Arial" w:hAnsi="Arial" w:cs="Arial"/>
          <w:b/>
          <w:sz w:val="20"/>
          <w:szCs w:val="20"/>
        </w:rPr>
        <w:t>Anexo III</w:t>
      </w:r>
      <w:r w:rsidRPr="00E9743A">
        <w:rPr>
          <w:rFonts w:ascii="Arial" w:hAnsi="Arial" w:cs="Arial"/>
          <w:sz w:val="20"/>
          <w:szCs w:val="20"/>
        </w:rPr>
        <w:t xml:space="preserve"> do Edital)</w:t>
      </w:r>
      <w:r>
        <w:rPr>
          <w:rFonts w:ascii="Arial" w:hAnsi="Arial" w:cs="Arial"/>
          <w:sz w:val="20"/>
          <w:szCs w:val="20"/>
        </w:rPr>
        <w:t>.</w:t>
      </w:r>
    </w:p>
    <w:p w:rsidR="00903BAF" w:rsidRDefault="00903BAF" w:rsidP="00637E3D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243F7" w:rsidRDefault="000F1FE0" w:rsidP="00637E3D">
      <w:pPr>
        <w:pStyle w:val="SemEspaamento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Documentos de credenciamento </w:t>
      </w:r>
      <w:r w:rsidRPr="004F5F86">
        <w:rPr>
          <w:rFonts w:ascii="Arial" w:hAnsi="Arial" w:cs="Arial"/>
          <w:sz w:val="20"/>
          <w:szCs w:val="20"/>
        </w:rPr>
        <w:t>dever</w:t>
      </w:r>
      <w:r>
        <w:rPr>
          <w:rFonts w:ascii="Arial" w:hAnsi="Arial" w:cs="Arial"/>
          <w:sz w:val="20"/>
          <w:szCs w:val="20"/>
        </w:rPr>
        <w:t>ão</w:t>
      </w:r>
      <w:r w:rsidRPr="004F5F86">
        <w:rPr>
          <w:rFonts w:ascii="Arial" w:hAnsi="Arial" w:cs="Arial"/>
          <w:sz w:val="20"/>
          <w:szCs w:val="20"/>
        </w:rPr>
        <w:t xml:space="preserve"> ser entregue</w:t>
      </w:r>
      <w:r>
        <w:rPr>
          <w:rFonts w:ascii="Arial" w:hAnsi="Arial" w:cs="Arial"/>
          <w:sz w:val="20"/>
          <w:szCs w:val="20"/>
        </w:rPr>
        <w:t>s</w:t>
      </w:r>
      <w:r w:rsidRPr="004F5F86">
        <w:rPr>
          <w:rFonts w:ascii="Arial" w:hAnsi="Arial" w:cs="Arial"/>
          <w:sz w:val="20"/>
          <w:szCs w:val="20"/>
        </w:rPr>
        <w:t xml:space="preserve"> ao </w:t>
      </w:r>
      <w:r>
        <w:rPr>
          <w:rFonts w:ascii="Arial" w:hAnsi="Arial" w:cs="Arial"/>
          <w:sz w:val="20"/>
          <w:szCs w:val="20"/>
        </w:rPr>
        <w:t>Pregoeiro</w:t>
      </w:r>
      <w:r w:rsidR="00637E3D">
        <w:rPr>
          <w:rFonts w:ascii="Arial" w:hAnsi="Arial" w:cs="Arial"/>
          <w:sz w:val="20"/>
          <w:szCs w:val="20"/>
        </w:rPr>
        <w:t xml:space="preserve"> </w:t>
      </w:r>
      <w:r w:rsidRPr="004F5F86">
        <w:rPr>
          <w:rFonts w:ascii="Arial" w:hAnsi="Arial" w:cs="Arial"/>
          <w:sz w:val="20"/>
          <w:szCs w:val="20"/>
        </w:rPr>
        <w:t>juntamente com os envelopes, ficando arquivada no Processo Licitatório. A não comprovação de que o interessado ou seu representante legal possui poderes específicos para atuar no certame, impedirá a licitante de ofertar lances verbais, lavrando-se, em ata, o ocorrido. Em nenhuma hipótese serão recebidas propostas e documentação fora do prazo estabelecido neste Edital. O representante legal e o procurador deverão identificar-se exibindo documento oficial de identificação que contenha foto. Será admitido apenas 01 (um) representante para cada licitante credenciada.</w:t>
      </w:r>
    </w:p>
    <w:p w:rsidR="00637E3D" w:rsidRPr="00B45C1C" w:rsidRDefault="00637E3D" w:rsidP="000F1FE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05. DA PROPOSTA COMERCIAL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lastRenderedPageBreak/>
        <w:t>a)</w:t>
      </w:r>
      <w:r w:rsidRPr="00E9743A">
        <w:rPr>
          <w:rFonts w:ascii="Arial" w:hAnsi="Arial" w:cs="Arial"/>
          <w:sz w:val="20"/>
          <w:szCs w:val="20"/>
        </w:rPr>
        <w:t xml:space="preserve"> </w:t>
      </w:r>
      <w:r w:rsidRPr="002D380D">
        <w:rPr>
          <w:rFonts w:ascii="Arial" w:hAnsi="Arial" w:cs="Arial"/>
          <w:sz w:val="20"/>
          <w:szCs w:val="20"/>
        </w:rPr>
        <w:t xml:space="preserve">emitida, por computador ou datilografada, redigida com clareza, sem emendas, rasuras, acréscimos ou entrelinhas, devidamente datada e assinada pelo responsável pela empresa, em todas as páginas e anexos. 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b)</w:t>
      </w:r>
      <w:r w:rsidRPr="00E9743A">
        <w:rPr>
          <w:rFonts w:ascii="Arial" w:hAnsi="Arial" w:cs="Arial"/>
          <w:sz w:val="20"/>
          <w:szCs w:val="20"/>
        </w:rPr>
        <w:t xml:space="preserve"> conter razão social ou nome do proponente completo e CNPJ da licitante, sendo este último, obrigatoriamente o mesmo da Nota de Empenho e da Nota Fiscal, caso seja vencedora do certame.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c)</w:t>
      </w:r>
      <w:r w:rsidRPr="00E9743A">
        <w:rPr>
          <w:rFonts w:ascii="Arial" w:hAnsi="Arial" w:cs="Arial"/>
          <w:sz w:val="20"/>
          <w:szCs w:val="20"/>
        </w:rPr>
        <w:t xml:space="preserve"> </w:t>
      </w:r>
      <w:r w:rsidRPr="00833A75">
        <w:rPr>
          <w:rFonts w:ascii="Arial" w:hAnsi="Arial" w:cs="Arial"/>
          <w:bCs/>
          <w:sz w:val="20"/>
          <w:szCs w:val="20"/>
          <w:lang w:eastAsia="ar-SA"/>
        </w:rPr>
        <w:t xml:space="preserve">descrição geral quanto ao objeto a ser fornecido, de acordo com as especificações do </w:t>
      </w:r>
      <w:r w:rsidRPr="00B2565A">
        <w:rPr>
          <w:rFonts w:ascii="Arial" w:hAnsi="Arial" w:cs="Arial"/>
          <w:b/>
          <w:bCs/>
          <w:sz w:val="20"/>
          <w:szCs w:val="20"/>
          <w:lang w:eastAsia="ar-SA"/>
        </w:rPr>
        <w:t>Anexo I,</w:t>
      </w:r>
      <w:r w:rsidRPr="00833A75">
        <w:rPr>
          <w:rFonts w:ascii="Arial" w:hAnsi="Arial" w:cs="Arial"/>
          <w:bCs/>
          <w:sz w:val="20"/>
          <w:szCs w:val="20"/>
          <w:lang w:eastAsia="ar-SA"/>
        </w:rPr>
        <w:t xml:space="preserve"> constando o valor unitário e total, em moeda corrente nacional, em algarismos e, também por extenso. Em caso de divergência entre os preços em algarismos e por extenso, serão levados em consideração os últimos, e entre o preço unitário e total prevalecerá o unitário. No preço cotado já deverão estar incluídas eventuais vantagens e/ou abatimentos, impostos, taxas e encargos sociais, obrigações trabalhistas, previdenciárias, fiscais e comerciais, assim como despesas com transportes e deslocamentos e outras quaisquer que incidam sobre a contratação. Na cotação dos preços para a presente licitação, os participantes deverão observar o uso de somente duas casas após a vírgula, nos valores unitários e totais propostos, caso contrário o item será automaticamente desclassificado;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d)</w:t>
      </w:r>
      <w:r w:rsidRPr="00E9743A">
        <w:rPr>
          <w:rFonts w:ascii="Arial" w:hAnsi="Arial" w:cs="Arial"/>
          <w:sz w:val="20"/>
          <w:szCs w:val="20"/>
        </w:rPr>
        <w:t xml:space="preserve"> apresentar declaração de que </w:t>
      </w:r>
      <w:r w:rsidR="00EF01E9" w:rsidRPr="00E9743A">
        <w:rPr>
          <w:rFonts w:ascii="Arial" w:hAnsi="Arial" w:cs="Arial"/>
          <w:sz w:val="20"/>
          <w:szCs w:val="20"/>
        </w:rPr>
        <w:t>o (</w:t>
      </w:r>
      <w:r w:rsidRPr="00E9743A">
        <w:rPr>
          <w:rFonts w:ascii="Arial" w:hAnsi="Arial" w:cs="Arial"/>
          <w:sz w:val="20"/>
          <w:szCs w:val="20"/>
        </w:rPr>
        <w:t xml:space="preserve">s) </w:t>
      </w:r>
      <w:r w:rsidR="00EF01E9">
        <w:rPr>
          <w:rFonts w:ascii="Arial" w:hAnsi="Arial" w:cs="Arial"/>
          <w:sz w:val="20"/>
          <w:szCs w:val="20"/>
        </w:rPr>
        <w:t>serviço</w:t>
      </w:r>
      <w:r w:rsidR="00EF01E9" w:rsidRPr="00E9743A">
        <w:rPr>
          <w:rFonts w:ascii="Arial" w:hAnsi="Arial" w:cs="Arial"/>
          <w:sz w:val="20"/>
          <w:szCs w:val="20"/>
        </w:rPr>
        <w:t xml:space="preserve"> (</w:t>
      </w:r>
      <w:r w:rsidRPr="00E9743A">
        <w:rPr>
          <w:rFonts w:ascii="Arial" w:hAnsi="Arial" w:cs="Arial"/>
          <w:sz w:val="20"/>
          <w:szCs w:val="20"/>
        </w:rPr>
        <w:t>s) ofertado</w:t>
      </w:r>
      <w:r w:rsidR="00EF01E9">
        <w:rPr>
          <w:rFonts w:ascii="Arial" w:hAnsi="Arial" w:cs="Arial"/>
          <w:sz w:val="20"/>
          <w:szCs w:val="20"/>
        </w:rPr>
        <w:t xml:space="preserve"> (</w:t>
      </w:r>
      <w:r w:rsidRPr="00E9743A">
        <w:rPr>
          <w:rFonts w:ascii="Arial" w:hAnsi="Arial" w:cs="Arial"/>
          <w:sz w:val="20"/>
          <w:szCs w:val="20"/>
        </w:rPr>
        <w:t>s</w:t>
      </w:r>
      <w:r w:rsidR="00EF01E9">
        <w:rPr>
          <w:rFonts w:ascii="Arial" w:hAnsi="Arial" w:cs="Arial"/>
          <w:sz w:val="20"/>
          <w:szCs w:val="20"/>
        </w:rPr>
        <w:t>)</w:t>
      </w:r>
      <w:r w:rsidRPr="00E9743A">
        <w:rPr>
          <w:rFonts w:ascii="Arial" w:hAnsi="Arial" w:cs="Arial"/>
          <w:sz w:val="20"/>
          <w:szCs w:val="20"/>
        </w:rPr>
        <w:t xml:space="preserve"> atendem todas as especificações descritas no Edital</w:t>
      </w:r>
      <w:r>
        <w:rPr>
          <w:rFonts w:ascii="Arial" w:hAnsi="Arial" w:cs="Arial"/>
          <w:sz w:val="20"/>
          <w:szCs w:val="20"/>
        </w:rPr>
        <w:t xml:space="preserve"> (modelo </w:t>
      </w:r>
      <w:r w:rsidRPr="006E2951">
        <w:rPr>
          <w:rFonts w:ascii="Arial" w:hAnsi="Arial" w:cs="Arial"/>
          <w:b/>
          <w:sz w:val="20"/>
          <w:szCs w:val="20"/>
        </w:rPr>
        <w:t>anexo V</w:t>
      </w:r>
      <w:r>
        <w:rPr>
          <w:rFonts w:ascii="Arial" w:hAnsi="Arial" w:cs="Arial"/>
          <w:sz w:val="20"/>
          <w:szCs w:val="20"/>
        </w:rPr>
        <w:t>)</w:t>
      </w:r>
      <w:r w:rsidRPr="00E9743A">
        <w:rPr>
          <w:rFonts w:ascii="Arial" w:hAnsi="Arial" w:cs="Arial"/>
          <w:sz w:val="20"/>
          <w:szCs w:val="20"/>
        </w:rPr>
        <w:t xml:space="preserve">; 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9743A">
        <w:rPr>
          <w:rFonts w:ascii="Arial" w:hAnsi="Arial" w:cs="Arial"/>
          <w:b/>
          <w:bCs/>
          <w:sz w:val="20"/>
          <w:szCs w:val="20"/>
        </w:rPr>
        <w:t>e)</w:t>
      </w:r>
      <w:r w:rsidRPr="00E9743A">
        <w:rPr>
          <w:rFonts w:ascii="Arial" w:hAnsi="Arial" w:cs="Arial"/>
          <w:bCs/>
          <w:sz w:val="20"/>
          <w:szCs w:val="20"/>
        </w:rPr>
        <w:t xml:space="preserve"> conter prazo de validade da proposta de, no mínimo, 60 (sessenta) dias, contados da data limite para a entrega dos envelopes. Se o prazo for omitido, a proposta será considerada por 60 (sessenta) dias, contados da data da apresentação.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E243F7" w:rsidRPr="00B45C1C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E9743A">
        <w:rPr>
          <w:rFonts w:ascii="Arial" w:hAnsi="Arial" w:cs="Arial"/>
          <w:sz w:val="20"/>
          <w:szCs w:val="20"/>
        </w:rPr>
        <w:t xml:space="preserve">Parágrafo único — Preferencialmente, e exclusivamente para facilitar o julgamento por parte do </w:t>
      </w:r>
      <w:r w:rsidR="00637E3D">
        <w:rPr>
          <w:rFonts w:ascii="Arial" w:hAnsi="Arial" w:cs="Arial"/>
          <w:sz w:val="20"/>
          <w:szCs w:val="20"/>
        </w:rPr>
        <w:t xml:space="preserve">Pregoeiro, </w:t>
      </w:r>
      <w:r w:rsidRPr="00E9743A">
        <w:rPr>
          <w:rFonts w:ascii="Arial" w:hAnsi="Arial" w:cs="Arial"/>
          <w:sz w:val="20"/>
          <w:szCs w:val="20"/>
        </w:rPr>
        <w:t xml:space="preserve">solicita-se às empresas que apresentem suas propostas conforme o modelo constante do </w:t>
      </w:r>
      <w:r w:rsidRPr="00B65333">
        <w:rPr>
          <w:rFonts w:ascii="Arial" w:hAnsi="Arial" w:cs="Arial"/>
          <w:b/>
          <w:sz w:val="20"/>
          <w:szCs w:val="20"/>
        </w:rPr>
        <w:t>Anexo IV</w:t>
      </w:r>
      <w:r w:rsidRPr="00E9743A">
        <w:rPr>
          <w:rFonts w:ascii="Arial" w:hAnsi="Arial" w:cs="Arial"/>
          <w:i/>
          <w:sz w:val="20"/>
          <w:szCs w:val="20"/>
        </w:rPr>
        <w:t xml:space="preserve"> </w:t>
      </w:r>
      <w:r w:rsidRPr="00786C6A">
        <w:rPr>
          <w:rFonts w:ascii="Arial" w:hAnsi="Arial" w:cs="Arial"/>
          <w:sz w:val="20"/>
          <w:szCs w:val="20"/>
        </w:rPr>
        <w:t xml:space="preserve">do </w:t>
      </w:r>
      <w:r w:rsidRPr="00E9743A">
        <w:rPr>
          <w:rFonts w:ascii="Arial" w:hAnsi="Arial" w:cs="Arial"/>
          <w:sz w:val="20"/>
          <w:szCs w:val="20"/>
        </w:rPr>
        <w:t>Edital, ou planilha fornecida pelo município.</w:t>
      </w:r>
    </w:p>
    <w:p w:rsidR="00E243F7" w:rsidRPr="00412D53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51656" w:rsidRPr="00412D53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6. HABILITAÇÃO</w:t>
      </w:r>
    </w:p>
    <w:p w:rsidR="00412D53" w:rsidRPr="00412D53" w:rsidRDefault="00412D53" w:rsidP="00412D53">
      <w:pPr>
        <w:widowControl w:val="0"/>
        <w:shd w:val="clear" w:color="auto" w:fill="DAEE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12D53">
        <w:rPr>
          <w:rFonts w:ascii="Arial" w:hAnsi="Arial" w:cs="Arial"/>
          <w:b/>
          <w:sz w:val="20"/>
          <w:szCs w:val="20"/>
        </w:rPr>
        <w:t>A)</w:t>
      </w:r>
      <w:proofErr w:type="gramEnd"/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  <w:u w:val="single"/>
        </w:rPr>
        <w:t>RELATIVOS À HABILITAÇÃO JURÍDICA: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A.</w:t>
      </w:r>
      <w:proofErr w:type="gramStart"/>
      <w:r w:rsidRPr="00412D53">
        <w:rPr>
          <w:rFonts w:ascii="Arial" w:hAnsi="Arial" w:cs="Arial"/>
          <w:b/>
          <w:sz w:val="20"/>
          <w:szCs w:val="20"/>
        </w:rPr>
        <w:t>1)</w:t>
      </w:r>
      <w:proofErr w:type="gramEnd"/>
      <w:r w:rsidRPr="00412D53">
        <w:rPr>
          <w:rFonts w:ascii="Arial" w:hAnsi="Arial" w:cs="Arial"/>
          <w:sz w:val="20"/>
          <w:szCs w:val="20"/>
        </w:rPr>
        <w:tab/>
        <w:t>No caso de empresa individual: Registro Comercial, a cargo da Junta Comercial da respectiva sede;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A.</w:t>
      </w:r>
      <w:proofErr w:type="gramStart"/>
      <w:r w:rsidRPr="00412D53">
        <w:rPr>
          <w:rFonts w:ascii="Arial" w:hAnsi="Arial" w:cs="Arial"/>
          <w:b/>
          <w:sz w:val="20"/>
          <w:szCs w:val="20"/>
        </w:rPr>
        <w:t>2)</w:t>
      </w:r>
      <w:proofErr w:type="gramEnd"/>
      <w:r>
        <w:rPr>
          <w:rFonts w:ascii="Arial" w:hAnsi="Arial" w:cs="Arial"/>
          <w:sz w:val="20"/>
          <w:szCs w:val="20"/>
        </w:rPr>
        <w:tab/>
        <w:t>No caso de sociedade empresarial</w:t>
      </w:r>
      <w:r w:rsidRPr="00412D53">
        <w:rPr>
          <w:rFonts w:ascii="Arial" w:hAnsi="Arial" w:cs="Arial"/>
          <w:sz w:val="20"/>
          <w:szCs w:val="20"/>
        </w:rPr>
        <w:t xml:space="preserve"> ou empresa individual de responsabilidade limitada </w:t>
      </w:r>
      <w:r w:rsidRPr="00412D53">
        <w:rPr>
          <w:rFonts w:ascii="Cambria Math" w:hAnsi="Cambria Math" w:cs="Arial"/>
          <w:sz w:val="20"/>
          <w:szCs w:val="20"/>
        </w:rPr>
        <w:t>‐</w:t>
      </w:r>
      <w:r w:rsidRPr="00412D53">
        <w:rPr>
          <w:rFonts w:ascii="Arial" w:hAnsi="Arial" w:cs="Arial"/>
          <w:sz w:val="20"/>
          <w:szCs w:val="20"/>
        </w:rPr>
        <w:t xml:space="preserve"> EIRELI: ato constitutivo, estatuto ou contrato social </w:t>
      </w:r>
      <w:r w:rsidRPr="00412D53">
        <w:rPr>
          <w:rFonts w:ascii="Arial" w:hAnsi="Arial" w:cs="Arial"/>
          <w:b/>
          <w:sz w:val="20"/>
          <w:szCs w:val="20"/>
        </w:rPr>
        <w:t>em vigor</w:t>
      </w:r>
      <w:r w:rsidRPr="00412D53">
        <w:rPr>
          <w:rFonts w:ascii="Arial" w:hAnsi="Arial" w:cs="Arial"/>
          <w:sz w:val="20"/>
          <w:szCs w:val="20"/>
        </w:rPr>
        <w:t>, devidamente registrado na Junta Comercial da respectiva sede, e no caso de sociedade por ações, acompanhado de documentos comprobatórios de eleição de seus administradores;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A.</w:t>
      </w:r>
      <w:proofErr w:type="gramStart"/>
      <w:r w:rsidRPr="00412D53">
        <w:rPr>
          <w:rFonts w:ascii="Arial" w:hAnsi="Arial" w:cs="Arial"/>
          <w:b/>
          <w:sz w:val="20"/>
          <w:szCs w:val="20"/>
        </w:rPr>
        <w:t>3)</w:t>
      </w:r>
      <w:proofErr w:type="gramEnd"/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sz w:val="20"/>
          <w:szCs w:val="20"/>
        </w:rPr>
        <w:t>No caso de sociedade simples: inscrição do ato constitutivo, acompanhada da diretoria em exercício;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A.</w:t>
      </w:r>
      <w:proofErr w:type="gramStart"/>
      <w:r w:rsidRPr="00412D53">
        <w:rPr>
          <w:rFonts w:ascii="Arial" w:hAnsi="Arial" w:cs="Arial"/>
          <w:b/>
          <w:sz w:val="20"/>
          <w:szCs w:val="20"/>
        </w:rPr>
        <w:t>4)</w:t>
      </w:r>
      <w:proofErr w:type="gramEnd"/>
      <w:r w:rsidRPr="00412D53">
        <w:rPr>
          <w:rFonts w:ascii="Arial" w:hAnsi="Arial" w:cs="Arial"/>
          <w:sz w:val="20"/>
          <w:szCs w:val="20"/>
        </w:rPr>
        <w:t xml:space="preserve"> </w:t>
      </w:r>
      <w:r w:rsidRPr="00412D53">
        <w:rPr>
          <w:rFonts w:ascii="Arial" w:hAnsi="Arial" w:cs="Arial"/>
          <w:sz w:val="20"/>
          <w:szCs w:val="20"/>
        </w:rPr>
        <w:tab/>
        <w:t>No caso de empresa ou sociedade estrangeira em funcionamento no País:decreto de autorização;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2D53" w:rsidRPr="00412D53" w:rsidRDefault="00412D53" w:rsidP="00412D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proofErr w:type="gramStart"/>
      <w:r w:rsidRPr="00412D53">
        <w:rPr>
          <w:rFonts w:ascii="Arial" w:hAnsi="Arial" w:cs="Arial"/>
          <w:b/>
          <w:sz w:val="20"/>
          <w:szCs w:val="20"/>
        </w:rPr>
        <w:t>A.A)</w:t>
      </w:r>
      <w:proofErr w:type="gramEnd"/>
      <w:r w:rsidRPr="00412D53">
        <w:rPr>
          <w:rFonts w:ascii="Arial" w:hAnsi="Arial" w:cs="Arial"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  <w:u w:val="single"/>
        </w:rPr>
        <w:t>OBS.:</w:t>
      </w:r>
      <w:r w:rsidRPr="00412D53">
        <w:rPr>
          <w:rFonts w:ascii="Arial" w:hAnsi="Arial" w:cs="Arial"/>
          <w:sz w:val="20"/>
          <w:szCs w:val="20"/>
        </w:rPr>
        <w:tab/>
        <w:t xml:space="preserve">Os documentos relacionados no item “A” - Habilitação Jurídica (conforme cada caso) - </w:t>
      </w:r>
      <w:r w:rsidRPr="00412D53">
        <w:rPr>
          <w:rFonts w:ascii="Arial" w:hAnsi="Arial" w:cs="Arial"/>
          <w:b/>
          <w:sz w:val="20"/>
          <w:szCs w:val="20"/>
          <w:u w:val="single"/>
        </w:rPr>
        <w:t>não precisarão constar do Envelope 2</w:t>
      </w:r>
      <w:r w:rsidRPr="00412D53">
        <w:rPr>
          <w:rFonts w:ascii="Arial" w:hAnsi="Arial" w:cs="Arial"/>
          <w:sz w:val="20"/>
          <w:szCs w:val="20"/>
        </w:rPr>
        <w:t xml:space="preserve"> "Documentos de Habilitação" se tiverem estes (conforme cada caso) sidos </w:t>
      </w:r>
      <w:r w:rsidRPr="00412D53">
        <w:rPr>
          <w:rFonts w:ascii="Arial" w:hAnsi="Arial" w:cs="Arial"/>
          <w:b/>
          <w:sz w:val="20"/>
          <w:szCs w:val="20"/>
          <w:u w:val="single"/>
        </w:rPr>
        <w:t>devidamente apresentados</w:t>
      </w:r>
      <w:r w:rsidRPr="00412D53">
        <w:rPr>
          <w:rFonts w:ascii="Arial" w:hAnsi="Arial" w:cs="Arial"/>
          <w:sz w:val="20"/>
          <w:szCs w:val="20"/>
        </w:rPr>
        <w:t xml:space="preserve"> na fase de </w:t>
      </w:r>
      <w:r w:rsidRPr="00412D53">
        <w:rPr>
          <w:rFonts w:ascii="Arial" w:hAnsi="Arial" w:cs="Arial"/>
          <w:b/>
          <w:sz w:val="20"/>
          <w:szCs w:val="20"/>
          <w:u w:val="single"/>
        </w:rPr>
        <w:t>CREDENCIAMENTO</w:t>
      </w:r>
      <w:r w:rsidRPr="00412D53">
        <w:rPr>
          <w:rFonts w:ascii="Arial" w:hAnsi="Arial" w:cs="Arial"/>
          <w:sz w:val="20"/>
          <w:szCs w:val="20"/>
        </w:rPr>
        <w:t xml:space="preserve"> (CAPÍTULO IV do Edital) deste Pregão.</w:t>
      </w:r>
    </w:p>
    <w:p w:rsidR="00412D53" w:rsidRPr="00412D53" w:rsidRDefault="00412D53" w:rsidP="00412D53">
      <w:pPr>
        <w:widowControl w:val="0"/>
        <w:shd w:val="clear" w:color="auto" w:fill="DAEE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412D53">
        <w:rPr>
          <w:rFonts w:ascii="Arial" w:hAnsi="Arial" w:cs="Arial"/>
          <w:b/>
          <w:sz w:val="20"/>
          <w:szCs w:val="20"/>
        </w:rPr>
        <w:lastRenderedPageBreak/>
        <w:t>B)</w:t>
      </w:r>
      <w:proofErr w:type="gramEnd"/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  <w:u w:val="single"/>
        </w:rPr>
        <w:t>RELATIVOS À REGULARIDADE FISCAL</w:t>
      </w:r>
      <w:r w:rsidRPr="00412D53">
        <w:rPr>
          <w:rFonts w:ascii="Arial" w:hAnsi="Arial" w:cs="Arial"/>
          <w:b/>
          <w:sz w:val="20"/>
          <w:szCs w:val="20"/>
        </w:rPr>
        <w:t>:</w:t>
      </w:r>
    </w:p>
    <w:p w:rsidR="00412D53" w:rsidRPr="00412D53" w:rsidRDefault="00412D53" w:rsidP="00412D53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B.1</w:t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sz w:val="20"/>
          <w:szCs w:val="20"/>
        </w:rPr>
        <w:t>Prova de inscrição no Cadastro Nacional de Pessoa Jurídica (</w:t>
      </w:r>
      <w:r w:rsidRPr="00412D53">
        <w:rPr>
          <w:rFonts w:ascii="Arial" w:hAnsi="Arial" w:cs="Arial"/>
          <w:b/>
          <w:sz w:val="20"/>
          <w:szCs w:val="20"/>
        </w:rPr>
        <w:t>CNPJ</w:t>
      </w:r>
      <w:r w:rsidRPr="00412D53">
        <w:rPr>
          <w:rFonts w:ascii="Arial" w:hAnsi="Arial" w:cs="Arial"/>
          <w:sz w:val="20"/>
          <w:szCs w:val="20"/>
        </w:rPr>
        <w:t>), contemplando o ramo de atividade pertinente ao objeto ora licitado;</w:t>
      </w:r>
    </w:p>
    <w:p w:rsidR="00412D53" w:rsidRPr="00412D53" w:rsidRDefault="00412D53" w:rsidP="00412D53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B.2</w:t>
      </w:r>
      <w:r w:rsidRPr="00412D53">
        <w:rPr>
          <w:rFonts w:ascii="Arial" w:hAnsi="Arial" w:cs="Arial"/>
          <w:sz w:val="20"/>
          <w:szCs w:val="20"/>
        </w:rPr>
        <w:tab/>
        <w:t xml:space="preserve">Certidão negativa de débitos perante as Fazendas </w:t>
      </w:r>
      <w:r w:rsidRPr="00412D53">
        <w:rPr>
          <w:rFonts w:ascii="Arial" w:hAnsi="Arial" w:cs="Arial"/>
          <w:b/>
          <w:sz w:val="20"/>
          <w:szCs w:val="20"/>
          <w:u w:val="words"/>
        </w:rPr>
        <w:t>Federal, Estadual e Municipal</w:t>
      </w:r>
      <w:r w:rsidRPr="00412D53">
        <w:rPr>
          <w:rFonts w:ascii="Arial" w:hAnsi="Arial" w:cs="Arial"/>
          <w:sz w:val="20"/>
          <w:szCs w:val="20"/>
        </w:rPr>
        <w:t xml:space="preserve"> do domicílio ou sede da licitante, ou outra equivalente, na forma da lei;</w:t>
      </w:r>
    </w:p>
    <w:p w:rsidR="00412D53" w:rsidRPr="00412D53" w:rsidRDefault="00412D53" w:rsidP="00412D53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B.2.1</w:t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sz w:val="20"/>
          <w:szCs w:val="20"/>
        </w:rPr>
        <w:t>Faz parte da prova</w:t>
      </w:r>
      <w:proofErr w:type="gramStart"/>
      <w:r w:rsidRPr="00412D53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12D53">
        <w:rPr>
          <w:rFonts w:ascii="Arial" w:hAnsi="Arial" w:cs="Arial"/>
          <w:sz w:val="20"/>
          <w:szCs w:val="20"/>
        </w:rPr>
        <w:t xml:space="preserve">de  regularidade  para  com  a  </w:t>
      </w:r>
      <w:r w:rsidRPr="00412D53">
        <w:rPr>
          <w:rFonts w:ascii="Arial" w:hAnsi="Arial" w:cs="Arial"/>
          <w:b/>
          <w:sz w:val="20"/>
          <w:szCs w:val="20"/>
        </w:rPr>
        <w:t xml:space="preserve">Fazenda Federal,  </w:t>
      </w:r>
      <w:r w:rsidRPr="00412D53">
        <w:rPr>
          <w:rFonts w:ascii="Arial" w:hAnsi="Arial" w:cs="Arial"/>
          <w:sz w:val="20"/>
          <w:szCs w:val="20"/>
        </w:rPr>
        <w:t>e a</w:t>
      </w:r>
      <w:r w:rsidRPr="00412D53">
        <w:rPr>
          <w:rFonts w:ascii="Arial" w:hAnsi="Arial" w:cs="Arial"/>
          <w:b/>
          <w:sz w:val="20"/>
          <w:szCs w:val="20"/>
        </w:rPr>
        <w:t xml:space="preserve">  Certidão  Quanto  à  Dívida  Ativa  da  União</w:t>
      </w:r>
      <w:r w:rsidRPr="00412D53">
        <w:rPr>
          <w:rFonts w:ascii="Arial" w:hAnsi="Arial" w:cs="Arial"/>
          <w:sz w:val="20"/>
          <w:szCs w:val="20"/>
        </w:rPr>
        <w:t>,  fornecida  pela  Procuradoria  da Fazenda Nacional e Receita (UNIFICADA).</w:t>
      </w:r>
    </w:p>
    <w:p w:rsidR="00412D53" w:rsidRPr="00412D53" w:rsidRDefault="00412D53" w:rsidP="00412D53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B.3</w:t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sz w:val="20"/>
          <w:szCs w:val="20"/>
        </w:rPr>
        <w:t xml:space="preserve">Prova de regularidade relativa à Seguridade Social, através da apresentação da Certidão Negativa de débitos perante o </w:t>
      </w:r>
      <w:r w:rsidRPr="00412D53">
        <w:rPr>
          <w:rFonts w:ascii="Arial" w:hAnsi="Arial" w:cs="Arial"/>
          <w:b/>
          <w:sz w:val="20"/>
          <w:szCs w:val="20"/>
          <w:u w:val="single"/>
        </w:rPr>
        <w:t>INSS</w:t>
      </w:r>
      <w:r w:rsidRPr="00412D53">
        <w:rPr>
          <w:rFonts w:ascii="Arial" w:hAnsi="Arial" w:cs="Arial"/>
          <w:sz w:val="20"/>
          <w:szCs w:val="20"/>
        </w:rPr>
        <w:t xml:space="preserve"> demonstrando situação regular no cumprimento dos encargos sociais instituídos por lei (</w:t>
      </w:r>
      <w:r w:rsidRPr="00412D53">
        <w:rPr>
          <w:rFonts w:ascii="Arial" w:hAnsi="Arial" w:cs="Arial"/>
          <w:i/>
          <w:sz w:val="20"/>
          <w:szCs w:val="20"/>
        </w:rPr>
        <w:t>sendo válida a apresentação da CND unificada da Receita Federal do Brasil – Portaria RFB 443 de 17/10/2014</w:t>
      </w:r>
      <w:r w:rsidRPr="00412D53">
        <w:rPr>
          <w:rFonts w:ascii="Arial" w:hAnsi="Arial" w:cs="Arial"/>
          <w:sz w:val="20"/>
          <w:szCs w:val="20"/>
        </w:rPr>
        <w:t>);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B.4</w:t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sz w:val="20"/>
          <w:szCs w:val="20"/>
        </w:rPr>
        <w:t xml:space="preserve"> Prova de regularidade relativa á Seguridade Social através da apresentação do Certificado de Regularidade perante o Fundo de Garantia por Tempo de Serviço - </w:t>
      </w:r>
      <w:r w:rsidRPr="00412D53">
        <w:rPr>
          <w:rFonts w:ascii="Arial" w:hAnsi="Arial" w:cs="Arial"/>
          <w:b/>
          <w:sz w:val="20"/>
          <w:szCs w:val="20"/>
          <w:u w:val="single"/>
        </w:rPr>
        <w:t>FGTS</w:t>
      </w:r>
      <w:r w:rsidRPr="00412D53">
        <w:rPr>
          <w:rFonts w:ascii="Arial" w:hAnsi="Arial" w:cs="Arial"/>
          <w:sz w:val="20"/>
          <w:szCs w:val="20"/>
        </w:rPr>
        <w:t>, demonstrando situação regular no cumprimento dos encargos sociais instituídos por lei.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B.</w:t>
      </w:r>
      <w:proofErr w:type="gramStart"/>
      <w:r w:rsidRPr="00412D53">
        <w:rPr>
          <w:rFonts w:ascii="Arial" w:hAnsi="Arial" w:cs="Arial"/>
          <w:b/>
          <w:sz w:val="20"/>
          <w:szCs w:val="20"/>
        </w:rPr>
        <w:t>5)</w:t>
      </w:r>
      <w:proofErr w:type="gramEnd"/>
      <w:r w:rsidRPr="00412D53">
        <w:rPr>
          <w:rFonts w:ascii="Arial" w:hAnsi="Arial" w:cs="Arial"/>
          <w:b/>
          <w:sz w:val="20"/>
          <w:szCs w:val="20"/>
        </w:rPr>
        <w:tab/>
        <w:t>Alvará Municipal</w:t>
      </w:r>
      <w:r w:rsidRPr="00412D53">
        <w:rPr>
          <w:rFonts w:ascii="Arial" w:hAnsi="Arial" w:cs="Arial"/>
          <w:sz w:val="20"/>
          <w:szCs w:val="20"/>
        </w:rPr>
        <w:t xml:space="preserve"> de </w:t>
      </w:r>
      <w:r w:rsidRPr="00412D53">
        <w:rPr>
          <w:rFonts w:ascii="Arial" w:hAnsi="Arial" w:cs="Arial"/>
          <w:b/>
          <w:sz w:val="20"/>
          <w:szCs w:val="20"/>
        </w:rPr>
        <w:t>funcionamento</w:t>
      </w:r>
      <w:r w:rsidRPr="00412D53">
        <w:rPr>
          <w:rFonts w:ascii="Arial" w:hAnsi="Arial" w:cs="Arial"/>
          <w:sz w:val="20"/>
          <w:szCs w:val="20"/>
        </w:rPr>
        <w:t xml:space="preserve"> da sede da empresa/licitante contemplando o ramo de atividade pertinente ao objeto ora licitado.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shd w:val="clear" w:color="auto" w:fill="DAEE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412D53">
        <w:rPr>
          <w:rFonts w:ascii="Arial" w:hAnsi="Arial" w:cs="Arial"/>
          <w:b/>
          <w:sz w:val="20"/>
          <w:szCs w:val="20"/>
        </w:rPr>
        <w:t>C)</w:t>
      </w:r>
      <w:proofErr w:type="gramEnd"/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  <w:u w:val="single"/>
        </w:rPr>
        <w:t>RELATIVOS À QUALIFICAÇÃO ECONÔMICO-FINANCEIRA</w:t>
      </w:r>
      <w:r w:rsidRPr="00412D53">
        <w:rPr>
          <w:rFonts w:ascii="Arial" w:hAnsi="Arial" w:cs="Arial"/>
          <w:b/>
          <w:sz w:val="20"/>
          <w:szCs w:val="20"/>
        </w:rPr>
        <w:t>:</w:t>
      </w:r>
    </w:p>
    <w:p w:rsidR="00412D53" w:rsidRPr="00412D53" w:rsidRDefault="00412D53" w:rsidP="00412D53">
      <w:pPr>
        <w:widowControl w:val="0"/>
        <w:tabs>
          <w:tab w:val="left" w:pos="2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>C.</w:t>
      </w:r>
      <w:proofErr w:type="gramStart"/>
      <w:r w:rsidRPr="00412D53">
        <w:rPr>
          <w:rFonts w:ascii="Arial" w:hAnsi="Arial" w:cs="Arial"/>
          <w:b/>
          <w:sz w:val="20"/>
          <w:szCs w:val="20"/>
        </w:rPr>
        <w:t>1)</w:t>
      </w:r>
      <w:proofErr w:type="gramEnd"/>
      <w:r w:rsidRPr="00412D53">
        <w:rPr>
          <w:rFonts w:ascii="Arial" w:hAnsi="Arial" w:cs="Arial"/>
          <w:b/>
          <w:sz w:val="20"/>
          <w:szCs w:val="20"/>
        </w:rPr>
        <w:t>.</w:t>
      </w:r>
      <w:r w:rsidRPr="00412D53">
        <w:rPr>
          <w:rFonts w:ascii="Arial" w:hAnsi="Arial" w:cs="Arial"/>
          <w:sz w:val="20"/>
          <w:szCs w:val="20"/>
        </w:rPr>
        <w:tab/>
        <w:t>Certidão negativa de falência ou concordata e recuperação judicial expedida pelo distribuidor da sede da pessoa jurídica / licitante, dentro do prazo de validade previsto na própria certidão, ou na omissão desta, expedida a menos de 60 (sessenta) dias contados da data da sua emissão.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2D53" w:rsidRPr="00412D53" w:rsidRDefault="00412D53" w:rsidP="00412D53">
      <w:pPr>
        <w:widowControl w:val="0"/>
        <w:shd w:val="clear" w:color="auto" w:fill="DAEEF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2D53">
        <w:rPr>
          <w:rFonts w:ascii="Arial" w:hAnsi="Arial" w:cs="Arial"/>
          <w:b/>
          <w:sz w:val="20"/>
          <w:szCs w:val="20"/>
        </w:rPr>
        <w:t xml:space="preserve">D) </w:t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</w:rPr>
        <w:tab/>
      </w:r>
      <w:r w:rsidRPr="00412D53">
        <w:rPr>
          <w:rFonts w:ascii="Arial" w:hAnsi="Arial" w:cs="Arial"/>
          <w:b/>
          <w:sz w:val="20"/>
          <w:szCs w:val="20"/>
        </w:rPr>
        <w:tab/>
        <w:t>CUMPRIMENTO DOS REQUISITOS TRABALHISTAS E CONSTITUCIONAIS E LEGAIS: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12D53">
        <w:rPr>
          <w:rFonts w:ascii="Arial" w:hAnsi="Arial" w:cs="Arial"/>
          <w:b/>
          <w:sz w:val="20"/>
          <w:szCs w:val="20"/>
        </w:rPr>
        <w:t>D.</w:t>
      </w:r>
      <w:proofErr w:type="gramEnd"/>
      <w:r w:rsidRPr="00412D53">
        <w:rPr>
          <w:rFonts w:ascii="Arial" w:hAnsi="Arial" w:cs="Arial"/>
          <w:b/>
          <w:sz w:val="20"/>
          <w:szCs w:val="20"/>
        </w:rPr>
        <w:t>1)</w:t>
      </w:r>
      <w:r w:rsidRPr="00412D53">
        <w:rPr>
          <w:rFonts w:ascii="Arial" w:hAnsi="Arial" w:cs="Arial"/>
          <w:sz w:val="20"/>
          <w:szCs w:val="20"/>
        </w:rPr>
        <w:t xml:space="preserve"> </w:t>
      </w:r>
      <w:r w:rsidRPr="00412D53">
        <w:rPr>
          <w:rFonts w:ascii="Arial" w:hAnsi="Arial" w:cs="Arial"/>
          <w:sz w:val="20"/>
          <w:szCs w:val="20"/>
        </w:rPr>
        <w:tab/>
        <w:t xml:space="preserve">Certidão Negativa de Débitos Trabalhistas - </w:t>
      </w:r>
      <w:r w:rsidRPr="00412D53">
        <w:rPr>
          <w:rFonts w:ascii="Arial" w:hAnsi="Arial" w:cs="Arial"/>
          <w:b/>
          <w:sz w:val="20"/>
          <w:szCs w:val="20"/>
          <w:u w:val="single"/>
        </w:rPr>
        <w:t>CNDT</w:t>
      </w:r>
      <w:r w:rsidRPr="00412D53">
        <w:rPr>
          <w:rFonts w:ascii="Arial" w:hAnsi="Arial" w:cs="Arial"/>
          <w:sz w:val="20"/>
          <w:szCs w:val="20"/>
        </w:rPr>
        <w:t>. Criada pela Lei 12.440/2011 - A certidão, eletrônica e gratuita, pode ser obtida em todos os portais da Justiça do Trabalho na rede mundial de computadores (Tribunal Superior do Trabalho, Conselho Superior da Justiça do Trabalho e Tribunais Regionais do Trabalho).</w:t>
      </w:r>
    </w:p>
    <w:p w:rsidR="00412D53" w:rsidRPr="00412D53" w:rsidRDefault="00412D53" w:rsidP="00412D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1"/>
          <w:w w:val="102"/>
          <w:sz w:val="20"/>
          <w:szCs w:val="20"/>
        </w:rPr>
      </w:pPr>
    </w:p>
    <w:p w:rsidR="00DB35A1" w:rsidRDefault="00DB35A1" w:rsidP="00C95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35A1" w:rsidRDefault="00DB35A1" w:rsidP="00C95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6.1.4 – </w:t>
      </w:r>
      <w:r w:rsidRPr="00DB35A1">
        <w:rPr>
          <w:rFonts w:ascii="Arial" w:hAnsi="Arial" w:cs="Arial"/>
          <w:b/>
          <w:sz w:val="20"/>
          <w:szCs w:val="20"/>
        </w:rPr>
        <w:t>Qualificação Técnica</w:t>
      </w:r>
      <w:r>
        <w:rPr>
          <w:rFonts w:ascii="Arial" w:hAnsi="Arial" w:cs="Arial"/>
          <w:sz w:val="20"/>
          <w:szCs w:val="20"/>
        </w:rPr>
        <w:t>:</w:t>
      </w:r>
    </w:p>
    <w:p w:rsidR="008E2AB9" w:rsidRDefault="008E2AB9" w:rsidP="00C95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B35A1" w:rsidRPr="00C95F8E" w:rsidRDefault="00DB35A1" w:rsidP="00C95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6.1.4.1 - P</w:t>
      </w:r>
      <w:r w:rsidRPr="006A7903">
        <w:rPr>
          <w:rFonts w:ascii="Arial" w:hAnsi="Arial" w:cs="Arial"/>
          <w:sz w:val="20"/>
          <w:szCs w:val="20"/>
        </w:rPr>
        <w:t xml:space="preserve">rova de regularidade junto </w:t>
      </w:r>
      <w:r w:rsidR="00412D53" w:rsidRPr="006A7903">
        <w:rPr>
          <w:rFonts w:ascii="Arial" w:hAnsi="Arial" w:cs="Arial"/>
          <w:sz w:val="20"/>
          <w:szCs w:val="20"/>
        </w:rPr>
        <w:t>à</w:t>
      </w:r>
      <w:r w:rsidRPr="006A7903">
        <w:rPr>
          <w:rFonts w:ascii="Arial" w:hAnsi="Arial" w:cs="Arial"/>
          <w:sz w:val="20"/>
          <w:szCs w:val="20"/>
        </w:rPr>
        <w:t xml:space="preserve"> entidade profissional competente</w:t>
      </w:r>
      <w:r>
        <w:rPr>
          <w:rFonts w:ascii="Arial" w:hAnsi="Arial" w:cs="Arial"/>
          <w:sz w:val="20"/>
          <w:szCs w:val="20"/>
        </w:rPr>
        <w:t xml:space="preserve"> (CRM)</w:t>
      </w:r>
      <w:r w:rsidRPr="006A7903">
        <w:rPr>
          <w:rFonts w:ascii="Arial" w:hAnsi="Arial" w:cs="Arial"/>
          <w:sz w:val="20"/>
          <w:szCs w:val="20"/>
        </w:rPr>
        <w:t>.</w:t>
      </w:r>
    </w:p>
    <w:p w:rsidR="00393064" w:rsidRPr="00C95F8E" w:rsidRDefault="00393064" w:rsidP="00C95F8E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93064" w:rsidRPr="00C95F8E" w:rsidRDefault="00B2628F" w:rsidP="00C95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412D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</w:t>
      </w:r>
      <w:r w:rsidRPr="00F65AF8">
        <w:rPr>
          <w:rFonts w:ascii="Arial" w:hAnsi="Arial" w:cs="Arial"/>
          <w:b/>
          <w:sz w:val="20"/>
          <w:szCs w:val="20"/>
        </w:rPr>
        <w:t>Comprovação por meio de documentos originais ou autenticados do diploma</w:t>
      </w:r>
      <w:r>
        <w:rPr>
          <w:rFonts w:ascii="Arial" w:hAnsi="Arial" w:cs="Arial"/>
          <w:sz w:val="20"/>
          <w:szCs w:val="20"/>
        </w:rPr>
        <w:t xml:space="preserve"> dos cursos</w:t>
      </w:r>
      <w:r w:rsidR="00F90CB1">
        <w:rPr>
          <w:rFonts w:ascii="Arial" w:hAnsi="Arial" w:cs="Arial"/>
          <w:sz w:val="20"/>
          <w:szCs w:val="20"/>
        </w:rPr>
        <w:t xml:space="preserve"> formação </w:t>
      </w:r>
      <w:r w:rsidR="00F90CB1" w:rsidRPr="00F65AF8">
        <w:rPr>
          <w:rFonts w:ascii="Arial" w:hAnsi="Arial" w:cs="Arial"/>
          <w:b/>
          <w:sz w:val="20"/>
          <w:szCs w:val="20"/>
        </w:rPr>
        <w:t>e de</w:t>
      </w:r>
      <w:r>
        <w:rPr>
          <w:rFonts w:ascii="Arial" w:hAnsi="Arial" w:cs="Arial"/>
          <w:sz w:val="20"/>
          <w:szCs w:val="20"/>
        </w:rPr>
        <w:t xml:space="preserve"> </w:t>
      </w:r>
      <w:r w:rsidR="00F90CB1">
        <w:rPr>
          <w:rFonts w:ascii="Arial" w:hAnsi="Arial" w:cs="Arial"/>
          <w:sz w:val="20"/>
          <w:szCs w:val="20"/>
        </w:rPr>
        <w:t xml:space="preserve">especialização </w:t>
      </w:r>
      <w:r w:rsidR="00F90CB1" w:rsidRPr="00F65AF8">
        <w:rPr>
          <w:rFonts w:ascii="Arial" w:hAnsi="Arial" w:cs="Arial"/>
          <w:b/>
          <w:sz w:val="20"/>
          <w:szCs w:val="20"/>
        </w:rPr>
        <w:t>quando for o caso</w:t>
      </w:r>
      <w:r w:rsidR="008E64E5">
        <w:rPr>
          <w:rFonts w:ascii="Arial" w:hAnsi="Arial" w:cs="Arial"/>
          <w:sz w:val="20"/>
          <w:szCs w:val="20"/>
        </w:rPr>
        <w:t xml:space="preserve">, mesmo para as proponentes pessoas </w:t>
      </w:r>
      <w:r w:rsidR="008E64E5" w:rsidRPr="008E64E5">
        <w:rPr>
          <w:rFonts w:ascii="Arial" w:hAnsi="Arial" w:cs="Arial"/>
          <w:b/>
          <w:sz w:val="20"/>
          <w:szCs w:val="20"/>
        </w:rPr>
        <w:t>jurídicas</w:t>
      </w:r>
      <w:r w:rsidR="008E64E5">
        <w:rPr>
          <w:rFonts w:ascii="Arial" w:hAnsi="Arial" w:cs="Arial"/>
          <w:sz w:val="20"/>
          <w:szCs w:val="20"/>
        </w:rPr>
        <w:t xml:space="preserve"> que deverão apresentar os referidos documentos dos profissionais que efetivamente irão prestar o serviço</w:t>
      </w:r>
      <w:r>
        <w:rPr>
          <w:rFonts w:ascii="Arial" w:hAnsi="Arial" w:cs="Arial"/>
          <w:sz w:val="20"/>
          <w:szCs w:val="20"/>
        </w:rPr>
        <w:t>.</w:t>
      </w:r>
    </w:p>
    <w:p w:rsidR="009C4281" w:rsidRDefault="009C4281" w:rsidP="00C95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C95F8E" w:rsidRDefault="00051656" w:rsidP="00C95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5F8E">
        <w:rPr>
          <w:rFonts w:ascii="Arial" w:hAnsi="Arial" w:cs="Arial"/>
          <w:sz w:val="20"/>
          <w:szCs w:val="20"/>
        </w:rPr>
        <w:t>6.</w:t>
      </w:r>
      <w:r w:rsidR="00412D53">
        <w:rPr>
          <w:rFonts w:ascii="Arial" w:hAnsi="Arial" w:cs="Arial"/>
          <w:sz w:val="20"/>
          <w:szCs w:val="20"/>
        </w:rPr>
        <w:t>3</w:t>
      </w:r>
      <w:r w:rsidRPr="00C95F8E">
        <w:rPr>
          <w:rFonts w:ascii="Arial" w:hAnsi="Arial" w:cs="Arial"/>
          <w:sz w:val="20"/>
          <w:szCs w:val="20"/>
        </w:rPr>
        <w:t xml:space="preserve"> - Cumprimento</w:t>
      </w:r>
      <w:proofErr w:type="gramEnd"/>
      <w:r w:rsidRPr="00C95F8E">
        <w:rPr>
          <w:rFonts w:ascii="Arial" w:hAnsi="Arial" w:cs="Arial"/>
          <w:sz w:val="20"/>
          <w:szCs w:val="20"/>
        </w:rPr>
        <w:t xml:space="preserve"> do disposto no inciso XXXIII do artigo 7º da Constituição Federal, mediante declaração </w:t>
      </w:r>
      <w:r w:rsidRPr="00C95F8E">
        <w:rPr>
          <w:rFonts w:ascii="Arial" w:hAnsi="Arial" w:cs="Arial"/>
          <w:sz w:val="20"/>
          <w:szCs w:val="20"/>
        </w:rPr>
        <w:lastRenderedPageBreak/>
        <w:t xml:space="preserve">da proponente, sob as penas da Lei (conforme modelo constante do </w:t>
      </w:r>
      <w:r w:rsidRPr="00C95F8E">
        <w:rPr>
          <w:rFonts w:ascii="Arial" w:hAnsi="Arial" w:cs="Arial"/>
          <w:b/>
          <w:sz w:val="20"/>
          <w:szCs w:val="20"/>
        </w:rPr>
        <w:t>Anexo VI</w:t>
      </w:r>
      <w:r w:rsidRPr="00C95F8E">
        <w:rPr>
          <w:rFonts w:ascii="Arial" w:hAnsi="Arial" w:cs="Arial"/>
          <w:sz w:val="20"/>
          <w:szCs w:val="20"/>
        </w:rPr>
        <w:t xml:space="preserve"> do Edital</w:t>
      </w:r>
      <w:r w:rsidR="00B2628F">
        <w:rPr>
          <w:rFonts w:ascii="Arial" w:hAnsi="Arial" w:cs="Arial"/>
          <w:sz w:val="20"/>
          <w:szCs w:val="20"/>
        </w:rPr>
        <w:t>, para pessoas jurídicas e físicas</w:t>
      </w:r>
      <w:r w:rsidRPr="00C95F8E">
        <w:rPr>
          <w:rFonts w:ascii="Arial" w:hAnsi="Arial" w:cs="Arial"/>
          <w:sz w:val="20"/>
          <w:szCs w:val="20"/>
        </w:rPr>
        <w:t>).</w:t>
      </w:r>
    </w:p>
    <w:p w:rsidR="00051656" w:rsidRPr="00C95F8E" w:rsidRDefault="00051656" w:rsidP="00C95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277834" w:rsidRDefault="00B2628F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  <w:lang w:val="pt-PT"/>
        </w:rPr>
      </w:pPr>
      <w:r>
        <w:rPr>
          <w:rFonts w:ascii="Arial" w:eastAsia="Arial Unicode MS" w:hAnsi="Arial" w:cs="Arial"/>
          <w:bCs/>
          <w:sz w:val="20"/>
          <w:szCs w:val="20"/>
          <w:lang w:val="pt-PT"/>
        </w:rPr>
        <w:t xml:space="preserve">6.4 </w:t>
      </w:r>
      <w:r w:rsidR="00051656">
        <w:rPr>
          <w:rFonts w:ascii="Arial" w:eastAsia="Arial Unicode MS" w:hAnsi="Arial" w:cs="Arial"/>
          <w:bCs/>
          <w:sz w:val="20"/>
          <w:szCs w:val="20"/>
          <w:lang w:val="pt-PT"/>
        </w:rPr>
        <w:t xml:space="preserve">- </w:t>
      </w:r>
      <w:r w:rsidR="00051656" w:rsidRPr="00277834">
        <w:rPr>
          <w:rFonts w:ascii="Arial" w:eastAsia="Arial Unicode MS" w:hAnsi="Arial" w:cs="Arial"/>
          <w:sz w:val="20"/>
          <w:szCs w:val="20"/>
          <w:lang w:val="pt-PT"/>
        </w:rPr>
        <w:t xml:space="preserve">Declaração que </w:t>
      </w:r>
      <w:r w:rsidR="00051656" w:rsidRPr="00E170E4">
        <w:rPr>
          <w:rFonts w:ascii="Arial" w:eastAsia="Arial Unicode MS" w:hAnsi="Arial" w:cs="Arial"/>
          <w:b/>
          <w:sz w:val="20"/>
          <w:szCs w:val="20"/>
          <w:lang w:val="pt-PT"/>
        </w:rPr>
        <w:t>não</w:t>
      </w:r>
      <w:r w:rsidR="00051656" w:rsidRPr="00277834">
        <w:rPr>
          <w:rFonts w:ascii="Arial" w:eastAsia="Arial Unicode MS" w:hAnsi="Arial" w:cs="Arial"/>
          <w:sz w:val="20"/>
          <w:szCs w:val="20"/>
          <w:lang w:val="pt-PT"/>
        </w:rPr>
        <w:t xml:space="preserve"> se encontra declarada inidônea para licitar ou contratar com órgãos da Administração Pública Federal, Estadual, </w:t>
      </w:r>
      <w:r w:rsidR="00051656">
        <w:rPr>
          <w:rFonts w:ascii="Arial" w:eastAsia="Arial Unicode MS" w:hAnsi="Arial" w:cs="Arial"/>
          <w:sz w:val="20"/>
          <w:szCs w:val="20"/>
          <w:lang w:val="pt-PT"/>
        </w:rPr>
        <w:t>Municipal e do Distrito Federal</w:t>
      </w:r>
      <w:r w:rsidR="00051656" w:rsidRPr="000B4EAB">
        <w:rPr>
          <w:rFonts w:ascii="Arial" w:hAnsi="Arial" w:cs="Arial"/>
          <w:bCs/>
          <w:sz w:val="20"/>
          <w:szCs w:val="20"/>
        </w:rPr>
        <w:t xml:space="preserve"> (modelo</w:t>
      </w:r>
      <w:r w:rsidR="00051656" w:rsidRPr="000B4EAB">
        <w:rPr>
          <w:rFonts w:ascii="Arial" w:hAnsi="Arial" w:cs="Arial"/>
          <w:b/>
          <w:bCs/>
          <w:sz w:val="20"/>
          <w:szCs w:val="20"/>
        </w:rPr>
        <w:t xml:space="preserve"> anexo </w:t>
      </w:r>
      <w:r w:rsidR="00051656">
        <w:rPr>
          <w:rFonts w:ascii="Arial" w:hAnsi="Arial" w:cs="Arial"/>
          <w:b/>
          <w:bCs/>
          <w:sz w:val="20"/>
          <w:szCs w:val="20"/>
        </w:rPr>
        <w:t>VIII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B262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pessoas jurídicas e físicas</w:t>
      </w:r>
      <w:r w:rsidR="00051656" w:rsidRPr="000B4EAB">
        <w:rPr>
          <w:rFonts w:ascii="Arial" w:hAnsi="Arial" w:cs="Arial"/>
          <w:bCs/>
          <w:sz w:val="20"/>
          <w:szCs w:val="20"/>
        </w:rPr>
        <w:t>)</w:t>
      </w:r>
      <w:r w:rsidR="00051656">
        <w:rPr>
          <w:rFonts w:ascii="Arial" w:hAnsi="Arial" w:cs="Arial"/>
          <w:bCs/>
          <w:sz w:val="20"/>
          <w:szCs w:val="20"/>
        </w:rPr>
        <w:t>;</w:t>
      </w:r>
    </w:p>
    <w:p w:rsidR="00051656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bCs/>
          <w:sz w:val="20"/>
          <w:szCs w:val="20"/>
          <w:lang w:val="pt-PT"/>
        </w:rPr>
      </w:pPr>
    </w:p>
    <w:p w:rsidR="00CB63A3" w:rsidRPr="00277834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bCs/>
          <w:sz w:val="20"/>
          <w:szCs w:val="20"/>
          <w:lang w:val="pt-PT"/>
        </w:rPr>
        <w:t>6.</w:t>
      </w:r>
      <w:r w:rsidR="00B2628F">
        <w:rPr>
          <w:rFonts w:ascii="Arial" w:eastAsia="Arial Unicode MS" w:hAnsi="Arial" w:cs="Arial"/>
          <w:bCs/>
          <w:sz w:val="20"/>
          <w:szCs w:val="20"/>
          <w:lang w:val="pt-PT"/>
        </w:rPr>
        <w:t>5</w:t>
      </w:r>
      <w:r>
        <w:rPr>
          <w:rFonts w:ascii="Arial" w:eastAsia="Arial Unicode MS" w:hAnsi="Arial" w:cs="Arial"/>
          <w:bCs/>
          <w:sz w:val="20"/>
          <w:szCs w:val="20"/>
          <w:lang w:val="pt-PT"/>
        </w:rPr>
        <w:t xml:space="preserve"> - </w:t>
      </w:r>
      <w:r w:rsidRPr="00277834">
        <w:rPr>
          <w:rFonts w:ascii="Arial" w:hAnsi="Arial" w:cs="Arial"/>
          <w:sz w:val="20"/>
          <w:szCs w:val="20"/>
        </w:rPr>
        <w:t xml:space="preserve">As proponentes deverão apresentar declaração de que não possuem em seu quadro social funcionários públicos desta municipalidade (modelo </w:t>
      </w:r>
      <w:r w:rsidRPr="00277834">
        <w:rPr>
          <w:rFonts w:ascii="Arial" w:hAnsi="Arial" w:cs="Arial"/>
          <w:b/>
          <w:sz w:val="20"/>
          <w:szCs w:val="20"/>
        </w:rPr>
        <w:t>Anexo VII</w:t>
      </w:r>
      <w:r w:rsidR="00B2628F">
        <w:rPr>
          <w:rFonts w:ascii="Arial" w:hAnsi="Arial" w:cs="Arial"/>
          <w:b/>
          <w:sz w:val="20"/>
          <w:szCs w:val="20"/>
        </w:rPr>
        <w:t xml:space="preserve">, </w:t>
      </w:r>
      <w:r w:rsidR="00CB63A3">
        <w:rPr>
          <w:rFonts w:ascii="Arial" w:hAnsi="Arial" w:cs="Arial"/>
          <w:sz w:val="20"/>
          <w:szCs w:val="20"/>
        </w:rPr>
        <w:t>para pessoas jurídicas</w:t>
      </w:r>
      <w:r>
        <w:rPr>
          <w:rFonts w:ascii="Arial" w:hAnsi="Arial" w:cs="Arial"/>
          <w:sz w:val="20"/>
          <w:szCs w:val="20"/>
        </w:rPr>
        <w:t>)</w:t>
      </w:r>
      <w:r w:rsidR="00CB63A3">
        <w:rPr>
          <w:rFonts w:ascii="Arial" w:hAnsi="Arial" w:cs="Arial"/>
          <w:sz w:val="20"/>
          <w:szCs w:val="20"/>
        </w:rPr>
        <w:t xml:space="preserve">. 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eastAsia="Arial Unicode MS"/>
        </w:rPr>
      </w:pPr>
      <w:r w:rsidRPr="00277834">
        <w:rPr>
          <w:rFonts w:ascii="Arial" w:eastAsia="Arial Unicode MS" w:hAnsi="Arial" w:cs="Arial"/>
          <w:sz w:val="20"/>
          <w:szCs w:val="20"/>
        </w:rPr>
        <w:t>6.</w:t>
      </w:r>
      <w:r w:rsidR="00B2628F">
        <w:rPr>
          <w:rFonts w:ascii="Arial" w:eastAsia="Arial Unicode MS" w:hAnsi="Arial" w:cs="Arial"/>
          <w:sz w:val="20"/>
          <w:szCs w:val="20"/>
        </w:rPr>
        <w:t>6</w:t>
      </w:r>
      <w:r w:rsidRPr="00277834">
        <w:rPr>
          <w:rFonts w:ascii="Arial" w:eastAsia="Arial Unicode MS" w:hAnsi="Arial" w:cs="Arial"/>
          <w:sz w:val="20"/>
          <w:szCs w:val="20"/>
        </w:rPr>
        <w:t xml:space="preserve"> - Os documentos de habilitação preliminar poderão ser apresentados em via original ou cópia autenticada por qualquer processo, sendo por tabelião de notas ou por servidor do Município de Papanduva/SC, </w:t>
      </w:r>
      <w:r w:rsidRPr="00277834">
        <w:rPr>
          <w:rFonts w:ascii="Arial" w:eastAsia="MS Mincho" w:hAnsi="Arial" w:cs="Arial"/>
          <w:sz w:val="20"/>
          <w:szCs w:val="20"/>
        </w:rPr>
        <w:t>ou por publicação em Órgão de Imprensa Oficial.</w:t>
      </w:r>
      <w:r w:rsidRPr="00277834">
        <w:rPr>
          <w:rFonts w:ascii="Arial" w:eastAsia="Arial Unicode MS" w:hAnsi="Arial" w:cs="Arial"/>
          <w:sz w:val="20"/>
          <w:szCs w:val="20"/>
        </w:rPr>
        <w:t xml:space="preserve"> O </w:t>
      </w:r>
      <w:r w:rsidR="001F6006">
        <w:rPr>
          <w:rFonts w:ascii="Arial" w:eastAsia="Arial Unicode MS" w:hAnsi="Arial" w:cs="Arial"/>
          <w:sz w:val="20"/>
          <w:szCs w:val="20"/>
        </w:rPr>
        <w:t xml:space="preserve">Pregoeiro </w:t>
      </w:r>
      <w:r w:rsidRPr="00277834">
        <w:rPr>
          <w:rFonts w:ascii="Arial" w:eastAsia="Arial Unicode MS" w:hAnsi="Arial" w:cs="Arial"/>
          <w:sz w:val="20"/>
          <w:szCs w:val="20"/>
        </w:rPr>
        <w:t xml:space="preserve">e a equipe de apoio farão consulta ao serviço de verificação de autenticidade das certidões emitidas pela INTERNET, ficando a licitante dispensada de autenticá-las. Caso a validade não conste dos respectivos documentos, </w:t>
      </w:r>
      <w:proofErr w:type="gramStart"/>
      <w:r w:rsidR="001F6006" w:rsidRPr="00277834">
        <w:rPr>
          <w:rFonts w:ascii="Arial" w:eastAsia="Arial Unicode MS" w:hAnsi="Arial" w:cs="Arial"/>
          <w:sz w:val="20"/>
          <w:szCs w:val="20"/>
        </w:rPr>
        <w:t>este</w:t>
      </w:r>
      <w:r w:rsidR="001F6006">
        <w:rPr>
          <w:rFonts w:ascii="Arial" w:eastAsia="Arial Unicode MS" w:hAnsi="Arial" w:cs="Arial"/>
          <w:sz w:val="20"/>
          <w:szCs w:val="20"/>
        </w:rPr>
        <w:t>s</w:t>
      </w:r>
      <w:r w:rsidR="001F6006" w:rsidRPr="00277834">
        <w:rPr>
          <w:rFonts w:ascii="Arial" w:eastAsia="Arial Unicode MS" w:hAnsi="Arial" w:cs="Arial"/>
          <w:sz w:val="20"/>
          <w:szCs w:val="20"/>
        </w:rPr>
        <w:t xml:space="preserve"> serão</w:t>
      </w:r>
      <w:proofErr w:type="gramEnd"/>
      <w:r w:rsidRPr="00277834">
        <w:rPr>
          <w:rFonts w:ascii="Arial" w:eastAsia="Arial Unicode MS" w:hAnsi="Arial" w:cs="Arial"/>
          <w:sz w:val="20"/>
          <w:szCs w:val="20"/>
        </w:rPr>
        <w:t xml:space="preserve"> considerados válidos por um período de 60 (sessenta) dias, contados a partir da data de sua emissão.</w:t>
      </w:r>
    </w:p>
    <w:p w:rsidR="00051656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6.</w:t>
      </w:r>
      <w:r w:rsidR="00B2628F">
        <w:rPr>
          <w:rFonts w:ascii="Arial" w:hAnsi="Arial" w:cs="Arial"/>
          <w:sz w:val="20"/>
          <w:szCs w:val="20"/>
        </w:rPr>
        <w:t>7</w:t>
      </w:r>
      <w:r w:rsidRPr="00E9743A">
        <w:rPr>
          <w:rFonts w:ascii="Arial" w:hAnsi="Arial" w:cs="Arial"/>
          <w:sz w:val="20"/>
          <w:szCs w:val="20"/>
        </w:rPr>
        <w:t xml:space="preserve"> – No caso de Microempresa ou Empresa de Pequeno Porte, nos termos do Art. 43 § 1º, havendo alguma restrição na comprovação da regularidade fiscal, alíneas “a” ao “g”, o </w:t>
      </w:r>
      <w:r w:rsidR="001F6006">
        <w:rPr>
          <w:rFonts w:ascii="Arial" w:hAnsi="Arial" w:cs="Arial"/>
          <w:sz w:val="20"/>
          <w:szCs w:val="20"/>
        </w:rPr>
        <w:t>pregoeiro (a</w:t>
      </w:r>
      <w:r w:rsidRPr="00E9743A">
        <w:rPr>
          <w:rFonts w:ascii="Arial" w:hAnsi="Arial" w:cs="Arial"/>
          <w:sz w:val="20"/>
          <w:szCs w:val="20"/>
        </w:rPr>
        <w:t>), concederá o prazo de 0</w:t>
      </w:r>
      <w:r w:rsidR="001F6006">
        <w:rPr>
          <w:rFonts w:ascii="Arial" w:hAnsi="Arial" w:cs="Arial"/>
          <w:sz w:val="20"/>
          <w:szCs w:val="20"/>
        </w:rPr>
        <w:t>5</w:t>
      </w:r>
      <w:r w:rsidRPr="00E9743A">
        <w:rPr>
          <w:rFonts w:ascii="Arial" w:hAnsi="Arial" w:cs="Arial"/>
          <w:sz w:val="20"/>
          <w:szCs w:val="20"/>
        </w:rPr>
        <w:t xml:space="preserve"> (</w:t>
      </w:r>
      <w:r w:rsidR="001F6006">
        <w:rPr>
          <w:rFonts w:ascii="Arial" w:hAnsi="Arial" w:cs="Arial"/>
          <w:sz w:val="20"/>
          <w:szCs w:val="20"/>
        </w:rPr>
        <w:t>cinco</w:t>
      </w:r>
      <w:r w:rsidRPr="00E9743A">
        <w:rPr>
          <w:rFonts w:ascii="Arial" w:hAnsi="Arial" w:cs="Arial"/>
          <w:sz w:val="20"/>
          <w:szCs w:val="20"/>
        </w:rPr>
        <w:t>) dias úteis, cujo termo inicial corresponderá ao momento em que o proponente for declarado vencedor do certame, para a regularização da documentação, pagamento ou parcelamento do débito, e emissão de eventuais certidões negativas ou positivas com efeito de certidão negativa.</w:t>
      </w:r>
    </w:p>
    <w:p w:rsidR="00051656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E9743A">
        <w:rPr>
          <w:rFonts w:ascii="Arial" w:eastAsia="Arial Unicode MS" w:hAnsi="Arial" w:cs="Arial"/>
          <w:sz w:val="20"/>
          <w:szCs w:val="20"/>
        </w:rPr>
        <w:t>6.</w:t>
      </w:r>
      <w:r w:rsidR="00B2628F">
        <w:rPr>
          <w:rFonts w:ascii="Arial" w:eastAsia="Arial Unicode MS" w:hAnsi="Arial" w:cs="Arial"/>
          <w:sz w:val="20"/>
          <w:szCs w:val="20"/>
        </w:rPr>
        <w:t>8</w:t>
      </w:r>
      <w:r w:rsidRPr="00E9743A">
        <w:rPr>
          <w:rFonts w:ascii="Arial" w:eastAsia="Arial Unicode MS" w:hAnsi="Arial" w:cs="Arial"/>
          <w:sz w:val="20"/>
          <w:szCs w:val="20"/>
        </w:rPr>
        <w:t xml:space="preserve"> – Todos os documentos a que se referem ao item </w:t>
      </w:r>
      <w:proofErr w:type="gramStart"/>
      <w:r w:rsidRPr="00E9743A">
        <w:rPr>
          <w:rFonts w:ascii="Arial" w:eastAsia="Arial Unicode MS" w:hAnsi="Arial" w:cs="Arial"/>
          <w:sz w:val="20"/>
          <w:szCs w:val="20"/>
        </w:rPr>
        <w:t>6</w:t>
      </w:r>
      <w:proofErr w:type="gramEnd"/>
      <w:r w:rsidRPr="00E9743A">
        <w:rPr>
          <w:rFonts w:ascii="Arial" w:eastAsia="Arial Unicode MS" w:hAnsi="Arial" w:cs="Arial"/>
          <w:sz w:val="20"/>
          <w:szCs w:val="20"/>
        </w:rPr>
        <w:t xml:space="preserve"> deste edital deverão estar em nome/razão social da licitante, o número do CNPJ e o endereço respectivo, observando que: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051656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9743A">
        <w:rPr>
          <w:rFonts w:ascii="Arial" w:eastAsia="Arial Unicode MS" w:hAnsi="Arial" w:cs="Arial"/>
          <w:sz w:val="20"/>
          <w:szCs w:val="20"/>
        </w:rPr>
        <w:t>a) se a licitante for a matriz, todos os documentos deverão estar em nome da matriz;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bCs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E9743A">
        <w:rPr>
          <w:rFonts w:ascii="Arial" w:eastAsia="Arial Unicode MS" w:hAnsi="Arial" w:cs="Arial"/>
          <w:sz w:val="20"/>
          <w:szCs w:val="20"/>
        </w:rPr>
        <w:t>b) se a licitante for a filial, todos os documentos deverão estar em nome da filial;</w:t>
      </w:r>
    </w:p>
    <w:p w:rsidR="00051656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E9743A">
        <w:rPr>
          <w:rFonts w:ascii="Arial" w:eastAsia="Arial Unicode MS" w:hAnsi="Arial" w:cs="Arial"/>
          <w:sz w:val="20"/>
          <w:szCs w:val="20"/>
        </w:rPr>
        <w:t>c) se a licitante for a matriz e o fornecimento for realizado pela filial, os documentos exigidos neste edital deverão ser apresentados tanto em relação à matriz quanto à filial.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07. DOS PROCEDIMENTOS DE JULGAMENTO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 xml:space="preserve">7.1 - Aberta a Sessão Pública, os interessados ou seus representantes, devidamente credenciados, apresentarão declaração, </w:t>
      </w:r>
      <w:r w:rsidRPr="00E860FD">
        <w:rPr>
          <w:rFonts w:ascii="Arial" w:hAnsi="Arial" w:cs="Arial"/>
          <w:b/>
          <w:sz w:val="20"/>
          <w:szCs w:val="20"/>
          <w:u w:val="single"/>
        </w:rPr>
        <w:t>fora</w:t>
      </w:r>
      <w:r w:rsidRPr="00E9743A">
        <w:rPr>
          <w:rFonts w:ascii="Arial" w:hAnsi="Arial" w:cs="Arial"/>
          <w:sz w:val="20"/>
          <w:szCs w:val="20"/>
        </w:rPr>
        <w:t xml:space="preserve"> dos envelopes, dando ciência de que cumprem plenamente os requisitos de habilitação (modelo sugestivo no </w:t>
      </w:r>
      <w:r w:rsidRPr="00E9743A">
        <w:rPr>
          <w:rFonts w:ascii="Arial" w:hAnsi="Arial" w:cs="Arial"/>
          <w:b/>
          <w:sz w:val="20"/>
          <w:szCs w:val="20"/>
        </w:rPr>
        <w:t>Anexo III</w:t>
      </w:r>
      <w:r w:rsidRPr="00E9743A">
        <w:rPr>
          <w:rFonts w:ascii="Arial" w:hAnsi="Arial" w:cs="Arial"/>
          <w:sz w:val="20"/>
          <w:szCs w:val="20"/>
        </w:rPr>
        <w:t xml:space="preserve"> do Edital) e entregarão os envelopes conforme item 04 do Edital.</w:t>
      </w:r>
      <w:r w:rsidR="001F6006">
        <w:rPr>
          <w:rFonts w:ascii="Arial" w:hAnsi="Arial" w:cs="Arial"/>
          <w:sz w:val="20"/>
          <w:szCs w:val="20"/>
        </w:rPr>
        <w:t xml:space="preserve"> (Já solicitado no item Credenciamento).</w:t>
      </w:r>
    </w:p>
    <w:p w:rsidR="001C035E" w:rsidRDefault="001C035E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051656" w:rsidRDefault="00051656" w:rsidP="00051656">
      <w:pPr>
        <w:pStyle w:val="SemEspaamento"/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9743A">
        <w:rPr>
          <w:rFonts w:ascii="Arial" w:eastAsia="Arial Unicode MS" w:hAnsi="Arial" w:cs="Arial"/>
          <w:sz w:val="20"/>
          <w:szCs w:val="20"/>
        </w:rPr>
        <w:t xml:space="preserve">7.2 - Para fins de julgamento, o critério adotado para a adjudicação do objeto deste PREGÃO será o </w:t>
      </w:r>
      <w:r w:rsidRPr="008A03F4">
        <w:rPr>
          <w:rFonts w:ascii="Arial" w:eastAsia="Arial Unicode MS" w:hAnsi="Arial" w:cs="Arial"/>
          <w:b/>
          <w:sz w:val="20"/>
          <w:szCs w:val="20"/>
        </w:rPr>
        <w:t xml:space="preserve">MENOR PREÇO POR </w:t>
      </w:r>
      <w:r>
        <w:rPr>
          <w:rFonts w:ascii="Arial" w:eastAsia="Arial Unicode MS" w:hAnsi="Arial" w:cs="Arial"/>
          <w:b/>
          <w:sz w:val="20"/>
          <w:szCs w:val="20"/>
        </w:rPr>
        <w:t>ITEM</w:t>
      </w:r>
      <w:r w:rsidRPr="00E9743A">
        <w:rPr>
          <w:rFonts w:ascii="Arial" w:eastAsia="Arial Unicode MS" w:hAnsi="Arial" w:cs="Arial"/>
          <w:sz w:val="20"/>
          <w:szCs w:val="20"/>
        </w:rPr>
        <w:t>. Serão desclassificadas as propostas que não atend</w:t>
      </w:r>
      <w:r w:rsidR="00514FCD">
        <w:rPr>
          <w:rFonts w:ascii="Arial" w:eastAsia="Arial Unicode MS" w:hAnsi="Arial" w:cs="Arial"/>
          <w:sz w:val="20"/>
          <w:szCs w:val="20"/>
        </w:rPr>
        <w:t>erem às exigências deste Edital</w:t>
      </w:r>
      <w:r w:rsidRPr="00E9743A">
        <w:rPr>
          <w:rFonts w:ascii="Arial" w:eastAsia="Arial Unicode MS" w:hAnsi="Arial" w:cs="Arial"/>
          <w:sz w:val="20"/>
          <w:szCs w:val="20"/>
        </w:rPr>
        <w:t xml:space="preserve"> e que forem superiores aos</w:t>
      </w:r>
      <w:r>
        <w:rPr>
          <w:rFonts w:ascii="Arial" w:eastAsia="Arial Unicode MS" w:hAnsi="Arial" w:cs="Arial"/>
          <w:sz w:val="20"/>
          <w:szCs w:val="20"/>
        </w:rPr>
        <w:t xml:space="preserve"> valores máximos admitidos por item</w:t>
      </w:r>
      <w:r w:rsidRPr="00E9743A">
        <w:rPr>
          <w:rFonts w:ascii="Arial" w:eastAsia="Arial Unicode MS" w:hAnsi="Arial" w:cs="Arial"/>
          <w:sz w:val="20"/>
          <w:szCs w:val="20"/>
        </w:rPr>
        <w:t xml:space="preserve">, conforme </w:t>
      </w:r>
      <w:r w:rsidRPr="00E9743A">
        <w:rPr>
          <w:rFonts w:ascii="Arial" w:eastAsia="Arial Unicode MS" w:hAnsi="Arial" w:cs="Arial"/>
          <w:b/>
          <w:sz w:val="20"/>
          <w:szCs w:val="20"/>
        </w:rPr>
        <w:t>Anexo I</w:t>
      </w:r>
      <w:r w:rsidRPr="00E9743A">
        <w:rPr>
          <w:rFonts w:ascii="Arial" w:eastAsia="Arial Unicode MS" w:hAnsi="Arial" w:cs="Arial"/>
          <w:sz w:val="20"/>
          <w:szCs w:val="20"/>
        </w:rPr>
        <w:t xml:space="preserve"> do Edital.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7.3 -</w:t>
      </w:r>
      <w:r w:rsidRPr="00E9743A">
        <w:rPr>
          <w:rFonts w:ascii="Arial" w:hAnsi="Arial" w:cs="Arial"/>
          <w:sz w:val="20"/>
          <w:szCs w:val="20"/>
        </w:rPr>
        <w:t xml:space="preserve"> Serão abertos primeiramente os envelopes contendo as Propostas Comerciais, que deverão estar em </w:t>
      </w:r>
      <w:r w:rsidRPr="00E9743A">
        <w:rPr>
          <w:rFonts w:ascii="Arial" w:hAnsi="Arial" w:cs="Arial"/>
          <w:sz w:val="20"/>
          <w:szCs w:val="20"/>
        </w:rPr>
        <w:lastRenderedPageBreak/>
        <w:t>conformidade com as exigências do presente edital, ocasião em que se classificará a proposta de menor preço e aquelas que apresentem valores sucessivos e superiores até o limite de 10% (dez por cento), relativamente à de menor preço. Não havendo pelo menos três ofertas nas condições definidas no item anterior, poderão os autores das melhores propostas, até o máximo de três, oferecer novos lances verbais e sucessivos, quaisquer que sejam os preços oferecidos nas propostas escritas. No caso de empate nos preços, serão admitidas todas as propostas empatadas, independentemente do número de licitantes.</w:t>
      </w:r>
    </w:p>
    <w:p w:rsidR="00DB35A1" w:rsidRDefault="00DB35A1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7.4 -</w:t>
      </w:r>
      <w:r w:rsidRPr="00E9743A">
        <w:rPr>
          <w:rFonts w:ascii="Arial" w:hAnsi="Arial" w:cs="Arial"/>
          <w:sz w:val="20"/>
          <w:szCs w:val="20"/>
        </w:rPr>
        <w:t xml:space="preserve"> No curso da Sessão Pública, os autores das propostas que atenderem aos requisitos dos itens anteriores serão convidados individualmente, a apresentarem novos lances verbais e sucessivos, a partir do autor da proposta classificada de maior preço, até a proclamação do vencedor. Caso duas ou mais propostas iniciais apresentem preços iguais, será realizado sorteio para determinação da ordem de oferta dos lances.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A3308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7.5 -</w:t>
      </w:r>
      <w:r w:rsidRPr="00E9743A">
        <w:rPr>
          <w:rFonts w:ascii="Arial" w:hAnsi="Arial" w:cs="Arial"/>
          <w:sz w:val="20"/>
          <w:szCs w:val="20"/>
        </w:rPr>
        <w:t xml:space="preserve"> A oferta dos lances deverá ser efetuada, no momento em que for conferida a palavra à licitante, na ordem decrescente dos preços, sendo vedada à oferta de lance com vista ao empate, ou o uso de mais de </w:t>
      </w:r>
      <w:r w:rsidRPr="00E9743A">
        <w:rPr>
          <w:rFonts w:ascii="Arial" w:hAnsi="Arial" w:cs="Arial"/>
          <w:bCs/>
          <w:sz w:val="20"/>
          <w:szCs w:val="20"/>
        </w:rPr>
        <w:t>duas casas após a vírgula.</w:t>
      </w:r>
      <w:r w:rsidRPr="00E9743A">
        <w:rPr>
          <w:rFonts w:ascii="Arial" w:hAnsi="Arial" w:cs="Arial"/>
          <w:sz w:val="20"/>
          <w:szCs w:val="20"/>
        </w:rPr>
        <w:t xml:space="preserve"> Dos lances ofertados não caberá retratação. A desistência em apresentar lance verbal, quando convocado pelo </w:t>
      </w:r>
      <w:r w:rsidR="001F6006">
        <w:rPr>
          <w:rFonts w:ascii="Arial" w:hAnsi="Arial" w:cs="Arial"/>
          <w:sz w:val="20"/>
          <w:szCs w:val="20"/>
        </w:rPr>
        <w:t>pregoeiro</w:t>
      </w:r>
      <w:r w:rsidRPr="00E9743A">
        <w:rPr>
          <w:rFonts w:ascii="Arial" w:hAnsi="Arial" w:cs="Arial"/>
          <w:sz w:val="20"/>
          <w:szCs w:val="20"/>
        </w:rPr>
        <w:t xml:space="preserve">, implicará a exclusão do licitante da etapa de lances verbais e na manutenção do último preço apresentado pelo licitante, para efeito de ordenação das propostas. Caso os licitantes não apresentem lances verbais, será verificada a conformidade entre a proposta escrita de menor preço e o valor estimado para a contratação, podendo, o </w:t>
      </w:r>
      <w:r w:rsidR="001F6006">
        <w:rPr>
          <w:rFonts w:ascii="Arial" w:hAnsi="Arial" w:cs="Arial"/>
          <w:sz w:val="20"/>
          <w:szCs w:val="20"/>
        </w:rPr>
        <w:t>pregoeiro</w:t>
      </w:r>
      <w:r w:rsidRPr="00E9743A">
        <w:rPr>
          <w:rFonts w:ascii="Arial" w:hAnsi="Arial" w:cs="Arial"/>
          <w:sz w:val="20"/>
          <w:szCs w:val="20"/>
        </w:rPr>
        <w:t xml:space="preserve">, negociar diretamente com o </w:t>
      </w:r>
      <w:r w:rsidRPr="00EA3308">
        <w:rPr>
          <w:rFonts w:ascii="Arial" w:hAnsi="Arial" w:cs="Arial"/>
          <w:sz w:val="20"/>
          <w:szCs w:val="20"/>
        </w:rPr>
        <w:t xml:space="preserve">proponente para que seja obtido preço melhor. </w:t>
      </w:r>
    </w:p>
    <w:p w:rsidR="00051656" w:rsidRPr="00EA3308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3308">
        <w:rPr>
          <w:rFonts w:ascii="Arial" w:hAnsi="Arial" w:cs="Arial"/>
          <w:sz w:val="20"/>
          <w:szCs w:val="20"/>
        </w:rPr>
        <w:t>7.5.1 – No que diz respeito às microempresas e empresas de pequeno porte a aferição das propostas por elas apresentadas respeitará o disposto nos artigos 44 e 45 da Lei Complementar nº 123/2006.</w:t>
      </w:r>
    </w:p>
    <w:p w:rsidR="00051656" w:rsidRPr="00EA3308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3308">
        <w:rPr>
          <w:rFonts w:ascii="Arial" w:hAnsi="Arial" w:cs="Arial"/>
          <w:sz w:val="20"/>
          <w:szCs w:val="20"/>
        </w:rPr>
        <w:t>7.5.1</w:t>
      </w:r>
      <w:r w:rsidRPr="00EA3308">
        <w:rPr>
          <w:rFonts w:ascii="Arial" w:hAnsi="Arial" w:cs="Arial"/>
          <w:b/>
          <w:bCs/>
          <w:sz w:val="20"/>
          <w:szCs w:val="20"/>
        </w:rPr>
        <w:t>.</w:t>
      </w:r>
      <w:r w:rsidRPr="00EA3308">
        <w:rPr>
          <w:rFonts w:ascii="Arial" w:hAnsi="Arial" w:cs="Arial"/>
          <w:bCs/>
          <w:sz w:val="20"/>
          <w:szCs w:val="20"/>
        </w:rPr>
        <w:t>1</w:t>
      </w:r>
      <w:r w:rsidRPr="00EA33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3308">
        <w:rPr>
          <w:rFonts w:ascii="Arial" w:hAnsi="Arial" w:cs="Arial"/>
          <w:sz w:val="20"/>
          <w:szCs w:val="20"/>
        </w:rPr>
        <w:t xml:space="preserve">Caso o licitante que tenha proferido o lance mais bem classificado </w:t>
      </w:r>
      <w:r w:rsidRPr="00EA3308">
        <w:rPr>
          <w:rFonts w:ascii="Arial" w:hAnsi="Arial" w:cs="Arial"/>
          <w:b/>
          <w:bCs/>
          <w:sz w:val="20"/>
          <w:szCs w:val="20"/>
        </w:rPr>
        <w:t xml:space="preserve">NÃO SEJA </w:t>
      </w:r>
      <w:r w:rsidRPr="00EA3308">
        <w:rPr>
          <w:rFonts w:ascii="Arial" w:hAnsi="Arial" w:cs="Arial"/>
          <w:sz w:val="20"/>
          <w:szCs w:val="20"/>
        </w:rPr>
        <w:t xml:space="preserve">microempresa ou empresa de pequeno porte, serão consideradas com ele </w:t>
      </w:r>
      <w:r w:rsidRPr="00EA3308">
        <w:rPr>
          <w:rFonts w:ascii="Arial" w:hAnsi="Arial" w:cs="Arial"/>
          <w:b/>
          <w:bCs/>
          <w:sz w:val="20"/>
          <w:szCs w:val="20"/>
        </w:rPr>
        <w:t xml:space="preserve">EMPATADAS </w:t>
      </w:r>
      <w:r w:rsidRPr="00EA3308">
        <w:rPr>
          <w:rFonts w:ascii="Arial" w:hAnsi="Arial" w:cs="Arial"/>
          <w:sz w:val="20"/>
          <w:szCs w:val="20"/>
        </w:rPr>
        <w:t xml:space="preserve">as propostas formuladas por microempresas e empresa de pequeno porte, cujos últimos lances sejam até </w:t>
      </w:r>
      <w:r w:rsidRPr="00EA3308">
        <w:rPr>
          <w:rFonts w:ascii="Arial" w:hAnsi="Arial" w:cs="Arial"/>
          <w:b/>
          <w:sz w:val="20"/>
          <w:szCs w:val="20"/>
        </w:rPr>
        <w:t>5%</w:t>
      </w:r>
      <w:r w:rsidRPr="00EA3308">
        <w:rPr>
          <w:rFonts w:ascii="Arial" w:hAnsi="Arial" w:cs="Arial"/>
          <w:sz w:val="20"/>
          <w:szCs w:val="20"/>
        </w:rPr>
        <w:t xml:space="preserve"> superiores ao melhor preço. </w:t>
      </w:r>
    </w:p>
    <w:p w:rsidR="00051656" w:rsidRPr="00EA3308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3308">
        <w:rPr>
          <w:rFonts w:ascii="Arial" w:hAnsi="Arial" w:cs="Arial"/>
          <w:sz w:val="20"/>
          <w:szCs w:val="20"/>
        </w:rPr>
        <w:t>7.5.1</w:t>
      </w:r>
      <w:r w:rsidRPr="00EA3308">
        <w:rPr>
          <w:rFonts w:ascii="Arial" w:hAnsi="Arial" w:cs="Arial"/>
          <w:b/>
          <w:bCs/>
          <w:sz w:val="20"/>
          <w:szCs w:val="20"/>
        </w:rPr>
        <w:t>.</w:t>
      </w:r>
      <w:r w:rsidRPr="00EA3308">
        <w:rPr>
          <w:rFonts w:ascii="Arial" w:hAnsi="Arial" w:cs="Arial"/>
          <w:bCs/>
          <w:sz w:val="20"/>
          <w:szCs w:val="20"/>
        </w:rPr>
        <w:t>2</w:t>
      </w:r>
      <w:r w:rsidRPr="00EA33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3308">
        <w:rPr>
          <w:rFonts w:ascii="Arial" w:hAnsi="Arial" w:cs="Arial"/>
          <w:sz w:val="20"/>
          <w:szCs w:val="20"/>
        </w:rPr>
        <w:t xml:space="preserve">Será oportunizado ao licitante mais bem classificado entre os empatados, </w:t>
      </w:r>
      <w:r w:rsidRPr="00344E0E">
        <w:rPr>
          <w:rFonts w:ascii="Arial" w:hAnsi="Arial" w:cs="Arial"/>
          <w:sz w:val="20"/>
          <w:szCs w:val="20"/>
        </w:rPr>
        <w:t xml:space="preserve">apresentar </w:t>
      </w:r>
      <w:r w:rsidR="001F6006" w:rsidRPr="00344E0E">
        <w:rPr>
          <w:rFonts w:ascii="Arial" w:hAnsi="Arial" w:cs="Arial"/>
          <w:sz w:val="20"/>
          <w:szCs w:val="20"/>
        </w:rPr>
        <w:t>propostas inferiores</w:t>
      </w:r>
      <w:r w:rsidRPr="00344E0E">
        <w:rPr>
          <w:rFonts w:ascii="Arial" w:hAnsi="Arial" w:cs="Arial"/>
          <w:sz w:val="20"/>
          <w:szCs w:val="20"/>
        </w:rPr>
        <w:t xml:space="preserve"> ao preço vencedor, situação que, uma vez concretizada, importará na adjudicação do objeto licitado em seu favor. </w:t>
      </w:r>
    </w:p>
    <w:p w:rsidR="00051656" w:rsidRPr="00344E0E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A3308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4E0E">
        <w:rPr>
          <w:rFonts w:ascii="Arial" w:hAnsi="Arial" w:cs="Arial"/>
          <w:sz w:val="20"/>
          <w:szCs w:val="20"/>
        </w:rPr>
        <w:t>7.5.1</w:t>
      </w:r>
      <w:r w:rsidRPr="00344E0E">
        <w:rPr>
          <w:rFonts w:ascii="Arial" w:hAnsi="Arial" w:cs="Arial"/>
          <w:b/>
          <w:bCs/>
          <w:sz w:val="20"/>
          <w:szCs w:val="20"/>
        </w:rPr>
        <w:t>.</w:t>
      </w:r>
      <w:r w:rsidRPr="00344E0E">
        <w:rPr>
          <w:rFonts w:ascii="Arial" w:hAnsi="Arial" w:cs="Arial"/>
          <w:bCs/>
          <w:sz w:val="20"/>
          <w:szCs w:val="20"/>
        </w:rPr>
        <w:t>3</w:t>
      </w:r>
      <w:r w:rsidRPr="00344E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4E0E">
        <w:rPr>
          <w:rFonts w:ascii="Arial" w:hAnsi="Arial" w:cs="Arial"/>
          <w:sz w:val="20"/>
          <w:szCs w:val="20"/>
        </w:rPr>
        <w:t xml:space="preserve">Na hipótese do licitante bem mais classificado entre os empatados não apresentar proposta inferior ao preço vencedor da etapa de lances, serão convocados, se houverem, remanescentes dentre os empatados, respeitada a ordem classificatória, </w:t>
      </w:r>
      <w:r w:rsidRPr="00EA3308">
        <w:rPr>
          <w:rFonts w:ascii="Arial" w:hAnsi="Arial" w:cs="Arial"/>
          <w:sz w:val="20"/>
          <w:szCs w:val="20"/>
        </w:rPr>
        <w:t xml:space="preserve">para exercitarem o mesmo direito. </w:t>
      </w:r>
    </w:p>
    <w:p w:rsidR="00051656" w:rsidRPr="00EA3308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A3308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3308">
        <w:rPr>
          <w:rFonts w:ascii="Arial" w:hAnsi="Arial" w:cs="Arial"/>
          <w:sz w:val="20"/>
          <w:szCs w:val="20"/>
        </w:rPr>
        <w:t>7.5.1</w:t>
      </w:r>
      <w:r w:rsidRPr="00EA3308">
        <w:rPr>
          <w:rFonts w:ascii="Arial" w:hAnsi="Arial" w:cs="Arial"/>
          <w:b/>
          <w:bCs/>
          <w:sz w:val="20"/>
          <w:szCs w:val="20"/>
        </w:rPr>
        <w:t>.</w:t>
      </w:r>
      <w:r w:rsidRPr="00EA3308">
        <w:rPr>
          <w:rFonts w:ascii="Arial" w:hAnsi="Arial" w:cs="Arial"/>
          <w:bCs/>
          <w:sz w:val="20"/>
          <w:szCs w:val="20"/>
        </w:rPr>
        <w:t>4</w:t>
      </w:r>
      <w:r w:rsidRPr="00EA33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3308">
        <w:rPr>
          <w:rFonts w:ascii="Arial" w:hAnsi="Arial" w:cs="Arial"/>
          <w:sz w:val="20"/>
          <w:szCs w:val="20"/>
        </w:rPr>
        <w:t>Caso não haja novas propostas pelos licitantes considerados empatados visando superar o preço originalmente ofertado pelo licitante vencedor da primeira etapa de lances, a este será adjudicado o objeto licitado.</w:t>
      </w:r>
    </w:p>
    <w:p w:rsidR="00051656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7.6 -</w:t>
      </w:r>
      <w:r w:rsidRPr="00E9743A">
        <w:rPr>
          <w:rFonts w:ascii="Arial" w:hAnsi="Arial" w:cs="Arial"/>
          <w:sz w:val="20"/>
          <w:szCs w:val="20"/>
        </w:rPr>
        <w:t xml:space="preserve"> O encerramento da etapa competitiva dar-se-á quando, convocados pelo </w:t>
      </w:r>
      <w:r w:rsidR="005854DA">
        <w:rPr>
          <w:rFonts w:ascii="Arial" w:hAnsi="Arial" w:cs="Arial"/>
          <w:sz w:val="20"/>
          <w:szCs w:val="20"/>
        </w:rPr>
        <w:t>Pregoeiro</w:t>
      </w:r>
      <w:r w:rsidRPr="00E9743A">
        <w:rPr>
          <w:rFonts w:ascii="Arial" w:hAnsi="Arial" w:cs="Arial"/>
          <w:sz w:val="20"/>
          <w:szCs w:val="20"/>
        </w:rPr>
        <w:t xml:space="preserve">, as licitantes </w:t>
      </w:r>
      <w:r w:rsidRPr="00E9743A">
        <w:rPr>
          <w:rFonts w:ascii="Arial" w:hAnsi="Arial" w:cs="Arial"/>
          <w:sz w:val="20"/>
          <w:szCs w:val="20"/>
        </w:rPr>
        <w:lastRenderedPageBreak/>
        <w:t xml:space="preserve">manifestarem seu desinteresse em apresentar novos lances. 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 xml:space="preserve">7.7 </w:t>
      </w:r>
      <w:r w:rsidRPr="00E9743A">
        <w:rPr>
          <w:rFonts w:ascii="Arial" w:hAnsi="Arial" w:cs="Arial"/>
          <w:sz w:val="20"/>
          <w:szCs w:val="20"/>
        </w:rPr>
        <w:t xml:space="preserve">- Encerrada a etapa de lances, serão classificadas as propostas válidas selecionadas e as não selecionadas para a etapa de lances, na ordem crescente dos valores, considerando-se para as selecionadas o último preço ofertado. O </w:t>
      </w:r>
      <w:r w:rsidR="005854DA">
        <w:rPr>
          <w:rFonts w:ascii="Arial" w:hAnsi="Arial" w:cs="Arial"/>
          <w:sz w:val="20"/>
          <w:szCs w:val="20"/>
        </w:rPr>
        <w:t>Pregoeiro</w:t>
      </w:r>
      <w:r w:rsidR="001F6006">
        <w:rPr>
          <w:rFonts w:ascii="Arial" w:hAnsi="Arial" w:cs="Arial"/>
          <w:sz w:val="20"/>
          <w:szCs w:val="20"/>
        </w:rPr>
        <w:t xml:space="preserve"> </w:t>
      </w:r>
      <w:r w:rsidRPr="00E9743A">
        <w:rPr>
          <w:rFonts w:ascii="Arial" w:hAnsi="Arial" w:cs="Arial"/>
          <w:sz w:val="20"/>
          <w:szCs w:val="20"/>
        </w:rPr>
        <w:t xml:space="preserve">verificará a aceitabilidade da proposta de valor mais baixo comparando-o com os valores máximos consignados no </w:t>
      </w:r>
      <w:r w:rsidRPr="00E9743A">
        <w:rPr>
          <w:rFonts w:ascii="Arial" w:hAnsi="Arial" w:cs="Arial"/>
          <w:b/>
          <w:bCs/>
          <w:sz w:val="20"/>
          <w:szCs w:val="20"/>
        </w:rPr>
        <w:t>Anexo I</w:t>
      </w:r>
      <w:r w:rsidRPr="00E9743A">
        <w:rPr>
          <w:rFonts w:ascii="Arial" w:hAnsi="Arial" w:cs="Arial"/>
          <w:sz w:val="20"/>
          <w:szCs w:val="20"/>
        </w:rPr>
        <w:t xml:space="preserve"> a este edital, fazendo dele parte integrante para todos os fins e efeitos, decidindo, motivadamente, a respeito. </w:t>
      </w:r>
    </w:p>
    <w:p w:rsidR="00DB35A1" w:rsidRDefault="00DB35A1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1656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7.8</w:t>
      </w:r>
      <w:r w:rsidRPr="00E9743A">
        <w:rPr>
          <w:rFonts w:ascii="Arial" w:hAnsi="Arial" w:cs="Arial"/>
          <w:bCs/>
          <w:sz w:val="20"/>
          <w:szCs w:val="20"/>
        </w:rPr>
        <w:t xml:space="preserve"> -</w:t>
      </w:r>
      <w:r w:rsidRPr="00E9743A">
        <w:rPr>
          <w:rFonts w:ascii="Arial" w:hAnsi="Arial" w:cs="Arial"/>
          <w:sz w:val="20"/>
          <w:szCs w:val="20"/>
        </w:rPr>
        <w:t xml:space="preserve"> Sendo considerada aceitável a proposta comercial da licitante que apresentou o menor preço, o </w:t>
      </w:r>
      <w:r w:rsidR="005854DA">
        <w:rPr>
          <w:rFonts w:ascii="Arial" w:hAnsi="Arial" w:cs="Arial"/>
          <w:sz w:val="20"/>
          <w:szCs w:val="20"/>
        </w:rPr>
        <w:t>Pregoeiro</w:t>
      </w:r>
      <w:r w:rsidR="001F6006">
        <w:rPr>
          <w:rFonts w:ascii="Arial" w:hAnsi="Arial" w:cs="Arial"/>
          <w:sz w:val="20"/>
          <w:szCs w:val="20"/>
        </w:rPr>
        <w:t xml:space="preserve"> </w:t>
      </w:r>
      <w:r w:rsidRPr="00E9743A">
        <w:rPr>
          <w:rFonts w:ascii="Arial" w:hAnsi="Arial" w:cs="Arial"/>
          <w:sz w:val="20"/>
          <w:szCs w:val="20"/>
        </w:rPr>
        <w:t xml:space="preserve">procederá à abertura de seu envelope nº </w:t>
      </w:r>
      <w:r w:rsidRPr="00B175CD">
        <w:rPr>
          <w:rFonts w:ascii="Arial" w:hAnsi="Arial" w:cs="Arial"/>
          <w:b/>
          <w:sz w:val="20"/>
          <w:szCs w:val="20"/>
        </w:rPr>
        <w:t>02 - DOCUMENTAÇÃO</w:t>
      </w:r>
      <w:r w:rsidRPr="00E9743A">
        <w:rPr>
          <w:rFonts w:ascii="Arial" w:hAnsi="Arial" w:cs="Arial"/>
          <w:sz w:val="20"/>
          <w:szCs w:val="20"/>
        </w:rPr>
        <w:t xml:space="preserve">, para verificação do atendimento das condições de habilitação fixadas no item </w:t>
      </w:r>
      <w:proofErr w:type="gramStart"/>
      <w:r w:rsidRPr="00E9743A">
        <w:rPr>
          <w:rFonts w:ascii="Arial" w:hAnsi="Arial" w:cs="Arial"/>
          <w:sz w:val="20"/>
          <w:szCs w:val="20"/>
        </w:rPr>
        <w:t>6</w:t>
      </w:r>
      <w:proofErr w:type="gramEnd"/>
      <w:r w:rsidRPr="00E9743A">
        <w:rPr>
          <w:rFonts w:ascii="Arial" w:hAnsi="Arial" w:cs="Arial"/>
          <w:sz w:val="20"/>
          <w:szCs w:val="20"/>
        </w:rPr>
        <w:t xml:space="preserve"> deste Edital. Constatada a conformidade da documentação com as exigências impostas pelo </w:t>
      </w:r>
      <w:r w:rsidRPr="00E9743A">
        <w:rPr>
          <w:rFonts w:ascii="Arial" w:hAnsi="Arial" w:cs="Arial"/>
          <w:bCs/>
          <w:sz w:val="20"/>
          <w:szCs w:val="20"/>
        </w:rPr>
        <w:t>Edital</w:t>
      </w:r>
      <w:r w:rsidRPr="00E9743A">
        <w:rPr>
          <w:rFonts w:ascii="Arial" w:hAnsi="Arial" w:cs="Arial"/>
          <w:sz w:val="20"/>
          <w:szCs w:val="20"/>
        </w:rPr>
        <w:t xml:space="preserve">, a licitante será declarada vencedora, sendo-lhe adjudicado o objeto. </w:t>
      </w:r>
    </w:p>
    <w:p w:rsidR="006A7903" w:rsidRDefault="006A7903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7.9 -</w:t>
      </w:r>
      <w:r w:rsidRPr="00E9743A">
        <w:rPr>
          <w:rFonts w:ascii="Arial" w:hAnsi="Arial" w:cs="Arial"/>
          <w:sz w:val="20"/>
          <w:szCs w:val="20"/>
        </w:rPr>
        <w:t xml:space="preserve"> Em caso de a licitante desatender às exigências habilitatórias, o </w:t>
      </w:r>
      <w:r w:rsidR="005854DA">
        <w:rPr>
          <w:rFonts w:ascii="Arial" w:hAnsi="Arial" w:cs="Arial"/>
          <w:sz w:val="20"/>
          <w:szCs w:val="20"/>
        </w:rPr>
        <w:t>pregoeiro</w:t>
      </w:r>
      <w:r w:rsidR="001F6006">
        <w:rPr>
          <w:rFonts w:ascii="Arial" w:hAnsi="Arial" w:cs="Arial"/>
          <w:sz w:val="20"/>
          <w:szCs w:val="20"/>
        </w:rPr>
        <w:t xml:space="preserve"> </w:t>
      </w:r>
      <w:r w:rsidRPr="00E9743A">
        <w:rPr>
          <w:rFonts w:ascii="Arial" w:hAnsi="Arial" w:cs="Arial"/>
          <w:sz w:val="20"/>
          <w:szCs w:val="20"/>
        </w:rPr>
        <w:t xml:space="preserve">a inabilitará e examinará as ofertas </w:t>
      </w:r>
      <w:proofErr w:type="spellStart"/>
      <w:r w:rsidR="00903BAF" w:rsidRPr="00E9743A">
        <w:rPr>
          <w:rFonts w:ascii="Arial" w:hAnsi="Arial" w:cs="Arial"/>
          <w:sz w:val="20"/>
          <w:szCs w:val="20"/>
        </w:rPr>
        <w:t>subseqüentes</w:t>
      </w:r>
      <w:proofErr w:type="spellEnd"/>
      <w:r w:rsidRPr="00E9743A">
        <w:rPr>
          <w:rFonts w:ascii="Arial" w:hAnsi="Arial" w:cs="Arial"/>
          <w:sz w:val="20"/>
          <w:szCs w:val="20"/>
        </w:rPr>
        <w:t xml:space="preserve"> e a qualificação das licitantes, na ordem de classificação e assim sucessivamente, até a apuração de uma que atenda ao edital, sendo a respectiva licitante declarada vencedora. Se a oferta não for aceitável por apresentar preço excessivo, o </w:t>
      </w:r>
      <w:r w:rsidR="005854DA">
        <w:rPr>
          <w:rFonts w:ascii="Arial" w:hAnsi="Arial" w:cs="Arial"/>
          <w:sz w:val="20"/>
          <w:szCs w:val="20"/>
        </w:rPr>
        <w:t>pregoeiro</w:t>
      </w:r>
      <w:r w:rsidR="00B210FC">
        <w:rPr>
          <w:rFonts w:ascii="Arial" w:hAnsi="Arial" w:cs="Arial"/>
          <w:sz w:val="20"/>
          <w:szCs w:val="20"/>
        </w:rPr>
        <w:t xml:space="preserve"> </w:t>
      </w:r>
      <w:r w:rsidRPr="00E9743A">
        <w:rPr>
          <w:rFonts w:ascii="Arial" w:hAnsi="Arial" w:cs="Arial"/>
          <w:sz w:val="20"/>
          <w:szCs w:val="20"/>
        </w:rPr>
        <w:t>poderá negociar com a licitante vencedora, com vistas a obter preço melhor.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B65333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7.10 -</w:t>
      </w:r>
      <w:r w:rsidRPr="00E9743A">
        <w:rPr>
          <w:rFonts w:ascii="Arial" w:hAnsi="Arial" w:cs="Arial"/>
          <w:sz w:val="20"/>
          <w:szCs w:val="20"/>
        </w:rPr>
        <w:t xml:space="preserve"> Encerrado o julgamento das propostas e da habilitação, o </w:t>
      </w:r>
      <w:r w:rsidR="005854DA">
        <w:rPr>
          <w:rFonts w:ascii="Arial" w:hAnsi="Arial" w:cs="Arial"/>
          <w:sz w:val="20"/>
          <w:szCs w:val="20"/>
        </w:rPr>
        <w:t>pregoeiro</w:t>
      </w:r>
      <w:r w:rsidR="001F6006">
        <w:rPr>
          <w:rFonts w:ascii="Arial" w:hAnsi="Arial" w:cs="Arial"/>
          <w:sz w:val="20"/>
          <w:szCs w:val="20"/>
        </w:rPr>
        <w:t xml:space="preserve"> </w:t>
      </w:r>
      <w:r w:rsidRPr="00E9743A">
        <w:rPr>
          <w:rFonts w:ascii="Arial" w:hAnsi="Arial" w:cs="Arial"/>
          <w:sz w:val="20"/>
          <w:szCs w:val="20"/>
        </w:rPr>
        <w:t xml:space="preserve">declarará o vencedor, proporcionando, a seguir, a oportunidade às licitantes para que manifestem a intenção de interpor recurso, esclarecendo que a falta desta manifestação, imediata e motivada, importará na decadência do direito de recurso por parte da licitante, registrando na ata da Sessão Pública a síntese das razões de recurso apresentadas, bem como o registro de que todos os demais licitantes ficaram intimados para, querendo, se manifestar sobre as razões do recurso no prazo de 03 (três) dias, após o término do prazo do recorrente, proporcionando-se, a todos, vista imediata do processo, em Secretaria. A ausência do licitante ou sua saída antes </w:t>
      </w:r>
      <w:r w:rsidRPr="00B65333">
        <w:rPr>
          <w:rFonts w:ascii="Arial" w:hAnsi="Arial" w:cs="Arial"/>
          <w:sz w:val="20"/>
          <w:szCs w:val="20"/>
        </w:rPr>
        <w:t>do término da Sessão Pública caracterizar-se-á como renúncia ao direito de recorrer.</w:t>
      </w:r>
    </w:p>
    <w:p w:rsidR="00051656" w:rsidRPr="00B65333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333">
        <w:rPr>
          <w:rFonts w:ascii="Arial" w:hAnsi="Arial" w:cs="Arial"/>
          <w:bCs/>
          <w:sz w:val="20"/>
          <w:szCs w:val="20"/>
        </w:rPr>
        <w:t>7.11 -</w:t>
      </w:r>
      <w:r w:rsidRPr="00B65333">
        <w:rPr>
          <w:rFonts w:ascii="Arial" w:hAnsi="Arial" w:cs="Arial"/>
          <w:sz w:val="20"/>
          <w:szCs w:val="20"/>
        </w:rPr>
        <w:t xml:space="preserve"> Da Sessão Pública do Pregão será lavrada ata circunstanciada, contendo, sem prejuízo de outros, o registro dos licitantes credenciados, das propostas escritas e verbais apresentadas, na ordem de classificação, da análise da documentação exigida para a habilitação e dos recursos interpostos, estes, em conformidade com as disposições do item acima. A Ata Circunstanciada deverá ser assinada pelo </w:t>
      </w:r>
      <w:r w:rsidR="005854DA">
        <w:rPr>
          <w:rFonts w:ascii="Arial" w:hAnsi="Arial" w:cs="Arial"/>
          <w:sz w:val="20"/>
          <w:szCs w:val="20"/>
        </w:rPr>
        <w:t>Pregoeiro</w:t>
      </w:r>
      <w:r w:rsidRPr="00B65333">
        <w:rPr>
          <w:rFonts w:ascii="Arial" w:hAnsi="Arial" w:cs="Arial"/>
          <w:sz w:val="20"/>
          <w:szCs w:val="20"/>
        </w:rPr>
        <w:t xml:space="preserve">, equipe de apoio e por todos os licitantes presentes. Caso haja necessidade de adiamento da Sessão Pública, será marcada nova data para a continuação dos trabalhos, devendo ficar intimadas, no mesmo ato, </w:t>
      </w:r>
      <w:r w:rsidR="001F6006" w:rsidRPr="00B65333">
        <w:rPr>
          <w:rFonts w:ascii="Arial" w:hAnsi="Arial" w:cs="Arial"/>
          <w:sz w:val="20"/>
          <w:szCs w:val="20"/>
        </w:rPr>
        <w:t>os licitantes presentes</w:t>
      </w:r>
      <w:r w:rsidRPr="00B65333">
        <w:rPr>
          <w:rFonts w:ascii="Arial" w:hAnsi="Arial" w:cs="Arial"/>
          <w:sz w:val="20"/>
          <w:szCs w:val="20"/>
        </w:rPr>
        <w:t>.</w:t>
      </w:r>
      <w:r w:rsidR="00E243F7" w:rsidRPr="00B45C1C">
        <w:rPr>
          <w:rFonts w:ascii="Arial" w:hAnsi="Arial" w:cs="Arial"/>
          <w:sz w:val="20"/>
          <w:szCs w:val="20"/>
        </w:rPr>
        <w:t xml:space="preserve"> </w:t>
      </w:r>
    </w:p>
    <w:p w:rsidR="001C035E" w:rsidRDefault="001C035E" w:rsidP="00051656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08. DOS RECURSOS ADMINISTRATIVOS</w:t>
      </w:r>
    </w:p>
    <w:p w:rsidR="00583CB6" w:rsidRDefault="00583CB6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B210FC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 xml:space="preserve">8.1 </w:t>
      </w:r>
      <w:r w:rsidR="00B210FC">
        <w:rPr>
          <w:rFonts w:ascii="Arial" w:hAnsi="Arial" w:cs="Arial"/>
          <w:bCs/>
          <w:sz w:val="20"/>
          <w:szCs w:val="20"/>
        </w:rPr>
        <w:t>–</w:t>
      </w:r>
      <w:r w:rsidRPr="00E9743A">
        <w:rPr>
          <w:rFonts w:ascii="Arial" w:hAnsi="Arial" w:cs="Arial"/>
          <w:sz w:val="20"/>
          <w:szCs w:val="20"/>
        </w:rPr>
        <w:t xml:space="preserve"> </w:t>
      </w:r>
      <w:r w:rsidR="00B210FC" w:rsidRPr="00B210FC">
        <w:rPr>
          <w:rFonts w:ascii="Arial" w:hAnsi="Arial" w:cs="Arial"/>
          <w:sz w:val="20"/>
          <w:szCs w:val="20"/>
        </w:rPr>
        <w:t xml:space="preserve">Qualquer pessoa, física ou jurídica, é parte legítima para solicitar esclarecimentos, providências ou impugnar este edital, desde que encaminhada com antecedência de até </w:t>
      </w:r>
      <w:r w:rsidR="00B210FC" w:rsidRPr="00B210FC">
        <w:rPr>
          <w:rFonts w:ascii="Arial" w:hAnsi="Arial" w:cs="Arial"/>
          <w:b/>
          <w:sz w:val="20"/>
          <w:szCs w:val="20"/>
        </w:rPr>
        <w:t>02 (dois) dias úteis</w:t>
      </w:r>
      <w:r w:rsidR="00B210FC" w:rsidRPr="00B210FC">
        <w:rPr>
          <w:rFonts w:ascii="Arial" w:hAnsi="Arial" w:cs="Arial"/>
          <w:sz w:val="20"/>
          <w:szCs w:val="20"/>
        </w:rPr>
        <w:t xml:space="preserve"> antes da data fixada para recebimento das propostas, mediante o encaminhamento de petição por escrito em vias originais ao Pregoeiro.</w:t>
      </w:r>
    </w:p>
    <w:p w:rsidR="00B210FC" w:rsidRDefault="00B210FC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9743A" w:rsidRDefault="00B210FC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– Na </w:t>
      </w:r>
      <w:r w:rsidR="00051656" w:rsidRPr="00E9743A">
        <w:rPr>
          <w:rFonts w:ascii="Arial" w:hAnsi="Arial" w:cs="Arial"/>
          <w:sz w:val="20"/>
          <w:szCs w:val="20"/>
        </w:rPr>
        <w:t>Sessão Publica do Pregão</w:t>
      </w:r>
      <w:r>
        <w:rPr>
          <w:rFonts w:ascii="Arial" w:hAnsi="Arial" w:cs="Arial"/>
          <w:sz w:val="20"/>
          <w:szCs w:val="20"/>
        </w:rPr>
        <w:t xml:space="preserve">, </w:t>
      </w:r>
      <w:r w:rsidRPr="00E9743A">
        <w:rPr>
          <w:rFonts w:ascii="Arial" w:hAnsi="Arial" w:cs="Arial"/>
          <w:sz w:val="20"/>
          <w:szCs w:val="20"/>
        </w:rPr>
        <w:t>Tendo a</w:t>
      </w:r>
      <w:r>
        <w:rPr>
          <w:rFonts w:ascii="Arial" w:hAnsi="Arial" w:cs="Arial"/>
          <w:sz w:val="20"/>
          <w:szCs w:val="20"/>
        </w:rPr>
        <w:t>(s)</w:t>
      </w:r>
      <w:r w:rsidRPr="00E9743A">
        <w:rPr>
          <w:rFonts w:ascii="Arial" w:hAnsi="Arial" w:cs="Arial"/>
          <w:sz w:val="20"/>
          <w:szCs w:val="20"/>
        </w:rPr>
        <w:t xml:space="preserve"> licitante</w:t>
      </w:r>
      <w:r>
        <w:rPr>
          <w:rFonts w:ascii="Arial" w:hAnsi="Arial" w:cs="Arial"/>
          <w:sz w:val="20"/>
          <w:szCs w:val="20"/>
        </w:rPr>
        <w:t>(s)</w:t>
      </w:r>
      <w:r w:rsidRPr="00E9743A">
        <w:rPr>
          <w:rFonts w:ascii="Arial" w:hAnsi="Arial" w:cs="Arial"/>
          <w:sz w:val="20"/>
          <w:szCs w:val="20"/>
        </w:rPr>
        <w:t xml:space="preserve"> manifestado a intenção de recorrer</w:t>
      </w:r>
      <w:r>
        <w:rPr>
          <w:rFonts w:ascii="Arial" w:hAnsi="Arial" w:cs="Arial"/>
          <w:sz w:val="20"/>
          <w:szCs w:val="20"/>
        </w:rPr>
        <w:t xml:space="preserve"> de </w:t>
      </w:r>
      <w:r w:rsidR="00903BAF">
        <w:rPr>
          <w:rFonts w:ascii="Arial" w:hAnsi="Arial" w:cs="Arial"/>
          <w:sz w:val="20"/>
          <w:szCs w:val="20"/>
        </w:rPr>
        <w:t xml:space="preserve">quaisquer decisões </w:t>
      </w:r>
      <w:r>
        <w:rPr>
          <w:rFonts w:ascii="Arial" w:hAnsi="Arial" w:cs="Arial"/>
          <w:sz w:val="20"/>
          <w:szCs w:val="20"/>
        </w:rPr>
        <w:t>do pregoeiro</w:t>
      </w:r>
      <w:r w:rsidR="00051656" w:rsidRPr="00E9743A">
        <w:rPr>
          <w:rFonts w:ascii="Arial" w:hAnsi="Arial" w:cs="Arial"/>
          <w:sz w:val="20"/>
          <w:szCs w:val="20"/>
        </w:rPr>
        <w:t xml:space="preserve">, terá ela o prazo de 03 (três) dias consecutivos para apresentação das razões de recurso. As demais licitantes, já intimadas na Sessão Pública acima referida, terão o prazo de 03 (três) dias consecutivos para apresentarem </w:t>
      </w:r>
      <w:proofErr w:type="gramStart"/>
      <w:r w:rsidR="00051656" w:rsidRPr="00E9743A">
        <w:rPr>
          <w:rFonts w:ascii="Arial" w:hAnsi="Arial" w:cs="Arial"/>
          <w:sz w:val="20"/>
          <w:szCs w:val="20"/>
        </w:rPr>
        <w:t>as</w:t>
      </w:r>
      <w:proofErr w:type="gramEnd"/>
      <w:r w:rsidR="00051656" w:rsidRPr="00E9743A">
        <w:rPr>
          <w:rFonts w:ascii="Arial" w:hAnsi="Arial" w:cs="Arial"/>
          <w:sz w:val="20"/>
          <w:szCs w:val="20"/>
        </w:rPr>
        <w:t xml:space="preserve"> contra-razões, que começará a correr do término do prazo da recorrente. Os recursos, bem como as contra razões deverão ser protocolados no setor de licitações da Prefeitura</w:t>
      </w:r>
      <w:r>
        <w:rPr>
          <w:rFonts w:ascii="Arial" w:hAnsi="Arial" w:cs="Arial"/>
          <w:sz w:val="20"/>
          <w:szCs w:val="20"/>
        </w:rPr>
        <w:t xml:space="preserve"> Municipal de Papanduva, em via original.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8.</w:t>
      </w:r>
      <w:r w:rsidR="00B210FC">
        <w:rPr>
          <w:rFonts w:ascii="Arial" w:hAnsi="Arial" w:cs="Arial"/>
          <w:bCs/>
          <w:sz w:val="20"/>
          <w:szCs w:val="20"/>
        </w:rPr>
        <w:t>3</w:t>
      </w:r>
      <w:r w:rsidRPr="00E9743A">
        <w:rPr>
          <w:rFonts w:ascii="Arial" w:hAnsi="Arial" w:cs="Arial"/>
          <w:bCs/>
          <w:sz w:val="20"/>
          <w:szCs w:val="20"/>
        </w:rPr>
        <w:t xml:space="preserve"> -</w:t>
      </w:r>
      <w:r w:rsidRPr="00E9743A">
        <w:rPr>
          <w:rFonts w:ascii="Arial" w:hAnsi="Arial" w:cs="Arial"/>
          <w:sz w:val="20"/>
          <w:szCs w:val="20"/>
        </w:rPr>
        <w:t xml:space="preserve"> A manifestação na Sessão Pública e a motivação, no caso de recurso, são pressupostos de admissibilidade dos recursos.</w:t>
      </w:r>
    </w:p>
    <w:p w:rsidR="00DB35A1" w:rsidRDefault="00DB35A1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8.</w:t>
      </w:r>
      <w:r w:rsidR="00B210FC">
        <w:rPr>
          <w:rFonts w:ascii="Arial" w:hAnsi="Arial" w:cs="Arial"/>
          <w:bCs/>
          <w:sz w:val="20"/>
          <w:szCs w:val="20"/>
        </w:rPr>
        <w:t>4</w:t>
      </w:r>
      <w:r w:rsidRPr="00E9743A">
        <w:rPr>
          <w:rFonts w:ascii="Arial" w:hAnsi="Arial" w:cs="Arial"/>
          <w:bCs/>
          <w:sz w:val="20"/>
          <w:szCs w:val="20"/>
        </w:rPr>
        <w:t xml:space="preserve"> -</w:t>
      </w:r>
      <w:r w:rsidRPr="00E9743A">
        <w:rPr>
          <w:rFonts w:ascii="Arial" w:hAnsi="Arial" w:cs="Arial"/>
          <w:sz w:val="20"/>
          <w:szCs w:val="20"/>
        </w:rPr>
        <w:t xml:space="preserve"> A ausência de manifestação imediata e motivada da licitante importará: a decadência do direito de recurso, a adjudicação do objeto do certame pelo </w:t>
      </w:r>
      <w:r w:rsidR="005854DA">
        <w:rPr>
          <w:rFonts w:ascii="Arial" w:hAnsi="Arial" w:cs="Arial"/>
          <w:sz w:val="20"/>
          <w:szCs w:val="20"/>
        </w:rPr>
        <w:t>Pregoeiro</w:t>
      </w:r>
      <w:r w:rsidR="00B210FC">
        <w:rPr>
          <w:rFonts w:ascii="Arial" w:hAnsi="Arial" w:cs="Arial"/>
          <w:sz w:val="20"/>
          <w:szCs w:val="20"/>
        </w:rPr>
        <w:t xml:space="preserve"> </w:t>
      </w:r>
      <w:r w:rsidRPr="00E9743A">
        <w:rPr>
          <w:rFonts w:ascii="Arial" w:hAnsi="Arial" w:cs="Arial"/>
          <w:sz w:val="20"/>
          <w:szCs w:val="20"/>
        </w:rPr>
        <w:t>à licitante vencedora e o encaminhamento do processo à autoridade competente para a homologação.</w:t>
      </w:r>
    </w:p>
    <w:p w:rsidR="00DB35A1" w:rsidRDefault="00DB35A1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8.</w:t>
      </w:r>
      <w:r w:rsidR="00B210FC">
        <w:rPr>
          <w:rFonts w:ascii="Arial" w:hAnsi="Arial" w:cs="Arial"/>
          <w:sz w:val="20"/>
          <w:szCs w:val="20"/>
        </w:rPr>
        <w:t>5</w:t>
      </w:r>
      <w:r w:rsidRPr="00E9743A">
        <w:rPr>
          <w:rFonts w:ascii="Arial" w:hAnsi="Arial" w:cs="Arial"/>
          <w:sz w:val="20"/>
          <w:szCs w:val="20"/>
        </w:rPr>
        <w:t xml:space="preserve"> - Decididos os recursos e constatada a regularidade dos atos praticados, a autoridade competente adjudicará o objeto do certame à licitante vencedora e homologará o procedimento. </w:t>
      </w:r>
    </w:p>
    <w:p w:rsidR="00051656" w:rsidRPr="00E9743A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1656" w:rsidRPr="00EA3308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bCs/>
          <w:sz w:val="20"/>
          <w:szCs w:val="20"/>
        </w:rPr>
        <w:t>8.</w:t>
      </w:r>
      <w:r w:rsidR="00B210FC">
        <w:rPr>
          <w:rFonts w:ascii="Arial" w:hAnsi="Arial" w:cs="Arial"/>
          <w:bCs/>
          <w:sz w:val="20"/>
          <w:szCs w:val="20"/>
        </w:rPr>
        <w:t>6</w:t>
      </w:r>
      <w:r w:rsidRPr="00E9743A">
        <w:rPr>
          <w:rFonts w:ascii="Arial" w:hAnsi="Arial" w:cs="Arial"/>
          <w:bCs/>
          <w:sz w:val="20"/>
          <w:szCs w:val="20"/>
        </w:rPr>
        <w:t xml:space="preserve"> –</w:t>
      </w:r>
      <w:r w:rsidRPr="00E9743A">
        <w:rPr>
          <w:rFonts w:ascii="Arial" w:hAnsi="Arial" w:cs="Arial"/>
          <w:sz w:val="20"/>
          <w:szCs w:val="20"/>
        </w:rPr>
        <w:t xml:space="preserve"> O recurso não terá efeito suspensivo e o seu acolhimento importará a invalidação dos atos insuscetíveis de aproveitamento.</w:t>
      </w:r>
    </w:p>
    <w:p w:rsidR="006A7903" w:rsidRDefault="006A7903" w:rsidP="00051656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243F7" w:rsidRDefault="00051656" w:rsidP="0005165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3308">
        <w:rPr>
          <w:rFonts w:ascii="Arial" w:hAnsi="Arial" w:cs="Arial"/>
          <w:bCs/>
          <w:sz w:val="20"/>
          <w:szCs w:val="20"/>
        </w:rPr>
        <w:t>8.</w:t>
      </w:r>
      <w:r w:rsidR="00B210FC">
        <w:rPr>
          <w:rFonts w:ascii="Arial" w:hAnsi="Arial" w:cs="Arial"/>
          <w:bCs/>
          <w:sz w:val="20"/>
          <w:szCs w:val="20"/>
        </w:rPr>
        <w:t>7</w:t>
      </w:r>
      <w:r w:rsidRPr="00EA3308">
        <w:rPr>
          <w:rFonts w:ascii="Arial" w:hAnsi="Arial" w:cs="Arial"/>
          <w:bCs/>
          <w:sz w:val="20"/>
          <w:szCs w:val="20"/>
        </w:rPr>
        <w:t xml:space="preserve"> -</w:t>
      </w:r>
      <w:r w:rsidRPr="00EA3308">
        <w:rPr>
          <w:rFonts w:ascii="Arial" w:hAnsi="Arial" w:cs="Arial"/>
          <w:sz w:val="20"/>
          <w:szCs w:val="20"/>
        </w:rPr>
        <w:t xml:space="preserve"> O(s) recurso(s) será (</w:t>
      </w:r>
      <w:proofErr w:type="spellStart"/>
      <w:r w:rsidRPr="00EA3308">
        <w:rPr>
          <w:rFonts w:ascii="Arial" w:hAnsi="Arial" w:cs="Arial"/>
          <w:sz w:val="20"/>
          <w:szCs w:val="20"/>
        </w:rPr>
        <w:t>ão</w:t>
      </w:r>
      <w:proofErr w:type="spellEnd"/>
      <w:r w:rsidRPr="00EA3308">
        <w:rPr>
          <w:rFonts w:ascii="Arial" w:hAnsi="Arial" w:cs="Arial"/>
          <w:sz w:val="20"/>
          <w:szCs w:val="20"/>
        </w:rPr>
        <w:t xml:space="preserve">) dirigido(s) ao protocolo da Prefeitura Municipal – Departamento de Compras e Licitações, e, por intermédio do </w:t>
      </w:r>
      <w:r w:rsidR="005854DA">
        <w:rPr>
          <w:rFonts w:ascii="Arial" w:hAnsi="Arial" w:cs="Arial"/>
          <w:sz w:val="20"/>
          <w:szCs w:val="20"/>
        </w:rPr>
        <w:t>Pregoeiro</w:t>
      </w:r>
      <w:r w:rsidR="00B210FC">
        <w:rPr>
          <w:rFonts w:ascii="Arial" w:hAnsi="Arial" w:cs="Arial"/>
          <w:sz w:val="20"/>
          <w:szCs w:val="20"/>
        </w:rPr>
        <w:t>, será (</w:t>
      </w:r>
      <w:proofErr w:type="spellStart"/>
      <w:r w:rsidR="00B210FC">
        <w:rPr>
          <w:rFonts w:ascii="Arial" w:hAnsi="Arial" w:cs="Arial"/>
          <w:sz w:val="20"/>
          <w:szCs w:val="20"/>
        </w:rPr>
        <w:t>ão</w:t>
      </w:r>
      <w:proofErr w:type="spellEnd"/>
      <w:r w:rsidR="00B210FC">
        <w:rPr>
          <w:rFonts w:ascii="Arial" w:hAnsi="Arial" w:cs="Arial"/>
          <w:sz w:val="20"/>
          <w:szCs w:val="20"/>
        </w:rPr>
        <w:t>) encaminhado (s)</w:t>
      </w:r>
      <w:r w:rsidRPr="00EA3308">
        <w:rPr>
          <w:rFonts w:ascii="Arial" w:hAnsi="Arial" w:cs="Arial"/>
          <w:sz w:val="20"/>
          <w:szCs w:val="20"/>
        </w:rPr>
        <w:t xml:space="preserve"> ao </w:t>
      </w:r>
      <w:r w:rsidR="00B210FC">
        <w:rPr>
          <w:rFonts w:ascii="Arial" w:hAnsi="Arial" w:cs="Arial"/>
          <w:sz w:val="20"/>
          <w:szCs w:val="20"/>
        </w:rPr>
        <w:t xml:space="preserve">Departamento Jurídico, para apreciação e no prazo de três dias </w:t>
      </w:r>
      <w:proofErr w:type="gramStart"/>
      <w:r w:rsidR="00B210FC">
        <w:rPr>
          <w:rFonts w:ascii="Arial" w:hAnsi="Arial" w:cs="Arial"/>
          <w:sz w:val="20"/>
          <w:szCs w:val="20"/>
        </w:rPr>
        <w:t>apresentar</w:t>
      </w:r>
      <w:proofErr w:type="gramEnd"/>
      <w:r w:rsidR="00B210FC">
        <w:rPr>
          <w:rFonts w:ascii="Arial" w:hAnsi="Arial" w:cs="Arial"/>
          <w:sz w:val="20"/>
          <w:szCs w:val="20"/>
        </w:rPr>
        <w:t xml:space="preserve"> ao pregoeiro seus esclarecimentos.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09. DA EXECUÇÃO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 xml:space="preserve">9.1 – 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Os serviços médicos </w:t>
      </w:r>
      <w:r w:rsidR="00F06B5C">
        <w:rPr>
          <w:rFonts w:ascii="Arial" w:hAnsi="Arial" w:cs="Arial"/>
          <w:bCs/>
          <w:sz w:val="20"/>
          <w:szCs w:val="20"/>
          <w:lang w:eastAsia="ar-SA"/>
        </w:rPr>
        <w:t xml:space="preserve">serão prestados, pelos </w:t>
      </w:r>
      <w:proofErr w:type="gramStart"/>
      <w:r w:rsidR="00F06B5C">
        <w:rPr>
          <w:rFonts w:ascii="Arial" w:hAnsi="Arial" w:cs="Arial"/>
          <w:bCs/>
          <w:sz w:val="20"/>
          <w:szCs w:val="20"/>
          <w:lang w:eastAsia="ar-SA"/>
        </w:rPr>
        <w:t xml:space="preserve">contratados </w:t>
      </w:r>
      <w:r w:rsidR="003532AB">
        <w:rPr>
          <w:rFonts w:ascii="Arial" w:hAnsi="Arial" w:cs="Arial"/>
          <w:bCs/>
          <w:sz w:val="20"/>
          <w:szCs w:val="20"/>
          <w:lang w:eastAsia="ar-SA"/>
        </w:rPr>
        <w:t>ao</w:t>
      </w:r>
      <w:r w:rsidR="00F06B5C">
        <w:rPr>
          <w:rFonts w:ascii="Arial" w:hAnsi="Arial" w:cs="Arial"/>
          <w:bCs/>
          <w:sz w:val="20"/>
          <w:szCs w:val="20"/>
          <w:lang w:eastAsia="ar-SA"/>
        </w:rPr>
        <w:t xml:space="preserve"> Fundo Municipal de Saúde do Município de Papanduva</w:t>
      </w:r>
      <w:proofErr w:type="gramEnd"/>
      <w:r w:rsidR="00F06B5C">
        <w:rPr>
          <w:rFonts w:ascii="Arial" w:hAnsi="Arial" w:cs="Arial"/>
          <w:bCs/>
          <w:sz w:val="20"/>
          <w:szCs w:val="20"/>
          <w:lang w:eastAsia="ar-SA"/>
        </w:rPr>
        <w:t xml:space="preserve">, </w:t>
      </w:r>
      <w:r w:rsidR="00D85A39">
        <w:rPr>
          <w:rFonts w:ascii="Arial" w:hAnsi="Arial" w:cs="Arial"/>
          <w:bCs/>
          <w:sz w:val="20"/>
          <w:szCs w:val="20"/>
          <w:lang w:eastAsia="ar-SA"/>
        </w:rPr>
        <w:t>pelo período de 12 meses a partir da data de assinatura do contrato</w:t>
      </w:r>
      <w:r w:rsidR="00F06B5C">
        <w:rPr>
          <w:rFonts w:ascii="Arial" w:hAnsi="Arial" w:cs="Arial"/>
          <w:bCs/>
          <w:sz w:val="20"/>
          <w:szCs w:val="20"/>
          <w:lang w:eastAsia="ar-SA"/>
        </w:rPr>
        <w:t xml:space="preserve"> ou a conclusão de novo teste seletivo ou concurso público, o que ocorrer primeiro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>.</w:t>
      </w:r>
      <w:r w:rsidRPr="00B45C1C">
        <w:rPr>
          <w:rFonts w:ascii="Arial" w:hAnsi="Arial" w:cs="Arial"/>
          <w:bCs/>
          <w:sz w:val="20"/>
          <w:szCs w:val="20"/>
          <w:highlight w:val="yellow"/>
          <w:lang w:eastAsia="ar-SA"/>
        </w:rPr>
        <w:t xml:space="preserve"> </w:t>
      </w:r>
    </w:p>
    <w:p w:rsidR="00514FCD" w:rsidRDefault="00514FCD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A0232B" w:rsidRPr="00B45C1C" w:rsidRDefault="00A0232B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>9.2 – Os ve</w:t>
      </w:r>
      <w:r w:rsidR="00A85590">
        <w:rPr>
          <w:rFonts w:ascii="Arial" w:hAnsi="Arial" w:cs="Arial"/>
          <w:bCs/>
          <w:sz w:val="20"/>
          <w:szCs w:val="20"/>
          <w:lang w:eastAsia="ar-SA"/>
        </w:rPr>
        <w:t xml:space="preserve">ncedores aos respectivos itens deverão observar a </w:t>
      </w:r>
      <w:r w:rsidR="00A85590" w:rsidRPr="00A85590">
        <w:rPr>
          <w:rFonts w:ascii="Arial" w:hAnsi="Arial" w:cs="Arial"/>
          <w:b/>
          <w:bCs/>
          <w:sz w:val="20"/>
          <w:szCs w:val="20"/>
          <w:lang w:eastAsia="ar-SA"/>
        </w:rPr>
        <w:t>execução mínima</w:t>
      </w:r>
      <w:r w:rsidR="00A85590">
        <w:rPr>
          <w:rFonts w:ascii="Arial" w:hAnsi="Arial" w:cs="Arial"/>
          <w:bCs/>
          <w:sz w:val="20"/>
          <w:szCs w:val="20"/>
          <w:lang w:eastAsia="ar-SA"/>
        </w:rPr>
        <w:t xml:space="preserve"> mensal exigida a cada item, sob pena de rescisão de </w:t>
      </w:r>
      <w:proofErr w:type="gramStart"/>
      <w:r w:rsidR="00A85590">
        <w:rPr>
          <w:rFonts w:ascii="Arial" w:hAnsi="Arial" w:cs="Arial"/>
          <w:bCs/>
          <w:sz w:val="20"/>
          <w:szCs w:val="20"/>
          <w:lang w:eastAsia="ar-SA"/>
        </w:rPr>
        <w:t>contrato</w:t>
      </w:r>
      <w:proofErr w:type="gramEnd"/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10. CONDIÇÕES DE PAGAMENTO E DO REAJUSTE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bCs/>
          <w:sz w:val="20"/>
          <w:szCs w:val="20"/>
        </w:rPr>
        <w:t>10.1 -</w:t>
      </w:r>
      <w:r w:rsidRPr="00B45C1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5C1C">
        <w:rPr>
          <w:rFonts w:ascii="Arial" w:hAnsi="Arial" w:cs="Arial"/>
          <w:sz w:val="20"/>
          <w:szCs w:val="20"/>
        </w:rPr>
        <w:t>O pagamento será efetuado até o 1</w:t>
      </w:r>
      <w:r w:rsidR="00415050">
        <w:rPr>
          <w:rFonts w:ascii="Arial" w:hAnsi="Arial" w:cs="Arial"/>
          <w:sz w:val="20"/>
          <w:szCs w:val="20"/>
        </w:rPr>
        <w:t>0º (décimo</w:t>
      </w:r>
      <w:r w:rsidRPr="00B45C1C">
        <w:rPr>
          <w:rFonts w:ascii="Arial" w:hAnsi="Arial" w:cs="Arial"/>
          <w:sz w:val="20"/>
          <w:szCs w:val="20"/>
        </w:rPr>
        <w:t xml:space="preserve">) dia do mês </w:t>
      </w:r>
      <w:proofErr w:type="spellStart"/>
      <w:r w:rsidR="00903BAF" w:rsidRPr="00B45C1C">
        <w:rPr>
          <w:rFonts w:ascii="Arial" w:hAnsi="Arial" w:cs="Arial"/>
          <w:sz w:val="20"/>
          <w:szCs w:val="20"/>
        </w:rPr>
        <w:t>subseqüente</w:t>
      </w:r>
      <w:proofErr w:type="spellEnd"/>
      <w:r w:rsidRPr="00B45C1C">
        <w:rPr>
          <w:rFonts w:ascii="Arial" w:hAnsi="Arial" w:cs="Arial"/>
          <w:sz w:val="20"/>
          <w:szCs w:val="20"/>
        </w:rPr>
        <w:t xml:space="preserve"> ao dos serviços prestados, mediante a apresentação da nota fiscal</w:t>
      </w:r>
      <w:r w:rsidR="00B210FC">
        <w:rPr>
          <w:rFonts w:ascii="Arial" w:hAnsi="Arial" w:cs="Arial"/>
          <w:sz w:val="20"/>
          <w:szCs w:val="20"/>
        </w:rPr>
        <w:t>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 xml:space="preserve">10.2 - Não haverá reajuste, nem atualização de valores, exceto na ocorrência de fato que justifique a aplicação da alínea “d”, do inciso II, do artigo 65, da Lei n 8.666, de 21 de junho de </w:t>
      </w:r>
      <w:proofErr w:type="gramStart"/>
      <w:r w:rsidRPr="00B45C1C">
        <w:rPr>
          <w:rFonts w:ascii="Arial" w:hAnsi="Arial" w:cs="Arial"/>
          <w:sz w:val="20"/>
          <w:szCs w:val="20"/>
        </w:rPr>
        <w:t>1993 consolidada</w:t>
      </w:r>
      <w:proofErr w:type="gramEnd"/>
      <w:r w:rsidR="00B210FC">
        <w:rPr>
          <w:rFonts w:ascii="Arial" w:hAnsi="Arial" w:cs="Arial"/>
          <w:sz w:val="20"/>
          <w:szCs w:val="20"/>
        </w:rPr>
        <w:t>.</w:t>
      </w:r>
    </w:p>
    <w:p w:rsidR="008778BE" w:rsidRDefault="008778BE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11. RECURSOS FINANCEIROS E RECURSOS ORÇAMENTÁRIOS</w:t>
      </w:r>
    </w:p>
    <w:p w:rsidR="008E2AB9" w:rsidRDefault="008E2AB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172DA0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903BAF">
        <w:rPr>
          <w:rFonts w:ascii="Arial" w:hAnsi="Arial" w:cs="Arial"/>
          <w:sz w:val="20"/>
          <w:szCs w:val="20"/>
        </w:rPr>
        <w:lastRenderedPageBreak/>
        <w:t xml:space="preserve">11.1 - </w:t>
      </w:r>
      <w:r w:rsidRPr="00903BAF">
        <w:rPr>
          <w:rFonts w:ascii="Arial" w:hAnsi="Arial" w:cs="Arial"/>
          <w:color w:val="000000"/>
          <w:sz w:val="20"/>
          <w:szCs w:val="20"/>
        </w:rPr>
        <w:t>Os recursos financeiros serão próprios</w:t>
      </w:r>
      <w:r w:rsidR="00903BAF" w:rsidRPr="00903BA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3BAF">
        <w:rPr>
          <w:rFonts w:ascii="Arial" w:hAnsi="Arial" w:cs="Arial"/>
          <w:color w:val="000000"/>
          <w:sz w:val="20"/>
          <w:szCs w:val="20"/>
        </w:rPr>
        <w:t>do Fundo Municipal de Saúde</w:t>
      </w:r>
      <w:r w:rsidR="00903BAF" w:rsidRPr="00903BAF">
        <w:rPr>
          <w:rFonts w:ascii="Arial" w:hAnsi="Arial" w:cs="Arial"/>
          <w:color w:val="000000"/>
          <w:sz w:val="20"/>
          <w:szCs w:val="20"/>
        </w:rPr>
        <w:t xml:space="preserve"> e de repasses Federais</w:t>
      </w:r>
      <w:r w:rsidRPr="00903BAF">
        <w:rPr>
          <w:rFonts w:ascii="Arial" w:hAnsi="Arial" w:cs="Arial"/>
          <w:color w:val="000000"/>
          <w:sz w:val="20"/>
          <w:szCs w:val="20"/>
        </w:rPr>
        <w:t>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05165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051656">
        <w:rPr>
          <w:rFonts w:ascii="Arial" w:hAnsi="Arial" w:cs="Arial"/>
          <w:b/>
          <w:bCs/>
          <w:sz w:val="20"/>
          <w:szCs w:val="20"/>
          <w:lang w:eastAsia="ar-SA"/>
        </w:rPr>
        <w:t>12. ADJUDICAÇÃO</w:t>
      </w:r>
    </w:p>
    <w:p w:rsidR="00AB1024" w:rsidRDefault="00AB1024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12.1 - Adjudicado o objeto da presente licitação, a Prefeitura Municipal de Papanduva</w:t>
      </w:r>
      <w:r w:rsidR="001B1222">
        <w:rPr>
          <w:rFonts w:ascii="Arial" w:hAnsi="Arial" w:cs="Arial"/>
          <w:bCs/>
          <w:sz w:val="20"/>
          <w:szCs w:val="20"/>
          <w:lang w:eastAsia="ar-SA"/>
        </w:rPr>
        <w:t>/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SC, convocará o adjudicatário para assinar o Termo de Contrato em até </w:t>
      </w:r>
      <w:proofErr w:type="gramStart"/>
      <w:r w:rsidRPr="00B45C1C">
        <w:rPr>
          <w:rFonts w:ascii="Arial" w:hAnsi="Arial" w:cs="Arial"/>
          <w:bCs/>
          <w:sz w:val="20"/>
          <w:szCs w:val="20"/>
          <w:lang w:eastAsia="ar-SA"/>
        </w:rPr>
        <w:t>3</w:t>
      </w:r>
      <w:proofErr w:type="gramEnd"/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(três) dias úteis.  Caso a licitante vencedora recuse-se, injustificadamente, a assinar, no prazo e condições estabelecidas o Termo de Contrato, a licitante </w:t>
      </w:r>
      <w:proofErr w:type="spellStart"/>
      <w:r w:rsidR="00903BAF" w:rsidRPr="00B45C1C">
        <w:rPr>
          <w:rFonts w:ascii="Arial" w:hAnsi="Arial" w:cs="Arial"/>
          <w:bCs/>
          <w:sz w:val="20"/>
          <w:szCs w:val="20"/>
          <w:lang w:eastAsia="ar-SA"/>
        </w:rPr>
        <w:t>subseqüente</w:t>
      </w:r>
      <w:proofErr w:type="spellEnd"/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na ordem de classificação, será notificada para fazê-lo nas condições por ela proposta, ocasião em que será realizada nova Sessão Pública, retomando-se a fase de habilitação, sem prejuízo de que o </w:t>
      </w:r>
      <w:r w:rsidR="00B210FC">
        <w:rPr>
          <w:rFonts w:ascii="Arial" w:hAnsi="Arial" w:cs="Arial"/>
          <w:bCs/>
          <w:sz w:val="20"/>
          <w:szCs w:val="20"/>
          <w:lang w:eastAsia="ar-SA"/>
        </w:rPr>
        <w:t>pregoeiro (</w:t>
      </w:r>
      <w:r w:rsidR="005854DA">
        <w:rPr>
          <w:rFonts w:ascii="Arial" w:hAnsi="Arial" w:cs="Arial"/>
          <w:bCs/>
          <w:sz w:val="20"/>
          <w:szCs w:val="20"/>
          <w:lang w:eastAsia="ar-SA"/>
        </w:rPr>
        <w:t>a)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negocie, diretamente, com o proponente para que seja obtido melhor desconto.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1B1222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r w:rsidRPr="001B1222">
        <w:rPr>
          <w:rFonts w:ascii="Arial" w:hAnsi="Arial" w:cs="Arial"/>
          <w:b/>
          <w:sz w:val="20"/>
          <w:szCs w:val="20"/>
          <w:lang w:eastAsia="ar-SA"/>
        </w:rPr>
        <w:t xml:space="preserve">13. </w:t>
      </w:r>
      <w:r w:rsidRPr="001B1222">
        <w:rPr>
          <w:rFonts w:ascii="Arial" w:eastAsia="MS Mincho" w:hAnsi="Arial" w:cs="Arial"/>
          <w:b/>
          <w:sz w:val="20"/>
          <w:szCs w:val="20"/>
          <w:lang w:eastAsia="ar-SA"/>
        </w:rPr>
        <w:t>RESPONSABILIDADE DA CONTRATADA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eastAsia="MS Mincho" w:hAnsi="Arial" w:cs="Arial"/>
          <w:sz w:val="20"/>
          <w:szCs w:val="20"/>
          <w:lang w:eastAsia="ar-SA"/>
        </w:rPr>
        <w:t xml:space="preserve">13.1 - </w:t>
      </w:r>
      <w:r w:rsidRPr="00B45C1C">
        <w:rPr>
          <w:rFonts w:ascii="Arial" w:hAnsi="Arial" w:cs="Arial"/>
          <w:sz w:val="20"/>
          <w:szCs w:val="20"/>
        </w:rPr>
        <w:t xml:space="preserve">A CONTRATADA assumirá responsabilidade pela realização do objeto, bem como por quaisquer danos causados </w:t>
      </w:r>
      <w:r w:rsidR="00B210FC" w:rsidRPr="00B45C1C">
        <w:rPr>
          <w:rFonts w:ascii="Arial" w:hAnsi="Arial" w:cs="Arial"/>
          <w:sz w:val="20"/>
          <w:szCs w:val="20"/>
        </w:rPr>
        <w:t>a</w:t>
      </w:r>
      <w:r w:rsidRPr="00B45C1C">
        <w:rPr>
          <w:rFonts w:ascii="Arial" w:hAnsi="Arial" w:cs="Arial"/>
          <w:sz w:val="20"/>
          <w:szCs w:val="20"/>
        </w:rPr>
        <w:t xml:space="preserve"> esta Municipalidade ou </w:t>
      </w:r>
      <w:r w:rsidR="00B210FC" w:rsidRPr="00B45C1C">
        <w:rPr>
          <w:rFonts w:ascii="Arial" w:hAnsi="Arial" w:cs="Arial"/>
          <w:sz w:val="20"/>
          <w:szCs w:val="20"/>
        </w:rPr>
        <w:t>a</w:t>
      </w:r>
      <w:r w:rsidRPr="00B45C1C">
        <w:rPr>
          <w:rFonts w:ascii="Arial" w:hAnsi="Arial" w:cs="Arial"/>
          <w:sz w:val="20"/>
          <w:szCs w:val="20"/>
        </w:rPr>
        <w:t xml:space="preserve"> terceiros.</w:t>
      </w:r>
    </w:p>
    <w:p w:rsidR="00646D70" w:rsidRDefault="00646D70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B1222" w:rsidRPr="00B45C1C" w:rsidRDefault="001B1222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 – A CONTRATADA</w:t>
      </w:r>
      <w:r w:rsidR="00B210FC">
        <w:rPr>
          <w:rFonts w:ascii="Arial" w:hAnsi="Arial" w:cs="Arial"/>
          <w:sz w:val="20"/>
          <w:szCs w:val="20"/>
        </w:rPr>
        <w:t xml:space="preserve"> </w:t>
      </w:r>
      <w:r w:rsidR="00B778F2">
        <w:rPr>
          <w:rFonts w:ascii="Arial" w:hAnsi="Arial" w:cs="Arial"/>
          <w:sz w:val="20"/>
          <w:szCs w:val="20"/>
        </w:rPr>
        <w:t>pessoa jurídica</w:t>
      </w:r>
      <w:r w:rsidR="00B210FC">
        <w:rPr>
          <w:rFonts w:ascii="Arial" w:hAnsi="Arial" w:cs="Arial"/>
          <w:sz w:val="20"/>
          <w:szCs w:val="20"/>
        </w:rPr>
        <w:t xml:space="preserve"> assumirá</w:t>
      </w:r>
      <w:r>
        <w:rPr>
          <w:rFonts w:ascii="Arial" w:hAnsi="Arial" w:cs="Arial"/>
          <w:sz w:val="20"/>
          <w:szCs w:val="20"/>
        </w:rPr>
        <w:t xml:space="preserve"> toda a responsabilidade pela contratação e checagem de documentação dos profissionais que prestarão os serviços ao município.</w:t>
      </w:r>
    </w:p>
    <w:p w:rsidR="00646D70" w:rsidRDefault="00646D70" w:rsidP="00B45C1C">
      <w:pPr>
        <w:pStyle w:val="SemEspaamento"/>
        <w:spacing w:line="276" w:lineRule="auto"/>
        <w:jc w:val="both"/>
        <w:rPr>
          <w:rFonts w:ascii="Arial" w:eastAsia="MS Mincho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 w:rsidRPr="00B45C1C">
        <w:rPr>
          <w:rFonts w:ascii="Arial" w:eastAsia="MS Mincho" w:hAnsi="Arial" w:cs="Arial"/>
          <w:bCs/>
          <w:sz w:val="20"/>
          <w:szCs w:val="20"/>
          <w:lang w:eastAsia="ar-SA"/>
        </w:rPr>
        <w:t xml:space="preserve">13.3 - </w:t>
      </w:r>
      <w:r w:rsidRPr="00B45C1C">
        <w:rPr>
          <w:rFonts w:ascii="Arial" w:eastAsia="MS Mincho" w:hAnsi="Arial" w:cs="Arial"/>
          <w:sz w:val="20"/>
          <w:szCs w:val="20"/>
          <w:lang w:eastAsia="ar-SA"/>
        </w:rPr>
        <w:t xml:space="preserve">A CONTRATADA obriga-se a manter, durante toda a execução do Contrato, em compatibilidade </w:t>
      </w:r>
      <w:proofErr w:type="gramStart"/>
      <w:r w:rsidRPr="00B45C1C">
        <w:rPr>
          <w:rFonts w:ascii="Arial" w:eastAsia="MS Mincho" w:hAnsi="Arial" w:cs="Arial"/>
          <w:sz w:val="20"/>
          <w:szCs w:val="20"/>
          <w:lang w:eastAsia="ar-SA"/>
        </w:rPr>
        <w:t>com</w:t>
      </w:r>
      <w:proofErr w:type="gramEnd"/>
      <w:r w:rsidRPr="00B45C1C">
        <w:rPr>
          <w:rFonts w:ascii="Arial" w:eastAsia="MS Mincho" w:hAnsi="Arial" w:cs="Arial"/>
          <w:sz w:val="20"/>
          <w:szCs w:val="20"/>
          <w:lang w:eastAsia="ar-SA"/>
        </w:rPr>
        <w:t xml:space="preserve">    </w:t>
      </w:r>
    </w:p>
    <w:p w:rsidR="00E243F7" w:rsidRPr="00B45C1C" w:rsidRDefault="00CA2796" w:rsidP="00B45C1C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 w:rsidRPr="00B45C1C">
        <w:rPr>
          <w:rFonts w:ascii="Arial" w:eastAsia="MS Mincho" w:hAnsi="Arial" w:cs="Arial"/>
          <w:sz w:val="20"/>
          <w:szCs w:val="20"/>
          <w:lang w:eastAsia="ar-SA"/>
        </w:rPr>
        <w:t>As</w:t>
      </w:r>
      <w:r w:rsidR="00E243F7" w:rsidRPr="00B45C1C">
        <w:rPr>
          <w:rFonts w:ascii="Arial" w:eastAsia="MS Mincho" w:hAnsi="Arial" w:cs="Arial"/>
          <w:sz w:val="20"/>
          <w:szCs w:val="20"/>
          <w:lang w:eastAsia="ar-SA"/>
        </w:rPr>
        <w:t xml:space="preserve"> obrigações por ele assumidas, todas as condições de habilitação e qualificação exigidas na licitação, </w:t>
      </w:r>
      <w:proofErr w:type="gramStart"/>
      <w:r w:rsidR="00E243F7" w:rsidRPr="00B45C1C">
        <w:rPr>
          <w:rFonts w:ascii="Arial" w:eastAsia="MS Mincho" w:hAnsi="Arial" w:cs="Arial"/>
          <w:sz w:val="20"/>
          <w:szCs w:val="20"/>
          <w:lang w:eastAsia="ar-SA"/>
        </w:rPr>
        <w:t>sob</w:t>
      </w:r>
      <w:proofErr w:type="gramEnd"/>
      <w:r w:rsidR="00E243F7" w:rsidRPr="00B45C1C">
        <w:rPr>
          <w:rFonts w:ascii="Arial" w:eastAsia="MS Mincho" w:hAnsi="Arial" w:cs="Arial"/>
          <w:sz w:val="20"/>
          <w:szCs w:val="20"/>
          <w:lang w:eastAsia="ar-SA"/>
        </w:rPr>
        <w:t xml:space="preserve">  </w:t>
      </w:r>
    </w:p>
    <w:p w:rsidR="00E243F7" w:rsidRPr="00B45C1C" w:rsidRDefault="00CA2796" w:rsidP="00B45C1C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  <w:r w:rsidRPr="00B45C1C">
        <w:rPr>
          <w:rFonts w:ascii="Arial" w:eastAsia="MS Mincho" w:hAnsi="Arial" w:cs="Arial"/>
          <w:sz w:val="20"/>
          <w:szCs w:val="20"/>
          <w:lang w:eastAsia="ar-SA"/>
        </w:rPr>
        <w:t>Pena</w:t>
      </w:r>
      <w:r w:rsidR="00E243F7" w:rsidRPr="00B45C1C">
        <w:rPr>
          <w:rFonts w:ascii="Arial" w:eastAsia="MS Mincho" w:hAnsi="Arial" w:cs="Arial"/>
          <w:sz w:val="20"/>
          <w:szCs w:val="20"/>
          <w:lang w:eastAsia="ar-SA"/>
        </w:rPr>
        <w:t xml:space="preserve"> de rescisão do Contrato por não cumprimento do mesmo.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color w:val="FF0000"/>
          <w:sz w:val="20"/>
          <w:szCs w:val="20"/>
          <w:lang w:eastAsia="ar-SA"/>
        </w:rPr>
      </w:pPr>
    </w:p>
    <w:p w:rsidR="00E243F7" w:rsidRPr="001B1222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r w:rsidRPr="001B1222">
        <w:rPr>
          <w:rFonts w:ascii="Arial" w:eastAsia="MS Mincho" w:hAnsi="Arial" w:cs="Arial"/>
          <w:b/>
          <w:sz w:val="20"/>
          <w:szCs w:val="20"/>
          <w:lang w:eastAsia="ar-SA"/>
        </w:rPr>
        <w:t>14. OBRIGAÇÕES DO MUNICÍPIO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14.1 -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O Município ficará obrigado a: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a) promover, através de seu representante, o acompanhamento e a fiscalização dos serviços prestados, sob os aspectos quantitativos e qualitativos, anotando em registro próprias falhas detectadas e comunicando as ocorrências de quaisquer fatos que, a seu critério, exijam medidas corretivas por parte da Contratada.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color w:val="FF0000"/>
          <w:sz w:val="20"/>
          <w:szCs w:val="20"/>
          <w:lang w:eastAsia="ar-SA"/>
        </w:rPr>
        <w:t xml:space="preserve">   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b) efetuar o pagamento à Contratada, de acordo com as condições estabelecidas neste Edital.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:rsidR="00E243F7" w:rsidRPr="001B1222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r w:rsidRPr="001B1222">
        <w:rPr>
          <w:rFonts w:ascii="Arial" w:eastAsia="MS Mincho" w:hAnsi="Arial" w:cs="Arial"/>
          <w:b/>
          <w:sz w:val="20"/>
          <w:szCs w:val="20"/>
          <w:lang w:eastAsia="ar-SA"/>
        </w:rPr>
        <w:t xml:space="preserve">15. DA INEXECUÇÃO E RESCISÃO </w:t>
      </w:r>
    </w:p>
    <w:p w:rsidR="001C035E" w:rsidRDefault="001C035E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15.1 -</w:t>
      </w:r>
      <w:r w:rsidRPr="00B45C1C">
        <w:rPr>
          <w:rFonts w:ascii="Arial" w:hAnsi="Arial" w:cs="Arial"/>
          <w:sz w:val="20"/>
          <w:szCs w:val="20"/>
          <w:lang w:eastAsia="ar-SA"/>
        </w:rPr>
        <w:t xml:space="preserve"> O não cumprimento ou o cumprimento irregular das cláusulas e condições estabelecidas neste Edital e no Contrato, por parte da licitante vencedora, assegurará ao Município o direito de rescindir o Contrato, mediante notificação através de ofício, entregue diretamente ou por via postal, com prova de recebimento, sem ônus de qualquer espécie para a Administração e sem prejuízo do disposto no item 16, deste Edital.</w:t>
      </w:r>
    </w:p>
    <w:p w:rsidR="008E2AB9" w:rsidRDefault="008E2AB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15.2 -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O Contrato poderá ser rescindido, ainda, nas seguintes modalidades, sem prejuízo do disposto no art. 78 da Lei nº 8.666/93 e alterações posteriores: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15.2.1 - Unilateralmente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>, a critério exclusivo da Administração Municipal, mediante formalização, assegurado o contraditório e a ampla defesa, nos seguintes casos: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a) o atraso injustificado, a juízo da Administração, na prestação de serviços licitado;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1B1222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b) prestação de serviços fora das especificações constantes no Objeto deste edital;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 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c) a subcontratação total ou parcial do objeto deste Edital, a associação da licitante vencedora com outrem, a cessão ou transferência, total ou parcial, bem como a fusão, cisão ou incorporação, que afetem o cumprimento da obrigação assumida;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d) o desatendimento das determinações regulares da autoridade designada para acompanhar e fiscalizar a entrega do material, assim como as de seus superiores;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e) o cometimento reiterado de faltas na execução do objeto deste Edital, anotadas na forma do § 1º, do art. 67, da Lei nº 8.666/93 atualizada;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f) a decretação de falência ou a instauração de insolvência civil;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g) a dissolução da empresa;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h) a alteração social ou a modificação da finalidade ou da estrutura da empresa que, a juízo da Administração, prejudique a execução deste Contrato;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j) razões de interesse público, de alta relevância e amplo conhecimento, </w:t>
      </w:r>
      <w:proofErr w:type="gramStart"/>
      <w:r w:rsidRPr="00B45C1C">
        <w:rPr>
          <w:rFonts w:ascii="Arial" w:hAnsi="Arial" w:cs="Arial"/>
          <w:bCs/>
          <w:sz w:val="20"/>
          <w:szCs w:val="20"/>
          <w:lang w:eastAsia="ar-SA"/>
        </w:rPr>
        <w:t>justificadas e determinadas</w:t>
      </w:r>
      <w:proofErr w:type="gramEnd"/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pela máxima autoridade da esfera administrativa a que está subordinado o licitante vencedor e exaradas no processo administrativo a que se refere o contrato; e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l) a ocorrência de caso fortuito ou força maior, regularmente comprovados, impeditivos da execução do Contrato.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15.2.2 - Amigavelmente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>, por acordo entre as partes, reduzido a termo no processo da licitação, desde que haja conveniência para a Administração;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15.2.3 - Judicialmente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>, nos termos da legislação vigente.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15.3 -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A rescisão administrativa ou amigável deverá ser precedida de autorização escrita e fundamentada pela autoridade competente.      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  <w:lang w:eastAsia="ar-SA"/>
        </w:rPr>
      </w:pPr>
    </w:p>
    <w:p w:rsidR="00E243F7" w:rsidRPr="001B1222" w:rsidRDefault="00E243F7" w:rsidP="00B45C1C">
      <w:pPr>
        <w:pStyle w:val="SemEspaamento"/>
        <w:spacing w:line="276" w:lineRule="auto"/>
        <w:jc w:val="both"/>
        <w:rPr>
          <w:rFonts w:ascii="Arial" w:eastAsia="MS Mincho" w:hAnsi="Arial" w:cs="Arial"/>
          <w:b/>
          <w:sz w:val="20"/>
          <w:szCs w:val="20"/>
          <w:lang w:eastAsia="ar-SA"/>
        </w:rPr>
      </w:pPr>
      <w:r w:rsidRPr="001B1222">
        <w:rPr>
          <w:rFonts w:ascii="Arial" w:eastAsia="MS Mincho" w:hAnsi="Arial" w:cs="Arial"/>
          <w:b/>
          <w:sz w:val="20"/>
          <w:szCs w:val="20"/>
          <w:lang w:eastAsia="ar-SA"/>
        </w:rPr>
        <w:t>16. PENALIDADES</w:t>
      </w:r>
    </w:p>
    <w:p w:rsidR="008E2AB9" w:rsidRDefault="008E2AB9" w:rsidP="001B1222">
      <w:pPr>
        <w:pStyle w:val="SemEspaamento"/>
        <w:spacing w:line="276" w:lineRule="auto"/>
        <w:jc w:val="both"/>
        <w:rPr>
          <w:rFonts w:ascii="Arial" w:eastAsia="MS Mincho" w:hAnsi="Arial" w:cs="Arial"/>
          <w:bCs/>
          <w:sz w:val="20"/>
          <w:szCs w:val="20"/>
        </w:rPr>
      </w:pPr>
    </w:p>
    <w:p w:rsidR="001B1222" w:rsidRDefault="001B1222" w:rsidP="001B1222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E9743A">
        <w:rPr>
          <w:rFonts w:ascii="Arial" w:eastAsia="MS Mincho" w:hAnsi="Arial" w:cs="Arial"/>
          <w:bCs/>
          <w:sz w:val="20"/>
          <w:szCs w:val="20"/>
        </w:rPr>
        <w:t>1</w:t>
      </w:r>
      <w:r>
        <w:rPr>
          <w:rFonts w:ascii="Arial" w:eastAsia="MS Mincho" w:hAnsi="Arial" w:cs="Arial"/>
          <w:bCs/>
          <w:sz w:val="20"/>
          <w:szCs w:val="20"/>
        </w:rPr>
        <w:t>6</w:t>
      </w:r>
      <w:r w:rsidRPr="00E9743A">
        <w:rPr>
          <w:rFonts w:ascii="Arial" w:eastAsia="MS Mincho" w:hAnsi="Arial" w:cs="Arial"/>
          <w:bCs/>
          <w:sz w:val="20"/>
          <w:szCs w:val="20"/>
        </w:rPr>
        <w:t>.1</w:t>
      </w:r>
      <w:r>
        <w:rPr>
          <w:rFonts w:ascii="Arial" w:eastAsia="MS Mincho" w:hAnsi="Arial" w:cs="Arial"/>
          <w:sz w:val="20"/>
          <w:szCs w:val="20"/>
        </w:rPr>
        <w:t xml:space="preserve"> -</w:t>
      </w:r>
      <w:r w:rsidRPr="000F1FA0">
        <w:rPr>
          <w:rFonts w:ascii="Arial" w:eastAsia="MS Mincho" w:hAnsi="Arial" w:cs="Arial"/>
          <w:sz w:val="20"/>
          <w:szCs w:val="20"/>
        </w:rPr>
        <w:t xml:space="preserve"> À Contratada que não cumprir com as obrigações assumidas ou com os preceitos legais poderá sofrer as seguintes penalidades, isolada e conjuntamente: </w:t>
      </w:r>
    </w:p>
    <w:p w:rsidR="00514FCD" w:rsidRDefault="00514FCD" w:rsidP="001B1222">
      <w:pPr>
        <w:pStyle w:val="SemEspaamento"/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</w:p>
    <w:p w:rsidR="001B1222" w:rsidRPr="000F1FA0" w:rsidRDefault="001B1222" w:rsidP="001B1222">
      <w:pPr>
        <w:pStyle w:val="SemEspaamento"/>
        <w:numPr>
          <w:ilvl w:val="0"/>
          <w:numId w:val="24"/>
        </w:numPr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0F1FA0">
        <w:rPr>
          <w:rFonts w:ascii="Arial" w:eastAsia="MS Mincho" w:hAnsi="Arial" w:cs="Arial"/>
          <w:sz w:val="20"/>
          <w:szCs w:val="20"/>
        </w:rPr>
        <w:t>Advertência;</w:t>
      </w:r>
    </w:p>
    <w:p w:rsidR="001B1222" w:rsidRPr="000F1FA0" w:rsidRDefault="001B1222" w:rsidP="001B1222">
      <w:pPr>
        <w:pStyle w:val="SemEspaamento"/>
        <w:numPr>
          <w:ilvl w:val="0"/>
          <w:numId w:val="24"/>
        </w:numPr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0F1FA0">
        <w:rPr>
          <w:rFonts w:ascii="Arial" w:eastAsia="MS Mincho" w:hAnsi="Arial" w:cs="Arial"/>
          <w:sz w:val="20"/>
          <w:szCs w:val="20"/>
        </w:rPr>
        <w:t>Multa de 10% sobre o valor do Contrato;</w:t>
      </w:r>
    </w:p>
    <w:p w:rsidR="001B1222" w:rsidRPr="000F1FA0" w:rsidRDefault="001B1222" w:rsidP="001B1222">
      <w:pPr>
        <w:pStyle w:val="SemEspaamento"/>
        <w:numPr>
          <w:ilvl w:val="0"/>
          <w:numId w:val="24"/>
        </w:numPr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0F1FA0">
        <w:rPr>
          <w:rFonts w:ascii="Arial" w:eastAsia="MS Mincho" w:hAnsi="Arial" w:cs="Arial"/>
          <w:sz w:val="20"/>
          <w:szCs w:val="20"/>
        </w:rPr>
        <w:t>Suspensão do direito de licitar junto ao Município por até dois (02) anos;</w:t>
      </w:r>
    </w:p>
    <w:p w:rsidR="001B1222" w:rsidRPr="000F1FA0" w:rsidRDefault="001B1222" w:rsidP="001B1222">
      <w:pPr>
        <w:pStyle w:val="SemEspaamento"/>
        <w:numPr>
          <w:ilvl w:val="0"/>
          <w:numId w:val="24"/>
        </w:numPr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0F1FA0">
        <w:rPr>
          <w:rFonts w:ascii="Arial" w:eastAsia="MS Mincho" w:hAnsi="Arial" w:cs="Arial"/>
          <w:sz w:val="20"/>
          <w:szCs w:val="20"/>
        </w:rPr>
        <w:t>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resultantes; A declaração de inidoneidade poderá abranger, além da empresa, seus diretores e responsáveis técnicos.</w:t>
      </w:r>
    </w:p>
    <w:p w:rsidR="001B1222" w:rsidRPr="000F1FA0" w:rsidRDefault="001B1222" w:rsidP="001B1222">
      <w:pPr>
        <w:pStyle w:val="SemEspaamento"/>
        <w:numPr>
          <w:ilvl w:val="0"/>
          <w:numId w:val="24"/>
        </w:numPr>
        <w:spacing w:line="276" w:lineRule="auto"/>
        <w:jc w:val="both"/>
        <w:rPr>
          <w:rFonts w:ascii="Arial" w:eastAsia="MS Mincho" w:hAnsi="Arial" w:cs="Arial"/>
          <w:sz w:val="20"/>
          <w:szCs w:val="20"/>
        </w:rPr>
      </w:pPr>
      <w:r w:rsidRPr="000F1FA0">
        <w:rPr>
          <w:rFonts w:ascii="Arial" w:eastAsia="MS Mincho" w:hAnsi="Arial" w:cs="Arial"/>
          <w:sz w:val="20"/>
          <w:szCs w:val="20"/>
        </w:rPr>
        <w:t>Rescisão contratual sem que decorra do ato direito de qualquer natureza à Contratada.</w:t>
      </w:r>
    </w:p>
    <w:p w:rsidR="00DB35A1" w:rsidRDefault="00DB35A1" w:rsidP="001B1222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B1222" w:rsidRPr="00EA125B" w:rsidRDefault="001B1222" w:rsidP="001B1222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F7E4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5F7E4C">
        <w:rPr>
          <w:rFonts w:ascii="Arial" w:hAnsi="Arial" w:cs="Arial"/>
          <w:sz w:val="20"/>
          <w:szCs w:val="20"/>
        </w:rPr>
        <w:t>.</w:t>
      </w:r>
      <w:r w:rsidR="003353B9">
        <w:rPr>
          <w:rFonts w:ascii="Arial" w:hAnsi="Arial" w:cs="Arial"/>
          <w:sz w:val="20"/>
          <w:szCs w:val="20"/>
        </w:rPr>
        <w:t>2</w:t>
      </w:r>
      <w:r w:rsidRPr="005F7E4C">
        <w:rPr>
          <w:rFonts w:ascii="Arial" w:hAnsi="Arial" w:cs="Arial"/>
          <w:sz w:val="20"/>
          <w:szCs w:val="20"/>
        </w:rPr>
        <w:t xml:space="preserve"> – Ainda nos termos do artigo 7° da Lei 10.520, de 17 de julho de 2002, se a</w:t>
      </w:r>
      <w:r w:rsidRPr="00EA125B">
        <w:rPr>
          <w:rFonts w:ascii="Arial" w:hAnsi="Arial" w:cs="Arial"/>
          <w:sz w:val="20"/>
          <w:szCs w:val="20"/>
        </w:rPr>
        <w:t xml:space="preserve"> licitante,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Municípios, e será descredenciado nos sistemas de cadastramento de fornecedores, pelo prazo de 05 (cinco) anos, sem prejuízo das multas previstas neste Edital e no contrato e das demais cominações legais.</w:t>
      </w:r>
    </w:p>
    <w:p w:rsidR="001B1222" w:rsidRPr="00EA125B" w:rsidRDefault="001B1222" w:rsidP="001B1222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646D70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646D70">
        <w:rPr>
          <w:rFonts w:ascii="Arial" w:hAnsi="Arial" w:cs="Arial"/>
          <w:b/>
          <w:bCs/>
          <w:sz w:val="20"/>
          <w:szCs w:val="20"/>
          <w:lang w:eastAsia="ar-SA"/>
        </w:rPr>
        <w:t>17. DISPOSIÇÕES GERAIS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17.1 -</w:t>
      </w:r>
      <w:r w:rsidRPr="00B45C1C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>A licitação poderá ser revogada por razões de interesse público decorrente de fato superveniente devidamente comprovado, pertinente e suficiente para justificar tal conduta, ou anulada por ilegalidade, de ofício ou por provocação de terceiros, mediante parecer escrito e devidamente fundamentado.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17.2 - As reclamações referentes à documentação e às propostas deverão ser feitas no momento de sua abertura, respectivamente, no final de cada Sessão Pública, quando serão registradas em ata, sendo vedada a </w:t>
      </w:r>
      <w:proofErr w:type="gramStart"/>
      <w:r w:rsidRPr="00B45C1C">
        <w:rPr>
          <w:rFonts w:ascii="Arial" w:hAnsi="Arial" w:cs="Arial"/>
          <w:bCs/>
          <w:sz w:val="20"/>
          <w:szCs w:val="20"/>
          <w:lang w:eastAsia="ar-SA"/>
        </w:rPr>
        <w:t>qualquer licitante observações ou reclamações posteriores, a este respeito</w:t>
      </w:r>
      <w:proofErr w:type="gramEnd"/>
      <w:r w:rsidRPr="00B45C1C">
        <w:rPr>
          <w:rFonts w:ascii="Arial" w:hAnsi="Arial" w:cs="Arial"/>
          <w:bCs/>
          <w:sz w:val="20"/>
          <w:szCs w:val="20"/>
          <w:lang w:eastAsia="ar-SA"/>
        </w:rPr>
        <w:t>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17.3 - A apresentação da proposta implica para a licitante a observância dos preceitos legais e regulamentares em vigor, bem como a integral e incondicional aceitação de todos os termos e condições deste Edital, sendo responsável pela fidelidade e legitimidade das informações e dos documentos apresentados em qualquer fase da licitação.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eastAsia="Arial Unicode MS" w:hAnsi="Arial" w:cs="Arial"/>
          <w:bCs/>
          <w:sz w:val="20"/>
          <w:szCs w:val="20"/>
        </w:rPr>
      </w:pPr>
      <w:r w:rsidRPr="00B45C1C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17.4 - Os casos omissos serão dirimidos pelo </w:t>
      </w:r>
      <w:r w:rsidR="005854DA">
        <w:rPr>
          <w:rFonts w:ascii="Arial" w:hAnsi="Arial" w:cs="Arial"/>
          <w:bCs/>
          <w:color w:val="000000"/>
          <w:sz w:val="20"/>
          <w:szCs w:val="20"/>
          <w:lang w:eastAsia="ar-SA"/>
        </w:rPr>
        <w:t>Pregoeiro</w:t>
      </w:r>
      <w:r w:rsidRPr="00B45C1C">
        <w:rPr>
          <w:rFonts w:ascii="Arial" w:hAnsi="Arial" w:cs="Arial"/>
          <w:bCs/>
          <w:color w:val="000000"/>
          <w:sz w:val="20"/>
          <w:szCs w:val="20"/>
          <w:lang w:eastAsia="ar-SA"/>
        </w:rPr>
        <w:t>, com observância da legislação regedora, em especial a Lei n. 8.666, de 21 de junho de 1993 consolidada, Lei 10.520, de 17 de julho de 2002 e o Decreto Municipal nº</w:t>
      </w:r>
      <w:proofErr w:type="gramStart"/>
      <w:r w:rsidRPr="00B45C1C">
        <w:rPr>
          <w:rFonts w:ascii="Arial" w:hAnsi="Arial" w:cs="Arial"/>
          <w:color w:val="000000"/>
          <w:sz w:val="20"/>
          <w:szCs w:val="20"/>
          <w:lang w:eastAsia="ar-SA"/>
        </w:rPr>
        <w:t xml:space="preserve"> </w:t>
      </w:r>
      <w:r w:rsidRPr="00B45C1C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  <w:proofErr w:type="gramEnd"/>
      <w:r w:rsidRPr="00B45C1C">
        <w:rPr>
          <w:rFonts w:ascii="Arial" w:eastAsia="Arial Unicode MS" w:hAnsi="Arial" w:cs="Arial"/>
          <w:bCs/>
          <w:sz w:val="20"/>
          <w:szCs w:val="20"/>
        </w:rPr>
        <w:t>1783 de 31 de maio de 2007.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17.5 - No interesse da Prefeitura Municipal, e sem que caiba às participantes qualquer reclamação ou indenização, poderá ser:</w:t>
      </w:r>
    </w:p>
    <w:p w:rsidR="00AB1024" w:rsidRDefault="00AB1024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a) adiada a abertura da licitação;</w:t>
      </w:r>
    </w:p>
    <w:p w:rsidR="008E2AB9" w:rsidRDefault="008E2AB9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lastRenderedPageBreak/>
        <w:t xml:space="preserve">b) alteradas as condições do Edital, </w:t>
      </w:r>
      <w:proofErr w:type="gramStart"/>
      <w:r w:rsidRPr="00B45C1C">
        <w:rPr>
          <w:rFonts w:ascii="Arial" w:hAnsi="Arial" w:cs="Arial"/>
          <w:bCs/>
          <w:sz w:val="20"/>
          <w:szCs w:val="20"/>
          <w:lang w:eastAsia="ar-SA"/>
        </w:rPr>
        <w:t>obedecido o</w:t>
      </w:r>
      <w:proofErr w:type="gramEnd"/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disposto no § 4º do art. 21 da Lei 8.666/93.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17.7- Integram este Edital, para todos os fins e efeitos, os seguintes anexos: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46D70" w:rsidRPr="00E9743A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 xml:space="preserve">ANEXO I – Relação de Itens e Preços Máximos Admitidos por </w:t>
      </w:r>
      <w:r>
        <w:rPr>
          <w:rFonts w:ascii="Arial" w:hAnsi="Arial" w:cs="Arial"/>
          <w:sz w:val="20"/>
          <w:szCs w:val="20"/>
        </w:rPr>
        <w:t>item</w:t>
      </w:r>
      <w:r w:rsidRPr="00E9743A">
        <w:rPr>
          <w:rFonts w:ascii="Arial" w:hAnsi="Arial" w:cs="Arial"/>
          <w:sz w:val="20"/>
          <w:szCs w:val="20"/>
        </w:rPr>
        <w:t>;</w:t>
      </w:r>
    </w:p>
    <w:p w:rsidR="00646D70" w:rsidRPr="00E9743A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ANEXO II – Modelo de Carta de Credenciamento;</w:t>
      </w:r>
    </w:p>
    <w:p w:rsidR="00646D70" w:rsidRPr="00E9743A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ANEXO III – Modelo de Declaração firmando o cumprimento aos requisitos de Habilitação;</w:t>
      </w:r>
    </w:p>
    <w:p w:rsidR="00646D70" w:rsidRPr="00E9743A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bCs/>
          <w:caps/>
          <w:sz w:val="20"/>
          <w:szCs w:val="20"/>
        </w:rPr>
      </w:pPr>
      <w:r w:rsidRPr="00E9743A">
        <w:rPr>
          <w:rFonts w:ascii="Arial" w:hAnsi="Arial" w:cs="Arial"/>
          <w:bCs/>
          <w:caps/>
          <w:sz w:val="20"/>
          <w:szCs w:val="20"/>
        </w:rPr>
        <w:t>ANEXO Iv - MODELO DE PROPOSTA</w:t>
      </w:r>
    </w:p>
    <w:p w:rsidR="00646D70" w:rsidRPr="00E9743A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ANEXO V – Modelo de Declaração de Atendimentos aos requisitos do Edital;</w:t>
      </w:r>
    </w:p>
    <w:p w:rsidR="00646D70" w:rsidRPr="00E9743A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743A">
        <w:rPr>
          <w:rFonts w:ascii="Arial" w:hAnsi="Arial" w:cs="Arial"/>
          <w:sz w:val="20"/>
          <w:szCs w:val="20"/>
        </w:rPr>
        <w:t>ANEXO VI</w:t>
      </w:r>
      <w:proofErr w:type="gramEnd"/>
      <w:r w:rsidRPr="00E9743A">
        <w:rPr>
          <w:rFonts w:ascii="Arial" w:hAnsi="Arial" w:cs="Arial"/>
          <w:sz w:val="20"/>
          <w:szCs w:val="20"/>
        </w:rPr>
        <w:t xml:space="preserve"> – Modelo de Declaração firmando o cumprimento do disposto no inciso XXXIII do artigo 7º da Constituição Federal;</w:t>
      </w:r>
    </w:p>
    <w:p w:rsidR="00646D70" w:rsidRPr="00E9743A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ANEXO VII - Modelo de declaração firmando que não possui em seu quadro social servidor público do município de Papanduva/SC</w:t>
      </w:r>
    </w:p>
    <w:p w:rsidR="00646D70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VIII – Modelo de </w:t>
      </w:r>
      <w:r w:rsidRPr="005775A7">
        <w:rPr>
          <w:rFonts w:ascii="Arial" w:hAnsi="Arial" w:cs="Arial"/>
          <w:sz w:val="20"/>
          <w:szCs w:val="20"/>
        </w:rPr>
        <w:t xml:space="preserve">declaração </w:t>
      </w:r>
      <w:r w:rsidRPr="005775A7">
        <w:rPr>
          <w:rFonts w:ascii="Arial" w:eastAsia="Arial Unicode MS" w:hAnsi="Arial" w:cs="Arial"/>
          <w:bCs/>
          <w:sz w:val="20"/>
          <w:szCs w:val="20"/>
          <w:lang w:val="pt-PT"/>
        </w:rPr>
        <w:t xml:space="preserve">de </w:t>
      </w:r>
      <w:r w:rsidRPr="005775A7">
        <w:rPr>
          <w:rFonts w:ascii="Arial" w:hAnsi="Arial" w:cs="Arial"/>
          <w:sz w:val="20"/>
          <w:szCs w:val="20"/>
        </w:rPr>
        <w:t>inidoneidade</w:t>
      </w:r>
      <w:r>
        <w:rPr>
          <w:rFonts w:ascii="Arial" w:hAnsi="Arial" w:cs="Arial"/>
          <w:sz w:val="20"/>
          <w:szCs w:val="20"/>
        </w:rPr>
        <w:t>;</w:t>
      </w:r>
    </w:p>
    <w:p w:rsidR="00E243F7" w:rsidRPr="00B45C1C" w:rsidRDefault="00646D70" w:rsidP="00646D70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ANEXO IX - </w:t>
      </w:r>
      <w:r w:rsidRPr="00E9743A">
        <w:rPr>
          <w:rFonts w:ascii="Arial" w:hAnsi="Arial" w:cs="Arial"/>
          <w:sz w:val="20"/>
          <w:szCs w:val="20"/>
        </w:rPr>
        <w:t>Minuta d</w:t>
      </w:r>
      <w:r w:rsidR="003353B9">
        <w:rPr>
          <w:rFonts w:ascii="Arial" w:hAnsi="Arial" w:cs="Arial"/>
          <w:sz w:val="20"/>
          <w:szCs w:val="20"/>
        </w:rPr>
        <w:t>o</w:t>
      </w:r>
      <w:r w:rsidRPr="00E9743A">
        <w:rPr>
          <w:rFonts w:ascii="Arial" w:hAnsi="Arial" w:cs="Arial"/>
          <w:sz w:val="20"/>
          <w:szCs w:val="20"/>
        </w:rPr>
        <w:t xml:space="preserve"> </w:t>
      </w:r>
      <w:r w:rsidR="003353B9">
        <w:rPr>
          <w:rFonts w:ascii="Arial" w:hAnsi="Arial" w:cs="Arial"/>
          <w:sz w:val="20"/>
          <w:szCs w:val="20"/>
        </w:rPr>
        <w:t>Contrato</w:t>
      </w:r>
      <w:r w:rsidRPr="00E9743A">
        <w:rPr>
          <w:rFonts w:ascii="Arial" w:hAnsi="Arial" w:cs="Arial"/>
          <w:sz w:val="20"/>
          <w:szCs w:val="20"/>
        </w:rPr>
        <w:t>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17.</w:t>
      </w:r>
      <w:r w:rsidR="003353B9">
        <w:rPr>
          <w:rFonts w:ascii="Arial" w:hAnsi="Arial" w:cs="Arial"/>
          <w:bCs/>
          <w:sz w:val="20"/>
          <w:szCs w:val="20"/>
          <w:lang w:eastAsia="ar-SA"/>
        </w:rPr>
        <w:t>8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- Informações fornecidas verbalmente por elementos pertencentes </w:t>
      </w:r>
      <w:proofErr w:type="gramStart"/>
      <w:r w:rsidRPr="00B45C1C">
        <w:rPr>
          <w:rFonts w:ascii="Arial" w:hAnsi="Arial" w:cs="Arial"/>
          <w:bCs/>
          <w:sz w:val="20"/>
          <w:szCs w:val="20"/>
          <w:lang w:eastAsia="ar-SA"/>
        </w:rPr>
        <w:t>a</w:t>
      </w:r>
      <w:proofErr w:type="gramEnd"/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Prefeitura não serão consideradas como motivos para impugnações.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A2796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17.</w:t>
      </w:r>
      <w:r w:rsidR="003353B9">
        <w:rPr>
          <w:rFonts w:ascii="Arial" w:hAnsi="Arial" w:cs="Arial"/>
          <w:bCs/>
          <w:sz w:val="20"/>
          <w:szCs w:val="20"/>
          <w:lang w:eastAsia="ar-SA"/>
        </w:rPr>
        <w:t>9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- </w:t>
      </w:r>
      <w:r w:rsidR="00646D70" w:rsidRPr="00E9743A">
        <w:rPr>
          <w:rFonts w:ascii="Arial" w:hAnsi="Arial" w:cs="Arial"/>
          <w:sz w:val="20"/>
          <w:szCs w:val="20"/>
        </w:rPr>
        <w:t xml:space="preserve">Até 02 (dois) dias úteis antes da data final fixada para o recebimento das propostas, qualquer pessoa poderá protocolar no setor de licitações da Prefeitura Municipal de Papanduva, pedido de esclarecimentos, providências ou impugnação do ato convocatório do Pregão. Caberá ao </w:t>
      </w:r>
      <w:r w:rsidR="005854DA">
        <w:rPr>
          <w:rFonts w:ascii="Arial" w:hAnsi="Arial" w:cs="Arial"/>
          <w:sz w:val="20"/>
          <w:szCs w:val="20"/>
        </w:rPr>
        <w:t>Pregoeiro</w:t>
      </w:r>
      <w:r w:rsidR="00CA2796">
        <w:rPr>
          <w:rFonts w:ascii="Arial" w:hAnsi="Arial" w:cs="Arial"/>
          <w:sz w:val="20"/>
          <w:szCs w:val="20"/>
        </w:rPr>
        <w:t xml:space="preserve"> e departamento Jurídico</w:t>
      </w:r>
    </w:p>
    <w:p w:rsidR="00E243F7" w:rsidRPr="00B45C1C" w:rsidRDefault="00646D70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proofErr w:type="gramStart"/>
      <w:r w:rsidRPr="00E9743A">
        <w:rPr>
          <w:rFonts w:ascii="Arial" w:hAnsi="Arial" w:cs="Arial"/>
          <w:sz w:val="20"/>
          <w:szCs w:val="20"/>
        </w:rPr>
        <w:t>decidir</w:t>
      </w:r>
      <w:proofErr w:type="gramEnd"/>
      <w:r w:rsidRPr="00E9743A">
        <w:rPr>
          <w:rFonts w:ascii="Arial" w:hAnsi="Arial" w:cs="Arial"/>
          <w:sz w:val="20"/>
          <w:szCs w:val="20"/>
        </w:rPr>
        <w:t xml:space="preserve"> sobre a petição no prazo de vinte e quatro (24) horas. Acolhida à petição contra o ato convocatório, será designada nova data para a realização do certame.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color w:val="0000FF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17.1</w:t>
      </w:r>
      <w:r w:rsidR="003353B9">
        <w:rPr>
          <w:rFonts w:ascii="Arial" w:hAnsi="Arial" w:cs="Arial"/>
          <w:bCs/>
          <w:sz w:val="20"/>
          <w:szCs w:val="20"/>
          <w:lang w:eastAsia="ar-SA"/>
        </w:rPr>
        <w:t>0</w:t>
      </w: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- Recomenda-se aos licitantes que estejam no local indicado do preâmbulo deste Edital, com antecedência de quinze (15) minutos do horário previsto.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45C1C">
        <w:rPr>
          <w:rFonts w:ascii="Arial" w:hAnsi="Arial" w:cs="Arial"/>
          <w:color w:val="000000"/>
          <w:sz w:val="20"/>
          <w:szCs w:val="20"/>
        </w:rPr>
        <w:t>17.1</w:t>
      </w:r>
      <w:r w:rsidR="003353B9">
        <w:rPr>
          <w:rFonts w:ascii="Arial" w:hAnsi="Arial" w:cs="Arial"/>
          <w:color w:val="000000"/>
          <w:sz w:val="20"/>
          <w:szCs w:val="20"/>
        </w:rPr>
        <w:t>1</w:t>
      </w:r>
      <w:r w:rsidRPr="00B45C1C">
        <w:rPr>
          <w:rFonts w:ascii="Arial" w:hAnsi="Arial" w:cs="Arial"/>
          <w:color w:val="000000"/>
          <w:sz w:val="20"/>
          <w:szCs w:val="20"/>
        </w:rPr>
        <w:t xml:space="preserve"> - É fundamental a presença do licitante ou de seu representante, para o exercício dos direitos de ofertar lances e manifestar intenção de recorrer.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3353B9" w:rsidP="00B45C1C">
      <w:pPr>
        <w:pStyle w:val="SemEspaamento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17.12</w:t>
      </w:r>
      <w:r w:rsidR="00E243F7" w:rsidRPr="00B45C1C">
        <w:rPr>
          <w:rFonts w:ascii="Arial" w:hAnsi="Arial" w:cs="Arial"/>
          <w:color w:val="000000"/>
          <w:sz w:val="20"/>
          <w:szCs w:val="20"/>
        </w:rPr>
        <w:t xml:space="preserve"> - Nenhuma indenização será devida aos licitantes por apresentarem documentação e/ou elaborarem proposta relativa ao presente PREGÃO.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color w:val="0000FF"/>
          <w:sz w:val="20"/>
          <w:szCs w:val="20"/>
          <w:lang w:eastAsia="ar-SA"/>
        </w:rPr>
      </w:pPr>
    </w:p>
    <w:p w:rsidR="00E243F7" w:rsidRPr="00B45C1C" w:rsidRDefault="003353B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17.13</w:t>
      </w:r>
      <w:r w:rsidR="00E243F7" w:rsidRPr="00B45C1C">
        <w:rPr>
          <w:rFonts w:ascii="Arial" w:hAnsi="Arial" w:cs="Arial"/>
          <w:sz w:val="20"/>
          <w:szCs w:val="20"/>
          <w:lang w:eastAsia="ar-SA"/>
        </w:rPr>
        <w:t xml:space="preserve"> - Quaisquer pedidos de esclarecimento em relação a eventuais dúvidas de interpretação do presente Edital</w:t>
      </w:r>
      <w:proofErr w:type="gramStart"/>
      <w:r w:rsidR="00E243F7" w:rsidRPr="00B45C1C">
        <w:rPr>
          <w:rFonts w:ascii="Arial" w:hAnsi="Arial" w:cs="Arial"/>
          <w:sz w:val="20"/>
          <w:szCs w:val="20"/>
          <w:lang w:eastAsia="ar-SA"/>
        </w:rPr>
        <w:t>, deverão</w:t>
      </w:r>
      <w:proofErr w:type="gramEnd"/>
      <w:r w:rsidR="00E243F7" w:rsidRPr="00B45C1C">
        <w:rPr>
          <w:rFonts w:ascii="Arial" w:hAnsi="Arial" w:cs="Arial"/>
          <w:sz w:val="20"/>
          <w:szCs w:val="20"/>
          <w:lang w:eastAsia="ar-SA"/>
        </w:rPr>
        <w:t xml:space="preserve"> ser dirigidas à Prefeitura Municipal no endereço anteriormente citado, pelo telefone (47) 3653–2166.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Aprovo o Edital.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proofErr w:type="spellStart"/>
      <w:r w:rsidRPr="00B45C1C">
        <w:rPr>
          <w:rFonts w:ascii="Arial" w:hAnsi="Arial" w:cs="Arial"/>
          <w:bCs/>
          <w:sz w:val="20"/>
          <w:szCs w:val="20"/>
          <w:lang w:eastAsia="ar-SA"/>
        </w:rPr>
        <w:t>Dê-se-lhe</w:t>
      </w:r>
      <w:proofErr w:type="spellEnd"/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 a divulgação prevista na Lei nº 10.520/02. 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CA2796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lastRenderedPageBreak/>
        <w:t>Papanduva (</w:t>
      </w:r>
      <w:r w:rsidR="006A7903">
        <w:rPr>
          <w:rFonts w:ascii="Arial" w:hAnsi="Arial" w:cs="Arial"/>
          <w:bCs/>
          <w:sz w:val="20"/>
          <w:szCs w:val="20"/>
          <w:lang w:eastAsia="ar-SA"/>
        </w:rPr>
        <w:t xml:space="preserve">SC), </w:t>
      </w:r>
      <w:r w:rsidR="00903BAF">
        <w:rPr>
          <w:rFonts w:ascii="Arial" w:hAnsi="Arial" w:cs="Arial"/>
          <w:bCs/>
          <w:sz w:val="20"/>
          <w:szCs w:val="20"/>
          <w:lang w:eastAsia="ar-SA"/>
        </w:rPr>
        <w:t>11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de Maio de 2017</w:t>
      </w:r>
      <w:r w:rsidR="00E243F7" w:rsidRPr="00B45C1C">
        <w:rPr>
          <w:rFonts w:ascii="Arial" w:hAnsi="Arial" w:cs="Arial"/>
          <w:bCs/>
          <w:sz w:val="20"/>
          <w:szCs w:val="20"/>
          <w:lang w:eastAsia="ar-SA"/>
        </w:rPr>
        <w:t>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color w:val="99CC00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CA2796" w:rsidRPr="00786138" w:rsidRDefault="00CA2796" w:rsidP="00CA2796">
      <w:pPr>
        <w:pStyle w:val="SemEspaamento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86138">
        <w:rPr>
          <w:rFonts w:ascii="Arial" w:hAnsi="Arial" w:cs="Arial"/>
          <w:b/>
          <w:sz w:val="20"/>
          <w:szCs w:val="20"/>
        </w:rPr>
        <w:t>Luiz Henrique Saliba</w:t>
      </w:r>
    </w:p>
    <w:p w:rsidR="00CA2796" w:rsidRPr="00F302F2" w:rsidRDefault="00CA2796" w:rsidP="00CA2796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ab/>
      </w:r>
      <w:r w:rsidRPr="00B45C1C">
        <w:rPr>
          <w:rFonts w:ascii="Arial" w:hAnsi="Arial" w:cs="Arial"/>
          <w:sz w:val="20"/>
          <w:szCs w:val="20"/>
        </w:rPr>
        <w:tab/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2796" w:rsidRPr="001E71DC" w:rsidRDefault="00CA2796" w:rsidP="00CA279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E71DC">
        <w:rPr>
          <w:rFonts w:ascii="Arial" w:hAnsi="Arial" w:cs="Arial"/>
          <w:sz w:val="20"/>
          <w:szCs w:val="20"/>
        </w:rPr>
        <w:t xml:space="preserve">Visto e aprovado pela </w:t>
      </w:r>
      <w:r>
        <w:rPr>
          <w:rFonts w:ascii="Arial" w:hAnsi="Arial" w:cs="Arial"/>
          <w:sz w:val="20"/>
          <w:szCs w:val="20"/>
        </w:rPr>
        <w:t>Procuradoria Jurídica</w:t>
      </w:r>
    </w:p>
    <w:p w:rsidR="00CA2796" w:rsidRPr="001E71DC" w:rsidRDefault="00CA2796" w:rsidP="00CA279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A2796" w:rsidRPr="001E71DC" w:rsidRDefault="00CA2796" w:rsidP="00CA279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Soraya F. Mendes </w:t>
      </w:r>
      <w:proofErr w:type="spellStart"/>
      <w:r>
        <w:rPr>
          <w:rFonts w:ascii="Arial" w:hAnsi="Arial" w:cs="Arial"/>
          <w:sz w:val="20"/>
          <w:szCs w:val="20"/>
        </w:rPr>
        <w:t>Prust</w:t>
      </w:r>
      <w:proofErr w:type="spellEnd"/>
    </w:p>
    <w:p w:rsidR="00CA2796" w:rsidRPr="001E71DC" w:rsidRDefault="00CA2796" w:rsidP="00CA279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Procuradora Jurídica</w:t>
      </w:r>
    </w:p>
    <w:p w:rsidR="00CA2796" w:rsidRPr="001E71DC" w:rsidRDefault="00CA2796" w:rsidP="00CA2796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E71DC">
        <w:rPr>
          <w:rFonts w:ascii="Arial" w:hAnsi="Arial" w:cs="Arial"/>
          <w:sz w:val="20"/>
          <w:szCs w:val="20"/>
        </w:rPr>
        <w:t xml:space="preserve">OAB/SC </w:t>
      </w:r>
      <w:r>
        <w:rPr>
          <w:rFonts w:ascii="Arial" w:hAnsi="Arial" w:cs="Arial"/>
          <w:sz w:val="20"/>
          <w:szCs w:val="20"/>
        </w:rPr>
        <w:t>19087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46D70" w:rsidRDefault="00646D70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46D70" w:rsidRDefault="00646D70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FF7AC3" w:rsidRDefault="00FF7AC3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FF7AC3" w:rsidRDefault="00FF7AC3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FF7AC3" w:rsidRDefault="00FF7AC3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FF7AC3" w:rsidRDefault="00FF7AC3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85A39" w:rsidRDefault="00D85A3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85A39" w:rsidRDefault="00D85A3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85A39" w:rsidRDefault="00D85A3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85A39" w:rsidRDefault="00D85A3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85A39" w:rsidRDefault="00D85A3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A2796" w:rsidRDefault="00CA2796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A2796" w:rsidRDefault="00CA2796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A2796" w:rsidRDefault="00CA2796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A2796" w:rsidRDefault="00CA2796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A2796" w:rsidRDefault="00CA2796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CA2796" w:rsidRDefault="00CA2796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3BAF" w:rsidRDefault="00903BAF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3BAF" w:rsidRDefault="00903BAF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3BAF" w:rsidRDefault="00903BAF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3BAF" w:rsidRDefault="00903BAF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03BAF" w:rsidRDefault="00903BAF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D85A39" w:rsidRDefault="00D85A39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46D70" w:rsidRPr="00E9743A" w:rsidRDefault="00646D70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646D70" w:rsidRPr="00E9743A" w:rsidRDefault="00646D70" w:rsidP="00646D70">
      <w:pPr>
        <w:pStyle w:val="SemEspaamento"/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E9743A">
        <w:rPr>
          <w:rFonts w:ascii="Arial" w:hAnsi="Arial" w:cs="Arial"/>
          <w:b/>
          <w:caps/>
          <w:sz w:val="20"/>
          <w:szCs w:val="20"/>
        </w:rPr>
        <w:t>RELAÇÃO D</w:t>
      </w:r>
      <w:r>
        <w:rPr>
          <w:rFonts w:ascii="Arial" w:hAnsi="Arial" w:cs="Arial"/>
          <w:b/>
          <w:caps/>
          <w:sz w:val="20"/>
          <w:szCs w:val="20"/>
        </w:rPr>
        <w:t>E PREÇOS MÁXIMOS ADMITIDOS POR ITEM</w:t>
      </w:r>
    </w:p>
    <w:p w:rsidR="00646D70" w:rsidRPr="00E9743A" w:rsidRDefault="00646D70" w:rsidP="00646D70">
      <w:pPr>
        <w:pStyle w:val="SemEspaamento"/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646D70" w:rsidRPr="00E9743A" w:rsidRDefault="00CA2796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SISTEMA REGISTRO DE PREÇOS</w:t>
      </w:r>
    </w:p>
    <w:p w:rsidR="00646D70" w:rsidRPr="00E9743A" w:rsidRDefault="00646D70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PREGÃO PRESENCIAL N</w:t>
      </w:r>
      <w:r w:rsidRPr="00E9743A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E9743A">
        <w:rPr>
          <w:rFonts w:ascii="Arial" w:hAnsi="Arial" w:cs="Arial"/>
          <w:b/>
          <w:sz w:val="20"/>
          <w:szCs w:val="20"/>
        </w:rPr>
        <w:t xml:space="preserve"> </w:t>
      </w:r>
      <w:r w:rsidR="00CA2796">
        <w:rPr>
          <w:rFonts w:ascii="Arial" w:hAnsi="Arial" w:cs="Arial"/>
          <w:b/>
          <w:sz w:val="20"/>
          <w:szCs w:val="20"/>
        </w:rPr>
        <w:t>042/2017</w:t>
      </w:r>
    </w:p>
    <w:tbl>
      <w:tblPr>
        <w:tblW w:w="9343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580"/>
        <w:gridCol w:w="1241"/>
        <w:gridCol w:w="1585"/>
        <w:gridCol w:w="3048"/>
        <w:gridCol w:w="1188"/>
        <w:gridCol w:w="1701"/>
      </w:tblGrid>
      <w:tr w:rsidR="008C681C" w:rsidRPr="007D2AEA" w:rsidTr="00E37FC0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1C" w:rsidRPr="007D2AEA" w:rsidRDefault="008C681C" w:rsidP="00646D70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81C" w:rsidRPr="007D2AEA" w:rsidRDefault="008C681C" w:rsidP="008C681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 Máxima de consultas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8B" w:rsidRDefault="0048208B" w:rsidP="008C681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:rsidR="008C681C" w:rsidRPr="007D2AEA" w:rsidRDefault="008C681C" w:rsidP="008C681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1C" w:rsidRPr="007D2AEA" w:rsidRDefault="008C681C" w:rsidP="00E8126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1C" w:rsidRPr="007D2AEA" w:rsidRDefault="008C681C" w:rsidP="008C681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Máximo da consulta</w:t>
            </w: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R$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81C" w:rsidRPr="007D2AEA" w:rsidRDefault="008C681C" w:rsidP="006C47D7">
            <w:pPr>
              <w:pStyle w:val="SemEspaamento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Máximo Anual</w:t>
            </w: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em R$</w:t>
            </w:r>
          </w:p>
        </w:tc>
      </w:tr>
      <w:tr w:rsidR="00E37FC0" w:rsidRPr="007D2AEA" w:rsidTr="002D75C1">
        <w:trPr>
          <w:trHeight w:val="7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18"/>
                <w:szCs w:val="18"/>
              </w:rPr>
            </w:pPr>
            <w:r w:rsidRPr="00D4588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 xml:space="preserve">Consultas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Um</w:t>
            </w:r>
            <w:r w:rsidRPr="00D4588F">
              <w:rPr>
                <w:rFonts w:cs="Arial"/>
                <w:szCs w:val="24"/>
                <w:lang w:eastAsia="pt-BR"/>
              </w:rPr>
              <w:t xml:space="preserve"> médico Pediatra para atuar junto ao SUS Central de Papanduva.</w:t>
            </w:r>
          </w:p>
          <w:p w:rsidR="00E37FC0" w:rsidRPr="00D4588F" w:rsidRDefault="00E37FC0" w:rsidP="009F653E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140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E37FC0">
            <w:pPr>
              <w:snapToGrid w:val="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R$ </w:t>
            </w:r>
            <w:r w:rsidRPr="00D4588F">
              <w:rPr>
                <w:rFonts w:cs="Arial"/>
                <w:sz w:val="18"/>
                <w:szCs w:val="18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E37FC0" w:rsidRDefault="00E37FC0" w:rsidP="00E37FC0">
            <w:pPr>
              <w:snapToGrid w:val="0"/>
              <w:ind w:right="-3"/>
              <w:jc w:val="right"/>
              <w:rPr>
                <w:rFonts w:cs="Arial"/>
                <w:b/>
                <w:sz w:val="18"/>
                <w:szCs w:val="18"/>
              </w:rPr>
            </w:pPr>
            <w:r w:rsidRPr="00E37FC0">
              <w:rPr>
                <w:rFonts w:cs="Arial"/>
                <w:b/>
                <w:sz w:val="18"/>
                <w:szCs w:val="18"/>
              </w:rPr>
              <w:t>R$ 100.800,00</w:t>
            </w:r>
          </w:p>
        </w:tc>
      </w:tr>
      <w:tr w:rsidR="00E37FC0" w:rsidRPr="007D2AEA" w:rsidTr="002D75C1">
        <w:trPr>
          <w:trHeight w:val="7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sz w:val="20"/>
              </w:rPr>
            </w:pPr>
            <w:r w:rsidRPr="00D4588F">
              <w:rPr>
                <w:sz w:val="18"/>
                <w:szCs w:val="18"/>
              </w:rPr>
              <w:t>Consultas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 médico otorrinolaringologista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E37FC0" w:rsidRPr="00D4588F" w:rsidRDefault="00E37FC0" w:rsidP="009F653E">
            <w:pPr>
              <w:snapToGrid w:val="0"/>
              <w:rPr>
                <w:bCs/>
              </w:rPr>
            </w:pPr>
            <w:r>
              <w:rPr>
                <w:rFonts w:cs="Arial"/>
                <w:szCs w:val="24"/>
                <w:lang w:eastAsia="pt-BR"/>
              </w:rPr>
              <w:t>Máximo de consultas mês: 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903BAF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R$ </w:t>
            </w:r>
            <w:r w:rsidR="00903BAF">
              <w:rPr>
                <w:rFonts w:cs="Arial"/>
                <w:bCs/>
                <w:sz w:val="20"/>
              </w:rPr>
              <w:t>50</w:t>
            </w:r>
            <w:r w:rsidRPr="00D4588F">
              <w:rPr>
                <w:rFonts w:cs="Arial"/>
                <w:bCs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E37FC0" w:rsidRDefault="00E37FC0" w:rsidP="00903BAF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 w:rsidRPr="00E37FC0">
              <w:rPr>
                <w:rFonts w:cs="Arial"/>
                <w:b/>
                <w:sz w:val="20"/>
              </w:rPr>
              <w:t xml:space="preserve">R$ </w:t>
            </w:r>
            <w:r w:rsidR="00903BAF">
              <w:rPr>
                <w:rFonts w:cs="Arial"/>
                <w:b/>
                <w:sz w:val="20"/>
              </w:rPr>
              <w:t>48.000</w:t>
            </w:r>
            <w:r w:rsidRPr="00E37FC0">
              <w:rPr>
                <w:rFonts w:cs="Arial"/>
                <w:b/>
                <w:sz w:val="20"/>
              </w:rPr>
              <w:t>,00</w:t>
            </w:r>
          </w:p>
        </w:tc>
      </w:tr>
      <w:tr w:rsidR="00E37FC0" w:rsidRPr="007D2AEA" w:rsidTr="002D75C1">
        <w:trPr>
          <w:trHeight w:val="6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sz w:val="20"/>
              </w:rPr>
            </w:pPr>
            <w:r w:rsidRPr="00D4588F">
              <w:rPr>
                <w:sz w:val="18"/>
                <w:szCs w:val="18"/>
              </w:rPr>
              <w:t>Procedimentos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 médico otorrinolaringologista para realizar procedimentos.</w:t>
            </w:r>
          </w:p>
          <w:p w:rsidR="00E37FC0" w:rsidRPr="00D4588F" w:rsidRDefault="00E37FC0" w:rsidP="009F653E">
            <w:pPr>
              <w:snapToGrid w:val="0"/>
              <w:rPr>
                <w:bCs/>
              </w:rPr>
            </w:pPr>
            <w:r>
              <w:rPr>
                <w:rFonts w:cs="Arial"/>
                <w:szCs w:val="24"/>
                <w:lang w:eastAsia="pt-BR"/>
              </w:rPr>
              <w:t xml:space="preserve">Máximo de Procedimentos mês: </w:t>
            </w:r>
            <w:proofErr w:type="gramStart"/>
            <w:r>
              <w:rPr>
                <w:rFonts w:cs="Arial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E37FC0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R$ </w:t>
            </w:r>
            <w:r w:rsidRPr="00D4588F">
              <w:rPr>
                <w:rFonts w:cs="Arial"/>
                <w:bCs/>
                <w:sz w:val="20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E37FC0" w:rsidRDefault="00E37FC0" w:rsidP="00E37FC0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 w:rsidRPr="00E37FC0">
              <w:rPr>
                <w:rFonts w:cs="Arial"/>
                <w:b/>
                <w:sz w:val="20"/>
              </w:rPr>
              <w:t>R$ 38.400,00</w:t>
            </w:r>
          </w:p>
        </w:tc>
      </w:tr>
      <w:tr w:rsidR="00E37FC0" w:rsidRPr="007D2AEA" w:rsidTr="00E37FC0">
        <w:trPr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  <w:r>
              <w:rPr>
                <w:sz w:val="18"/>
                <w:szCs w:val="18"/>
              </w:rPr>
              <w:t xml:space="preserve"> Por Ano</w:t>
            </w:r>
          </w:p>
          <w:p w:rsidR="00E37FC0" w:rsidRPr="00D4588F" w:rsidRDefault="00E37FC0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 médico ginecologista 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E37FC0" w:rsidRPr="00D4588F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E37FC0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R$ </w:t>
            </w:r>
            <w:r w:rsidRPr="00D4588F">
              <w:rPr>
                <w:rFonts w:cs="Arial"/>
                <w:bCs/>
                <w:sz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E37FC0" w:rsidRDefault="00E37FC0" w:rsidP="00E37FC0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 w:rsidRPr="00E37FC0">
              <w:rPr>
                <w:rFonts w:cs="Arial"/>
                <w:b/>
                <w:sz w:val="20"/>
              </w:rPr>
              <w:t>R$ 72.000,00</w:t>
            </w:r>
          </w:p>
        </w:tc>
      </w:tr>
      <w:tr w:rsidR="00E37FC0" w:rsidRPr="007D2AEA" w:rsidTr="00E37FC0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E37FC0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  <w:r>
              <w:rPr>
                <w:sz w:val="18"/>
                <w:szCs w:val="18"/>
              </w:rPr>
              <w:t xml:space="preserve"> Por Ano</w:t>
            </w:r>
          </w:p>
          <w:p w:rsidR="00E37FC0" w:rsidRPr="00D4588F" w:rsidRDefault="00E37FC0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Um</w:t>
            </w:r>
            <w:proofErr w:type="gramStart"/>
            <w:r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cs="Arial"/>
                <w:szCs w:val="24"/>
                <w:lang w:eastAsia="pt-BR"/>
              </w:rPr>
              <w:t>mé</w:t>
            </w:r>
            <w:r w:rsidRPr="00D4588F">
              <w:rPr>
                <w:rFonts w:cs="Arial"/>
                <w:szCs w:val="24"/>
                <w:lang w:eastAsia="pt-BR"/>
              </w:rPr>
              <w:t>dico  psiquiatra para atuar junto ao SUS Central de Papanduva</w:t>
            </w:r>
            <w:r>
              <w:rPr>
                <w:rFonts w:cs="Arial"/>
                <w:szCs w:val="24"/>
                <w:lang w:eastAsia="pt-BR"/>
              </w:rPr>
              <w:t>:</w:t>
            </w:r>
          </w:p>
          <w:p w:rsidR="00E37FC0" w:rsidRPr="00D4588F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903BAF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R$ </w:t>
            </w:r>
            <w:r w:rsidR="00903BAF">
              <w:rPr>
                <w:rFonts w:cs="Arial"/>
                <w:bCs/>
                <w:sz w:val="20"/>
              </w:rPr>
              <w:t>90</w:t>
            </w:r>
            <w:r w:rsidRPr="00D4588F">
              <w:rPr>
                <w:rFonts w:cs="Arial"/>
                <w:bCs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E37FC0" w:rsidRDefault="00E37FC0" w:rsidP="00903BAF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 w:rsidRPr="00E37FC0">
              <w:rPr>
                <w:rFonts w:cs="Arial"/>
                <w:b/>
                <w:sz w:val="20"/>
              </w:rPr>
              <w:t xml:space="preserve">R$ </w:t>
            </w:r>
            <w:r w:rsidR="00903BAF">
              <w:rPr>
                <w:rFonts w:cs="Arial"/>
                <w:b/>
                <w:sz w:val="20"/>
              </w:rPr>
              <w:t>270</w:t>
            </w:r>
            <w:r w:rsidRPr="00E37FC0">
              <w:rPr>
                <w:rFonts w:cs="Arial"/>
                <w:b/>
                <w:sz w:val="20"/>
              </w:rPr>
              <w:t>.000,00</w:t>
            </w:r>
          </w:p>
        </w:tc>
      </w:tr>
      <w:tr w:rsidR="00E37FC0" w:rsidRPr="007D2AEA" w:rsidTr="00E37FC0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E37FC0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  <w:r>
              <w:rPr>
                <w:sz w:val="18"/>
                <w:szCs w:val="18"/>
              </w:rPr>
              <w:t xml:space="preserve"> Por Ano</w:t>
            </w:r>
          </w:p>
          <w:p w:rsidR="00E37FC0" w:rsidRPr="00D4588F" w:rsidRDefault="00E37FC0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 xml:space="preserve">médico Neuropediatra para atuar junto ao SUS Central de </w:t>
            </w:r>
            <w:r w:rsidRPr="00D4588F">
              <w:rPr>
                <w:rFonts w:cs="Arial"/>
                <w:szCs w:val="24"/>
                <w:lang w:eastAsia="pt-BR"/>
              </w:rPr>
              <w:lastRenderedPageBreak/>
              <w:t>Papanduva</w:t>
            </w:r>
          </w:p>
          <w:p w:rsidR="00E37FC0" w:rsidRPr="00D4588F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E37FC0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R$ </w:t>
            </w:r>
            <w:r w:rsidRPr="00D4588F">
              <w:rPr>
                <w:rFonts w:cs="Arial"/>
                <w:bCs/>
                <w:sz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E37FC0" w:rsidRDefault="00E37FC0" w:rsidP="00E37FC0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 w:rsidRPr="00E37FC0">
              <w:rPr>
                <w:rFonts w:cs="Arial"/>
                <w:b/>
                <w:sz w:val="20"/>
              </w:rPr>
              <w:t>R$ 43.200,00</w:t>
            </w:r>
          </w:p>
        </w:tc>
      </w:tr>
      <w:tr w:rsidR="00E37FC0" w:rsidRPr="007D2AEA" w:rsidTr="00E37FC0">
        <w:trPr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lastRenderedPageBreak/>
              <w:t>07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E37FC0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  <w:r>
              <w:rPr>
                <w:sz w:val="18"/>
                <w:szCs w:val="18"/>
              </w:rPr>
              <w:t xml:space="preserve"> Por Ano</w:t>
            </w:r>
          </w:p>
          <w:p w:rsidR="00E37FC0" w:rsidRPr="00D4588F" w:rsidRDefault="00E37FC0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médico Clinico Geral 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E37FC0" w:rsidRPr="00D4588F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E37FC0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R$ </w:t>
            </w:r>
            <w:r w:rsidRPr="00D4588F">
              <w:rPr>
                <w:rFonts w:cs="Arial"/>
                <w:bCs/>
                <w:sz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E37FC0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R$ 150.000,00</w:t>
            </w:r>
          </w:p>
        </w:tc>
      </w:tr>
      <w:tr w:rsidR="00E37FC0" w:rsidRPr="007D2AEA" w:rsidTr="00E37FC0">
        <w:trPr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</w:p>
          <w:p w:rsidR="00E37FC0" w:rsidRPr="00D4588F" w:rsidRDefault="00E37FC0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médico Oftalmologista  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E37FC0" w:rsidRPr="00D4588F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903BAF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R$ </w:t>
            </w:r>
            <w:r w:rsidR="00903BAF">
              <w:rPr>
                <w:rFonts w:cs="Arial"/>
                <w:bCs/>
                <w:sz w:val="20"/>
              </w:rPr>
              <w:t>50</w:t>
            </w:r>
            <w:r w:rsidRPr="00D4588F">
              <w:rPr>
                <w:rFonts w:cs="Arial"/>
                <w:bCs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903BAF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R$ </w:t>
            </w:r>
            <w:r w:rsidR="00903BAF">
              <w:rPr>
                <w:rFonts w:cs="Arial"/>
                <w:b/>
                <w:sz w:val="20"/>
              </w:rPr>
              <w:t>48.000</w:t>
            </w:r>
            <w:r>
              <w:rPr>
                <w:rFonts w:cs="Arial"/>
                <w:b/>
                <w:sz w:val="20"/>
              </w:rPr>
              <w:t>,00</w:t>
            </w:r>
          </w:p>
        </w:tc>
      </w:tr>
      <w:tr w:rsidR="00E37FC0" w:rsidRPr="007D2AEA" w:rsidTr="00E37FC0">
        <w:trPr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D4588F" w:rsidRDefault="00E37FC0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C0" w:rsidRPr="00D4588F" w:rsidRDefault="00E37FC0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médico dentista  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E37FC0" w:rsidRPr="00D4588F" w:rsidRDefault="00E37FC0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E37FC0">
            <w:pPr>
              <w:snapToGrid w:val="0"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R$ </w:t>
            </w:r>
            <w:r w:rsidRPr="00D4588F">
              <w:rPr>
                <w:rFonts w:cs="Arial"/>
                <w:bCs/>
                <w:sz w:val="20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E37FC0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R$ 48.000,00</w:t>
            </w:r>
          </w:p>
        </w:tc>
      </w:tr>
      <w:tr w:rsidR="00E37FC0" w:rsidRPr="007D2AEA" w:rsidTr="00A900D2">
        <w:trPr>
          <w:trHeight w:val="695"/>
        </w:trPr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C0" w:rsidRPr="00E37FC0" w:rsidRDefault="00E37FC0" w:rsidP="00E37FC0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 w:rsidRPr="00E37FC0">
              <w:rPr>
                <w:rFonts w:cs="Arial"/>
                <w:b/>
                <w:bCs/>
                <w:sz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FC0" w:rsidRPr="00D4588F" w:rsidRDefault="00E37FC0" w:rsidP="00903BAF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R$ </w:t>
            </w:r>
            <w:r w:rsidR="00903BAF">
              <w:rPr>
                <w:rFonts w:cs="Arial"/>
                <w:b/>
                <w:sz w:val="20"/>
              </w:rPr>
              <w:t>808.800</w:t>
            </w:r>
            <w:r>
              <w:rPr>
                <w:rFonts w:cs="Arial"/>
                <w:b/>
                <w:sz w:val="20"/>
              </w:rPr>
              <w:t>,00</w:t>
            </w:r>
          </w:p>
        </w:tc>
      </w:tr>
    </w:tbl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1D3D14" w:rsidRDefault="001D3D14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E243F7" w:rsidRPr="00646D70" w:rsidRDefault="00E243F7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646D70">
        <w:rPr>
          <w:rFonts w:ascii="Arial" w:hAnsi="Arial" w:cs="Arial"/>
          <w:b/>
          <w:sz w:val="20"/>
          <w:szCs w:val="20"/>
          <w:lang w:eastAsia="ar-SA"/>
        </w:rPr>
        <w:lastRenderedPageBreak/>
        <w:t>ANEXO II</w:t>
      </w:r>
    </w:p>
    <w:p w:rsidR="00E243F7" w:rsidRPr="00646D70" w:rsidRDefault="00E243F7" w:rsidP="00646D70">
      <w:pPr>
        <w:pStyle w:val="SemEspaamento"/>
        <w:spacing w:line="276" w:lineRule="auto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  <w:r w:rsidRPr="00646D70">
        <w:rPr>
          <w:rFonts w:ascii="Arial" w:hAnsi="Arial" w:cs="Arial"/>
          <w:b/>
          <w:caps/>
          <w:sz w:val="20"/>
          <w:szCs w:val="20"/>
          <w:lang w:eastAsia="ar-SA"/>
        </w:rPr>
        <w:t>MODELO DE CARTA DE CREDENCIAMENTO</w:t>
      </w:r>
    </w:p>
    <w:p w:rsidR="00E243F7" w:rsidRPr="00646D70" w:rsidRDefault="00E243F7" w:rsidP="00646D70">
      <w:pPr>
        <w:pStyle w:val="SemEspaamento"/>
        <w:spacing w:line="276" w:lineRule="auto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</w:p>
    <w:p w:rsidR="00E37FC0" w:rsidRDefault="00E37FC0" w:rsidP="00646D70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SISTEMA REGISTRO DE PREÇOS</w:t>
      </w:r>
    </w:p>
    <w:p w:rsidR="00E243F7" w:rsidRPr="00B45C1C" w:rsidRDefault="00E243F7" w:rsidP="00646D70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646D70">
        <w:rPr>
          <w:rFonts w:ascii="Arial" w:hAnsi="Arial" w:cs="Arial"/>
          <w:b/>
          <w:sz w:val="20"/>
          <w:szCs w:val="20"/>
          <w:lang w:eastAsia="ar-SA"/>
        </w:rPr>
        <w:t>PREGÃO N</w:t>
      </w:r>
      <w:r w:rsidRPr="00646D70">
        <w:rPr>
          <w:rFonts w:ascii="Arial" w:hAnsi="Arial" w:cs="Arial"/>
          <w:b/>
          <w:sz w:val="20"/>
          <w:szCs w:val="20"/>
          <w:vertAlign w:val="superscript"/>
          <w:lang w:eastAsia="ar-SA"/>
        </w:rPr>
        <w:t>o</w:t>
      </w:r>
      <w:r w:rsidRPr="00646D70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E37FC0">
        <w:rPr>
          <w:rFonts w:ascii="Arial" w:hAnsi="Arial" w:cs="Arial"/>
          <w:b/>
          <w:sz w:val="20"/>
          <w:szCs w:val="20"/>
          <w:lang w:eastAsia="ar-SA"/>
        </w:rPr>
        <w:t>042/2017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ab/>
        <w:t xml:space="preserve">Através da presente, credenciamos </w:t>
      </w:r>
      <w:proofErr w:type="gramStart"/>
      <w:r w:rsidRPr="00B45C1C">
        <w:rPr>
          <w:rFonts w:ascii="Arial" w:hAnsi="Arial" w:cs="Arial"/>
          <w:sz w:val="20"/>
          <w:szCs w:val="20"/>
          <w:lang w:eastAsia="ar-SA"/>
        </w:rPr>
        <w:t>o(</w:t>
      </w:r>
      <w:proofErr w:type="gramEnd"/>
      <w:r w:rsidRPr="00B45C1C">
        <w:rPr>
          <w:rFonts w:ascii="Arial" w:hAnsi="Arial" w:cs="Arial"/>
          <w:sz w:val="20"/>
          <w:szCs w:val="20"/>
          <w:lang w:eastAsia="ar-SA"/>
        </w:rPr>
        <w:t>a) Sr.(a) ____________________, portador(a) da Cédula de Identidade nº _________________ e CPF sob nº ____________________, a participar da licitação instaurada pela Prefeitura Municipal de Papanduva</w:t>
      </w:r>
      <w:r w:rsidR="00646D70">
        <w:rPr>
          <w:rFonts w:ascii="Arial" w:hAnsi="Arial" w:cs="Arial"/>
          <w:sz w:val="20"/>
          <w:szCs w:val="20"/>
          <w:lang w:eastAsia="ar-SA"/>
        </w:rPr>
        <w:t>/</w:t>
      </w:r>
      <w:r w:rsidRPr="00B45C1C">
        <w:rPr>
          <w:rFonts w:ascii="Arial" w:hAnsi="Arial" w:cs="Arial"/>
          <w:sz w:val="20"/>
          <w:szCs w:val="20"/>
          <w:lang w:eastAsia="ar-SA"/>
        </w:rPr>
        <w:t xml:space="preserve">SC, na modalidade Pregão nº </w:t>
      </w:r>
      <w:r w:rsidR="00E37FC0">
        <w:rPr>
          <w:rFonts w:ascii="Arial" w:hAnsi="Arial" w:cs="Arial"/>
          <w:sz w:val="20"/>
          <w:szCs w:val="20"/>
          <w:lang w:eastAsia="ar-SA"/>
        </w:rPr>
        <w:t>042/2017</w:t>
      </w:r>
      <w:r w:rsidRPr="00B45C1C">
        <w:rPr>
          <w:rFonts w:ascii="Arial" w:hAnsi="Arial" w:cs="Arial"/>
          <w:sz w:val="20"/>
          <w:szCs w:val="20"/>
          <w:lang w:eastAsia="ar-SA"/>
        </w:rPr>
        <w:t xml:space="preserve">, na qualidade de REPRESENTANTE LEGAL, outorgando-lhe poderes para pronunciar-se em nome da empresa __________________________, bem como formular propostas verbais, recorrer  e praticar todos os demais atos inerentes ao certame. 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 xml:space="preserve">_____________, em ____ de ______ </w:t>
      </w:r>
      <w:r w:rsidR="00DB328D">
        <w:rPr>
          <w:rFonts w:ascii="Arial" w:hAnsi="Arial" w:cs="Arial"/>
          <w:sz w:val="20"/>
          <w:szCs w:val="20"/>
          <w:lang w:eastAsia="ar-SA"/>
        </w:rPr>
        <w:t>201</w:t>
      </w:r>
      <w:r w:rsidR="00E37FC0">
        <w:rPr>
          <w:rFonts w:ascii="Arial" w:hAnsi="Arial" w:cs="Arial"/>
          <w:sz w:val="20"/>
          <w:szCs w:val="20"/>
          <w:lang w:eastAsia="ar-SA"/>
        </w:rPr>
        <w:t>7</w:t>
      </w:r>
      <w:r w:rsidRPr="00B45C1C">
        <w:rPr>
          <w:rFonts w:ascii="Arial" w:hAnsi="Arial" w:cs="Arial"/>
          <w:sz w:val="20"/>
          <w:szCs w:val="20"/>
          <w:lang w:eastAsia="ar-SA"/>
        </w:rPr>
        <w:t>.</w:t>
      </w: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____________________________________________</w:t>
      </w:r>
    </w:p>
    <w:p w:rsidR="00E243F7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 xml:space="preserve">Carimbo e Assinatura do </w:t>
      </w:r>
      <w:r w:rsidR="00903BAF">
        <w:rPr>
          <w:rFonts w:ascii="Arial" w:hAnsi="Arial" w:cs="Arial"/>
          <w:sz w:val="20"/>
          <w:szCs w:val="20"/>
          <w:lang w:eastAsia="ar-SA"/>
        </w:rPr>
        <w:t>Proponente</w:t>
      </w:r>
    </w:p>
    <w:p w:rsidR="006204DD" w:rsidRPr="00B45C1C" w:rsidRDefault="006204DD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(Assinatura reconhecida em cartório)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E81262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E81262">
        <w:rPr>
          <w:rFonts w:ascii="Arial" w:hAnsi="Arial" w:cs="Arial"/>
          <w:b/>
          <w:sz w:val="20"/>
          <w:szCs w:val="20"/>
          <w:lang w:eastAsia="ar-SA"/>
        </w:rPr>
        <w:lastRenderedPageBreak/>
        <w:t>ANEXO III</w:t>
      </w:r>
    </w:p>
    <w:p w:rsidR="00E243F7" w:rsidRPr="00E81262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  <w:r w:rsidRPr="00E81262">
        <w:rPr>
          <w:rFonts w:ascii="Arial" w:hAnsi="Arial" w:cs="Arial"/>
          <w:b/>
          <w:sz w:val="20"/>
          <w:szCs w:val="20"/>
          <w:lang w:eastAsia="ar-SA"/>
        </w:rPr>
        <w:t>MODELO DE DECLARAÇÃO</w:t>
      </w:r>
      <w:r w:rsidRPr="00E81262">
        <w:rPr>
          <w:rFonts w:ascii="Arial" w:hAnsi="Arial" w:cs="Arial"/>
          <w:b/>
          <w:caps/>
          <w:sz w:val="20"/>
          <w:szCs w:val="20"/>
          <w:lang w:eastAsia="ar-SA"/>
        </w:rPr>
        <w:t xml:space="preserve"> firmando o cumprimento aos requisitos de Habilitação</w:t>
      </w:r>
    </w:p>
    <w:p w:rsidR="00E243F7" w:rsidRPr="00E81262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:rsidR="00800A3B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SISTEMA REGISTRO DE PREÇOS</w:t>
      </w:r>
    </w:p>
    <w:p w:rsidR="00800A3B" w:rsidRPr="00B45C1C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646D70">
        <w:rPr>
          <w:rFonts w:ascii="Arial" w:hAnsi="Arial" w:cs="Arial"/>
          <w:b/>
          <w:sz w:val="20"/>
          <w:szCs w:val="20"/>
          <w:lang w:eastAsia="ar-SA"/>
        </w:rPr>
        <w:t>PREGÃO N</w:t>
      </w:r>
      <w:r w:rsidRPr="00646D70">
        <w:rPr>
          <w:rFonts w:ascii="Arial" w:hAnsi="Arial" w:cs="Arial"/>
          <w:b/>
          <w:sz w:val="20"/>
          <w:szCs w:val="20"/>
          <w:vertAlign w:val="superscript"/>
          <w:lang w:eastAsia="ar-SA"/>
        </w:rPr>
        <w:t>o</w:t>
      </w:r>
      <w:r w:rsidRPr="00646D70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>042/2017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ab/>
        <w:t xml:space="preserve">DECLARAMOS para fins de participação no procedimento licitatório – PREGÃO nº </w:t>
      </w:r>
      <w:r w:rsidR="00800A3B">
        <w:rPr>
          <w:rFonts w:ascii="Arial" w:hAnsi="Arial" w:cs="Arial"/>
          <w:sz w:val="20"/>
          <w:szCs w:val="20"/>
          <w:lang w:eastAsia="ar-SA"/>
        </w:rPr>
        <w:t>042/2017</w:t>
      </w:r>
      <w:proofErr w:type="gramStart"/>
      <w:r w:rsidR="00800A3B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81262">
        <w:rPr>
          <w:rFonts w:ascii="Arial" w:hAnsi="Arial" w:cs="Arial"/>
          <w:sz w:val="20"/>
          <w:szCs w:val="20"/>
          <w:lang w:eastAsia="ar-SA"/>
        </w:rPr>
        <w:t xml:space="preserve"> </w:t>
      </w:r>
      <w:proofErr w:type="gramEnd"/>
      <w:r w:rsidR="00E81262">
        <w:rPr>
          <w:rFonts w:ascii="Arial" w:hAnsi="Arial" w:cs="Arial"/>
          <w:sz w:val="20"/>
          <w:szCs w:val="20"/>
          <w:lang w:eastAsia="ar-SA"/>
        </w:rPr>
        <w:t>do município de Papanduva/</w:t>
      </w:r>
      <w:r w:rsidRPr="00B45C1C">
        <w:rPr>
          <w:rFonts w:ascii="Arial" w:hAnsi="Arial" w:cs="Arial"/>
          <w:sz w:val="20"/>
          <w:szCs w:val="20"/>
          <w:lang w:eastAsia="ar-SA"/>
        </w:rPr>
        <w:t>SC, que esta empresa atende plenamente os requisitos necessários à habilitação, possuindo toda a documentação comprobatória exigida no item 06 do edital convocatório.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 xml:space="preserve">_____________, em ____ de ______ </w:t>
      </w:r>
      <w:r w:rsidR="00DB328D">
        <w:rPr>
          <w:rFonts w:ascii="Arial" w:hAnsi="Arial" w:cs="Arial"/>
          <w:sz w:val="20"/>
          <w:szCs w:val="20"/>
          <w:lang w:eastAsia="ar-SA"/>
        </w:rPr>
        <w:t>2</w:t>
      </w:r>
      <w:r w:rsidR="00800A3B">
        <w:rPr>
          <w:rFonts w:ascii="Arial" w:hAnsi="Arial" w:cs="Arial"/>
          <w:sz w:val="20"/>
          <w:szCs w:val="20"/>
          <w:lang w:eastAsia="ar-SA"/>
        </w:rPr>
        <w:t>017</w:t>
      </w:r>
      <w:r w:rsidRPr="00B45C1C">
        <w:rPr>
          <w:rFonts w:ascii="Arial" w:hAnsi="Arial" w:cs="Arial"/>
          <w:sz w:val="20"/>
          <w:szCs w:val="20"/>
          <w:lang w:eastAsia="ar-SA"/>
        </w:rPr>
        <w:t>.</w:t>
      </w: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_______________________________________________</w:t>
      </w:r>
    </w:p>
    <w:p w:rsidR="00E243F7" w:rsidRPr="00B45C1C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B45C1C">
        <w:rPr>
          <w:rFonts w:ascii="Arial" w:hAnsi="Arial" w:cs="Arial"/>
          <w:sz w:val="20"/>
          <w:szCs w:val="20"/>
          <w:lang w:eastAsia="ar-SA"/>
        </w:rPr>
        <w:t>Carimbo e Assinatura do Representante Legal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461E4B" w:rsidRDefault="00461E4B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243F7" w:rsidRPr="00E81262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E81262">
        <w:rPr>
          <w:rFonts w:ascii="Arial" w:hAnsi="Arial" w:cs="Arial"/>
          <w:b/>
          <w:sz w:val="20"/>
          <w:szCs w:val="20"/>
          <w:lang w:eastAsia="ar-SA"/>
        </w:rPr>
        <w:lastRenderedPageBreak/>
        <w:t>ANEXO IV</w:t>
      </w:r>
    </w:p>
    <w:p w:rsidR="00E243F7" w:rsidRPr="00E81262" w:rsidRDefault="00E243F7" w:rsidP="00E81262">
      <w:pPr>
        <w:pStyle w:val="SemEspaamento"/>
        <w:spacing w:line="276" w:lineRule="auto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  <w:r w:rsidRPr="00E81262">
        <w:rPr>
          <w:rFonts w:ascii="Arial" w:hAnsi="Arial" w:cs="Arial"/>
          <w:b/>
          <w:caps/>
          <w:sz w:val="20"/>
          <w:szCs w:val="20"/>
          <w:lang w:eastAsia="ar-SA"/>
        </w:rPr>
        <w:t>MODELO DE PROPOSTA</w:t>
      </w:r>
    </w:p>
    <w:p w:rsidR="00800A3B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SISTEMA REGISTRO DE PREÇOS</w:t>
      </w:r>
    </w:p>
    <w:p w:rsidR="00800A3B" w:rsidRPr="00B45C1C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646D70">
        <w:rPr>
          <w:rFonts w:ascii="Arial" w:hAnsi="Arial" w:cs="Arial"/>
          <w:b/>
          <w:sz w:val="20"/>
          <w:szCs w:val="20"/>
          <w:lang w:eastAsia="ar-SA"/>
        </w:rPr>
        <w:t>PREGÃO N</w:t>
      </w:r>
      <w:r w:rsidRPr="00646D70">
        <w:rPr>
          <w:rFonts w:ascii="Arial" w:hAnsi="Arial" w:cs="Arial"/>
          <w:b/>
          <w:sz w:val="20"/>
          <w:szCs w:val="20"/>
          <w:vertAlign w:val="superscript"/>
          <w:lang w:eastAsia="ar-SA"/>
        </w:rPr>
        <w:t>o</w:t>
      </w:r>
      <w:r w:rsidRPr="00646D70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>042/2017</w:t>
      </w:r>
    </w:p>
    <w:p w:rsidR="00461E4B" w:rsidRDefault="00461E4B" w:rsidP="00E81262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1241"/>
        <w:gridCol w:w="1585"/>
        <w:gridCol w:w="3048"/>
        <w:gridCol w:w="1188"/>
        <w:gridCol w:w="1701"/>
        <w:gridCol w:w="154"/>
      </w:tblGrid>
      <w:tr w:rsidR="00461E4B" w:rsidRPr="00B45C1C" w:rsidTr="00800A3B"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4B" w:rsidRPr="00461E4B" w:rsidRDefault="00461E4B" w:rsidP="00A0232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61E4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Nome </w:t>
            </w:r>
            <w:proofErr w:type="gramStart"/>
            <w:r w:rsidRPr="00461E4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do(</w:t>
            </w:r>
            <w:proofErr w:type="gramEnd"/>
            <w:r w:rsidRPr="00461E4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a) Proponente :</w:t>
            </w:r>
          </w:p>
        </w:tc>
      </w:tr>
      <w:tr w:rsidR="00461E4B" w:rsidRPr="00B45C1C" w:rsidTr="00800A3B">
        <w:tc>
          <w:tcPr>
            <w:tcW w:w="94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4B" w:rsidRPr="00461E4B" w:rsidRDefault="00461E4B" w:rsidP="00A0232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61E4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CNPJ/CPF:                                 Telefone:                      e-mail:</w:t>
            </w:r>
          </w:p>
        </w:tc>
      </w:tr>
      <w:tr w:rsidR="00461E4B" w:rsidRPr="00B45C1C" w:rsidTr="00800A3B">
        <w:tc>
          <w:tcPr>
            <w:tcW w:w="94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E4B" w:rsidRPr="00461E4B" w:rsidRDefault="00461E4B" w:rsidP="00A0232B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61E4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Endereço:                                                                        Celular:             </w:t>
            </w: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3B" w:rsidRPr="007D2AEA" w:rsidRDefault="00800A3B" w:rsidP="009F653E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7D2AEA" w:rsidRDefault="00800A3B" w:rsidP="009F653E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Quantidade Máxima de consultas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Default="00800A3B" w:rsidP="009F653E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:rsidR="00800A3B" w:rsidRPr="007D2AEA" w:rsidRDefault="00800A3B" w:rsidP="009F653E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3B" w:rsidRPr="007D2AEA" w:rsidRDefault="00800A3B" w:rsidP="009F653E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3B" w:rsidRPr="007D2AEA" w:rsidRDefault="00800A3B" w:rsidP="009F653E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Máximo da consulta</w:t>
            </w: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R$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A3B" w:rsidRPr="007D2AEA" w:rsidRDefault="00800A3B" w:rsidP="009F653E">
            <w:pPr>
              <w:pStyle w:val="SemEspaamento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Máximo Anual</w:t>
            </w:r>
            <w:r w:rsidRPr="007D2AEA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em R$</w:t>
            </w: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7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18"/>
                <w:szCs w:val="18"/>
              </w:rPr>
            </w:pPr>
            <w:r w:rsidRPr="00D4588F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 xml:space="preserve">Consultas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Um</w:t>
            </w:r>
            <w:r w:rsidRPr="00D4588F">
              <w:rPr>
                <w:rFonts w:cs="Arial"/>
                <w:szCs w:val="24"/>
                <w:lang w:eastAsia="pt-BR"/>
              </w:rPr>
              <w:t xml:space="preserve"> médico Pediatra para atuar junto ao SUS Central de Papanduva.</w:t>
            </w:r>
          </w:p>
          <w:p w:rsidR="00800A3B" w:rsidRPr="00D4588F" w:rsidRDefault="00800A3B" w:rsidP="009F653E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140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E37FC0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7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sz w:val="20"/>
              </w:rPr>
            </w:pPr>
            <w:r w:rsidRPr="00D4588F">
              <w:rPr>
                <w:sz w:val="18"/>
                <w:szCs w:val="18"/>
              </w:rPr>
              <w:t>Consultas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 médico otorrinolaringologista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800A3B" w:rsidRPr="00D4588F" w:rsidRDefault="00800A3B" w:rsidP="009F653E">
            <w:pPr>
              <w:snapToGrid w:val="0"/>
              <w:rPr>
                <w:bCs/>
              </w:rPr>
            </w:pPr>
            <w:r>
              <w:rPr>
                <w:rFonts w:cs="Arial"/>
                <w:szCs w:val="24"/>
                <w:lang w:eastAsia="pt-BR"/>
              </w:rPr>
              <w:t>Máximo de consultas mês: 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E37FC0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6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sz w:val="20"/>
              </w:rPr>
            </w:pPr>
            <w:r w:rsidRPr="00D4588F">
              <w:rPr>
                <w:sz w:val="18"/>
                <w:szCs w:val="18"/>
              </w:rPr>
              <w:t>Procedimentos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 médico otorrinolaringologista para realizar procedimentos.</w:t>
            </w:r>
          </w:p>
          <w:p w:rsidR="00800A3B" w:rsidRPr="00D4588F" w:rsidRDefault="00800A3B" w:rsidP="009F653E">
            <w:pPr>
              <w:snapToGrid w:val="0"/>
              <w:rPr>
                <w:bCs/>
              </w:rPr>
            </w:pPr>
            <w:r>
              <w:rPr>
                <w:rFonts w:cs="Arial"/>
                <w:szCs w:val="24"/>
                <w:lang w:eastAsia="pt-BR"/>
              </w:rPr>
              <w:t xml:space="preserve">Máximo de Procedimentos mês: </w:t>
            </w:r>
            <w:proofErr w:type="gramStart"/>
            <w:r>
              <w:rPr>
                <w:rFonts w:cs="Arial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E37FC0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  <w:r>
              <w:rPr>
                <w:sz w:val="18"/>
                <w:szCs w:val="18"/>
              </w:rPr>
              <w:t xml:space="preserve"> Por Ano</w:t>
            </w:r>
          </w:p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 médico ginecologista 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800A3B" w:rsidRPr="00D4588F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E37FC0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  <w:r>
              <w:rPr>
                <w:sz w:val="18"/>
                <w:szCs w:val="18"/>
              </w:rPr>
              <w:t xml:space="preserve"> Por Ano</w:t>
            </w:r>
          </w:p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Um</w:t>
            </w:r>
            <w:proofErr w:type="gramStart"/>
            <w:r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cs="Arial"/>
                <w:szCs w:val="24"/>
                <w:lang w:eastAsia="pt-BR"/>
              </w:rPr>
              <w:t>mé</w:t>
            </w:r>
            <w:r w:rsidRPr="00D4588F">
              <w:rPr>
                <w:rFonts w:cs="Arial"/>
                <w:szCs w:val="24"/>
                <w:lang w:eastAsia="pt-BR"/>
              </w:rPr>
              <w:t>dico  psiquiatra para atuar junto ao SUS Central de Papanduva</w:t>
            </w:r>
            <w:r>
              <w:rPr>
                <w:rFonts w:cs="Arial"/>
                <w:szCs w:val="24"/>
                <w:lang w:eastAsia="pt-BR"/>
              </w:rPr>
              <w:t>:</w:t>
            </w:r>
          </w:p>
          <w:p w:rsidR="00800A3B" w:rsidRPr="00D4588F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E37FC0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lastRenderedPageBreak/>
              <w:t>06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  <w:r>
              <w:rPr>
                <w:sz w:val="18"/>
                <w:szCs w:val="18"/>
              </w:rPr>
              <w:t xml:space="preserve"> Por Ano</w:t>
            </w:r>
          </w:p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médico Neuropediatra para atuar junto ao SUS Central de Papanduva</w:t>
            </w:r>
          </w:p>
          <w:p w:rsidR="00800A3B" w:rsidRPr="00D4588F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E37FC0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  <w:r>
              <w:rPr>
                <w:sz w:val="18"/>
                <w:szCs w:val="18"/>
              </w:rPr>
              <w:t xml:space="preserve"> Por Ano</w:t>
            </w:r>
          </w:p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médico Clinico Geral 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800A3B" w:rsidRPr="00D4588F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250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08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</w:p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médico Oftalmologista  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800A3B" w:rsidRPr="00D4588F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D4588F" w:rsidRDefault="00800A3B" w:rsidP="009F653E">
            <w:pPr>
              <w:snapToGrid w:val="0"/>
              <w:rPr>
                <w:rFonts w:cs="Arial"/>
                <w:sz w:val="20"/>
              </w:rPr>
            </w:pPr>
            <w:r w:rsidRPr="00D4588F">
              <w:rPr>
                <w:rFonts w:cs="Arial"/>
                <w:sz w:val="20"/>
              </w:rPr>
              <w:t>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B" w:rsidRPr="00D4588F" w:rsidRDefault="00800A3B" w:rsidP="009F653E">
            <w:pPr>
              <w:snapToGrid w:val="0"/>
              <w:jc w:val="center"/>
              <w:rPr>
                <w:sz w:val="18"/>
                <w:szCs w:val="18"/>
              </w:rPr>
            </w:pPr>
            <w:r w:rsidRPr="00D4588F">
              <w:rPr>
                <w:sz w:val="18"/>
                <w:szCs w:val="18"/>
              </w:rPr>
              <w:t>Consultas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 w:rsidRPr="00D4588F">
              <w:rPr>
                <w:rFonts w:cs="Arial"/>
                <w:szCs w:val="24"/>
                <w:lang w:eastAsia="pt-BR"/>
              </w:rPr>
              <w:t>Um</w:t>
            </w:r>
            <w:proofErr w:type="gramStart"/>
            <w:r w:rsidRPr="00D4588F">
              <w:rPr>
                <w:rFonts w:cs="Arial"/>
                <w:szCs w:val="24"/>
                <w:lang w:eastAsia="pt-BR"/>
              </w:rPr>
              <w:t xml:space="preserve">  </w:t>
            </w:r>
            <w:proofErr w:type="gramEnd"/>
            <w:r w:rsidRPr="00D4588F">
              <w:rPr>
                <w:rFonts w:cs="Arial"/>
                <w:szCs w:val="24"/>
                <w:lang w:eastAsia="pt-BR"/>
              </w:rPr>
              <w:t>médico dentista  para atuar junto ao SUS Central de Papanduva</w:t>
            </w:r>
            <w:r>
              <w:rPr>
                <w:rFonts w:cs="Arial"/>
                <w:szCs w:val="24"/>
                <w:lang w:eastAsia="pt-BR"/>
              </w:rPr>
              <w:t>.</w:t>
            </w:r>
          </w:p>
          <w:p w:rsidR="00800A3B" w:rsidRPr="00D4588F" w:rsidRDefault="00800A3B" w:rsidP="009F653E">
            <w:pPr>
              <w:snapToGrid w:val="0"/>
              <w:rPr>
                <w:rFonts w:cs="Arial"/>
                <w:szCs w:val="24"/>
                <w:lang w:eastAsia="pt-BR"/>
              </w:rPr>
            </w:pPr>
            <w:r>
              <w:rPr>
                <w:rFonts w:cs="Arial"/>
                <w:szCs w:val="24"/>
                <w:lang w:eastAsia="pt-BR"/>
              </w:rPr>
              <w:t>Máximo de consultas mês: 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9F653E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</w:p>
        </w:tc>
      </w:tr>
      <w:tr w:rsidR="00800A3B" w:rsidRPr="007D2AEA" w:rsidTr="00800A3B">
        <w:tblPrEx>
          <w:tblLook w:val="04A0"/>
        </w:tblPrEx>
        <w:trPr>
          <w:gridAfter w:val="1"/>
          <w:wAfter w:w="154" w:type="dxa"/>
          <w:trHeight w:val="695"/>
        </w:trPr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A3B" w:rsidRPr="00E37FC0" w:rsidRDefault="00800A3B" w:rsidP="009F653E">
            <w:pPr>
              <w:snapToGrid w:val="0"/>
              <w:jc w:val="center"/>
              <w:rPr>
                <w:rFonts w:cs="Arial"/>
                <w:b/>
                <w:bCs/>
                <w:sz w:val="20"/>
              </w:rPr>
            </w:pPr>
            <w:r w:rsidRPr="00E37FC0">
              <w:rPr>
                <w:rFonts w:cs="Arial"/>
                <w:b/>
                <w:bCs/>
                <w:sz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A3B" w:rsidRPr="00D4588F" w:rsidRDefault="00800A3B" w:rsidP="00800A3B">
            <w:pPr>
              <w:snapToGrid w:val="0"/>
              <w:ind w:right="-3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:rsidR="00461E4B" w:rsidRDefault="00461E4B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461E4B" w:rsidRDefault="00461E4B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8E28E2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     </w:t>
      </w:r>
      <w:r w:rsidR="00E243F7" w:rsidRPr="00B45C1C">
        <w:rPr>
          <w:rFonts w:ascii="Arial" w:hAnsi="Arial" w:cs="Arial"/>
          <w:bCs/>
          <w:sz w:val="20"/>
          <w:szCs w:val="20"/>
          <w:lang w:eastAsia="ar-SA"/>
        </w:rPr>
        <w:t>Valor total da proposta (por extenso):</w:t>
      </w:r>
      <w:proofErr w:type="gramStart"/>
      <w:r w:rsidR="00E243F7" w:rsidRPr="00B45C1C">
        <w:rPr>
          <w:rFonts w:ascii="Arial" w:hAnsi="Arial" w:cs="Arial"/>
          <w:bCs/>
          <w:sz w:val="20"/>
          <w:szCs w:val="20"/>
          <w:lang w:eastAsia="ar-SA"/>
        </w:rPr>
        <w:t xml:space="preserve">  </w:t>
      </w:r>
      <w:proofErr w:type="gramEnd"/>
      <w:r w:rsidR="00E243F7" w:rsidRPr="00B45C1C">
        <w:rPr>
          <w:rFonts w:ascii="Arial" w:hAnsi="Arial" w:cs="Arial"/>
          <w:bCs/>
          <w:sz w:val="20"/>
          <w:szCs w:val="20"/>
          <w:lang w:eastAsia="ar-SA"/>
        </w:rPr>
        <w:t>________ ( ________________________________).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  <w:proofErr w:type="spellStart"/>
      <w:r w:rsidRPr="00B45C1C">
        <w:rPr>
          <w:rFonts w:ascii="Arial" w:hAnsi="Arial" w:cs="Arial"/>
          <w:bCs/>
          <w:sz w:val="20"/>
          <w:szCs w:val="20"/>
          <w:lang w:eastAsia="ar-SA"/>
        </w:rPr>
        <w:t>Obs</w:t>
      </w:r>
      <w:proofErr w:type="spellEnd"/>
      <w:r w:rsidRPr="00B45C1C">
        <w:rPr>
          <w:rFonts w:ascii="Arial" w:hAnsi="Arial" w:cs="Arial"/>
          <w:bCs/>
          <w:sz w:val="20"/>
          <w:szCs w:val="20"/>
          <w:lang w:eastAsia="ar-SA"/>
        </w:rPr>
        <w:t>: No desconto cotado já estão incluídas eventuais vantagens e/ou abatimentos, impostos, taxas e encargos sociais, obrigações trabalhistas, previdenciárias, fiscais e comerciais, assim como despesas com transportes e deslocamentos e outras quaisquer que incidam sobre a contratação.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_____________________________________</w:t>
      </w: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DATA:</w:t>
      </w: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Cs/>
          <w:sz w:val="20"/>
          <w:szCs w:val="20"/>
          <w:lang w:eastAsia="ar-SA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>____________________________________________</w:t>
      </w: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Cs/>
          <w:sz w:val="20"/>
          <w:szCs w:val="20"/>
          <w:lang w:eastAsia="ar-SA"/>
        </w:rPr>
      </w:pPr>
      <w:r w:rsidRPr="00B45C1C">
        <w:rPr>
          <w:rFonts w:ascii="Arial" w:hAnsi="Arial" w:cs="Arial"/>
          <w:bCs/>
          <w:sz w:val="20"/>
          <w:szCs w:val="20"/>
          <w:lang w:eastAsia="ar-SA"/>
        </w:rPr>
        <w:t xml:space="preserve">NOME E ASSINATURA </w:t>
      </w:r>
      <w:proofErr w:type="gramStart"/>
      <w:r w:rsidRPr="00B45C1C">
        <w:rPr>
          <w:rFonts w:ascii="Arial" w:hAnsi="Arial" w:cs="Arial"/>
          <w:bCs/>
          <w:sz w:val="20"/>
          <w:szCs w:val="20"/>
          <w:lang w:eastAsia="ar-SA"/>
        </w:rPr>
        <w:t>DO</w:t>
      </w:r>
      <w:r w:rsidR="008E28E2">
        <w:rPr>
          <w:rFonts w:ascii="Arial" w:hAnsi="Arial" w:cs="Arial"/>
          <w:bCs/>
          <w:sz w:val="20"/>
          <w:szCs w:val="20"/>
          <w:lang w:eastAsia="ar-SA"/>
        </w:rPr>
        <w:t>(</w:t>
      </w:r>
      <w:proofErr w:type="gramEnd"/>
      <w:r w:rsidR="008E28E2">
        <w:rPr>
          <w:rFonts w:ascii="Arial" w:hAnsi="Arial" w:cs="Arial"/>
          <w:bCs/>
          <w:sz w:val="20"/>
          <w:szCs w:val="20"/>
          <w:lang w:eastAsia="ar-SA"/>
        </w:rPr>
        <w:t>A) PROPONENTE</w:t>
      </w:r>
    </w:p>
    <w:p w:rsidR="005672A0" w:rsidRDefault="005672A0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672A0" w:rsidRDefault="005672A0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lastRenderedPageBreak/>
        <w:t>ANEXO V</w:t>
      </w:r>
    </w:p>
    <w:p w:rsidR="00EB5E18" w:rsidRPr="00E9743A" w:rsidRDefault="00800A3B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SISTEMA REGISTRO DE PREÇOS</w:t>
      </w: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PREGÃO PRESENCIAL N</w:t>
      </w:r>
      <w:r w:rsidRPr="00E9743A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E9743A">
        <w:rPr>
          <w:rFonts w:ascii="Arial" w:hAnsi="Arial" w:cs="Arial"/>
          <w:b/>
          <w:sz w:val="20"/>
          <w:szCs w:val="20"/>
        </w:rPr>
        <w:t xml:space="preserve"> </w:t>
      </w:r>
      <w:r w:rsidR="00800A3B">
        <w:rPr>
          <w:rFonts w:ascii="Arial" w:hAnsi="Arial" w:cs="Arial"/>
          <w:b/>
          <w:sz w:val="20"/>
          <w:szCs w:val="20"/>
        </w:rPr>
        <w:t>042/2017</w:t>
      </w: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9743A">
        <w:rPr>
          <w:rFonts w:ascii="Arial" w:hAnsi="Arial" w:cs="Arial"/>
          <w:sz w:val="20"/>
          <w:szCs w:val="20"/>
        </w:rPr>
        <w:t>........................................................</w:t>
      </w:r>
      <w:proofErr w:type="gramEnd"/>
      <w:r w:rsidRPr="00E9743A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E9743A">
        <w:rPr>
          <w:rFonts w:ascii="Arial" w:hAnsi="Arial" w:cs="Arial"/>
          <w:sz w:val="20"/>
          <w:szCs w:val="20"/>
        </w:rPr>
        <w:t>inscrita</w:t>
      </w:r>
      <w:proofErr w:type="gramEnd"/>
      <w:r w:rsidRPr="00E9743A">
        <w:rPr>
          <w:rFonts w:ascii="Arial" w:hAnsi="Arial" w:cs="Arial"/>
          <w:sz w:val="20"/>
          <w:szCs w:val="20"/>
        </w:rPr>
        <w:t xml:space="preserve"> no CNPJ n.º ....................., por intermédio de seu representante legal, Sr. (a) .................................... </w:t>
      </w:r>
      <w:proofErr w:type="gramStart"/>
      <w:r w:rsidRPr="00E9743A">
        <w:rPr>
          <w:rFonts w:ascii="Arial" w:hAnsi="Arial" w:cs="Arial"/>
          <w:sz w:val="20"/>
          <w:szCs w:val="20"/>
        </w:rPr>
        <w:t>portador</w:t>
      </w:r>
      <w:proofErr w:type="gramEnd"/>
      <w:r w:rsidRPr="00E9743A">
        <w:rPr>
          <w:rFonts w:ascii="Arial" w:hAnsi="Arial" w:cs="Arial"/>
          <w:sz w:val="20"/>
          <w:szCs w:val="20"/>
        </w:rPr>
        <w:t xml:space="preserve"> (a) da Carteira de Identidade n.º ............................ CPF </w:t>
      </w:r>
      <w:proofErr w:type="gramStart"/>
      <w:r w:rsidRPr="00E9743A">
        <w:rPr>
          <w:rFonts w:ascii="Arial" w:hAnsi="Arial" w:cs="Arial"/>
          <w:sz w:val="20"/>
          <w:szCs w:val="20"/>
        </w:rPr>
        <w:t>n.º ...</w:t>
      </w:r>
      <w:proofErr w:type="gramEnd"/>
      <w:r w:rsidRPr="00E9743A">
        <w:rPr>
          <w:rFonts w:ascii="Arial" w:hAnsi="Arial" w:cs="Arial"/>
          <w:sz w:val="20"/>
          <w:szCs w:val="20"/>
        </w:rPr>
        <w:t>............................ DECLARA, para fins</w:t>
      </w:r>
      <w:proofErr w:type="gramStart"/>
      <w:r w:rsidRPr="00E9743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E9743A">
        <w:rPr>
          <w:rFonts w:ascii="Arial" w:hAnsi="Arial" w:cs="Arial"/>
          <w:sz w:val="20"/>
          <w:szCs w:val="20"/>
        </w:rPr>
        <w:t>de que o(s) objeto(s) ofertados atendem todas as especificações descritas no Edital</w:t>
      </w: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_______________________________________________</w:t>
      </w: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9743A">
        <w:rPr>
          <w:rFonts w:ascii="Arial" w:hAnsi="Arial" w:cs="Arial"/>
          <w:sz w:val="20"/>
          <w:szCs w:val="20"/>
        </w:rPr>
        <w:t>data</w:t>
      </w:r>
      <w:proofErr w:type="gramEnd"/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_______________________________________________</w:t>
      </w:r>
    </w:p>
    <w:p w:rsidR="00EB5E18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Representante Legal</w:t>
      </w: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E243F7" w:rsidRPr="00F37316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proofErr w:type="gramStart"/>
      <w:r w:rsidRPr="00F37316">
        <w:rPr>
          <w:rFonts w:ascii="Arial" w:hAnsi="Arial" w:cs="Arial"/>
          <w:b/>
          <w:bCs/>
          <w:sz w:val="20"/>
          <w:szCs w:val="20"/>
          <w:lang w:eastAsia="ar-SA"/>
        </w:rPr>
        <w:lastRenderedPageBreak/>
        <w:t>ANEXO V</w:t>
      </w:r>
      <w:r w:rsidR="00EB5E18">
        <w:rPr>
          <w:rFonts w:ascii="Arial" w:hAnsi="Arial" w:cs="Arial"/>
          <w:b/>
          <w:bCs/>
          <w:sz w:val="20"/>
          <w:szCs w:val="20"/>
          <w:lang w:eastAsia="ar-SA"/>
        </w:rPr>
        <w:t>I</w:t>
      </w:r>
      <w:proofErr w:type="gramEnd"/>
    </w:p>
    <w:p w:rsidR="00E243F7" w:rsidRPr="00F37316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  <w:r w:rsidRPr="00F37316">
        <w:rPr>
          <w:rFonts w:ascii="Arial" w:hAnsi="Arial" w:cs="Arial"/>
          <w:b/>
          <w:caps/>
          <w:sz w:val="20"/>
          <w:szCs w:val="20"/>
          <w:lang w:eastAsia="ar-SA"/>
        </w:rPr>
        <w:t>MODELO DE DECLARAÇÃO EM Cumprimento do disposto no inciso XXXIII do artigo 7º da Constituição Federal</w:t>
      </w:r>
    </w:p>
    <w:p w:rsidR="00E243F7" w:rsidRPr="00F37316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/>
          <w:caps/>
          <w:sz w:val="20"/>
          <w:szCs w:val="20"/>
          <w:lang w:eastAsia="ar-SA"/>
        </w:rPr>
      </w:pPr>
    </w:p>
    <w:p w:rsidR="00800A3B" w:rsidRPr="00E9743A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SISTEMA REGISTRO DE PREÇOS</w:t>
      </w:r>
    </w:p>
    <w:p w:rsidR="00800A3B" w:rsidRPr="00E9743A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PREGÃO PRESENCIAL N</w:t>
      </w:r>
      <w:r w:rsidRPr="00E9743A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E974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042/2017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45C1C">
        <w:rPr>
          <w:rFonts w:ascii="Arial" w:hAnsi="Arial" w:cs="Arial"/>
          <w:sz w:val="20"/>
          <w:szCs w:val="20"/>
        </w:rPr>
        <w:t>........................................................</w:t>
      </w:r>
      <w:proofErr w:type="gramEnd"/>
      <w:r w:rsidRPr="00B45C1C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B45C1C">
        <w:rPr>
          <w:rFonts w:ascii="Arial" w:hAnsi="Arial" w:cs="Arial"/>
          <w:sz w:val="20"/>
          <w:szCs w:val="20"/>
        </w:rPr>
        <w:t>inscrita</w:t>
      </w:r>
      <w:proofErr w:type="gramEnd"/>
      <w:r w:rsidRPr="00B45C1C">
        <w:rPr>
          <w:rFonts w:ascii="Arial" w:hAnsi="Arial" w:cs="Arial"/>
          <w:sz w:val="20"/>
          <w:szCs w:val="20"/>
        </w:rPr>
        <w:t xml:space="preserve"> no CNPJ nº ....................., por intermédio de seu representante legal, Sr. (a) .................................... </w:t>
      </w:r>
      <w:proofErr w:type="gramStart"/>
      <w:r w:rsidRPr="00B45C1C">
        <w:rPr>
          <w:rFonts w:ascii="Arial" w:hAnsi="Arial" w:cs="Arial"/>
          <w:sz w:val="20"/>
          <w:szCs w:val="20"/>
        </w:rPr>
        <w:t>portador</w:t>
      </w:r>
      <w:proofErr w:type="gramEnd"/>
      <w:r w:rsidRPr="00B45C1C">
        <w:rPr>
          <w:rFonts w:ascii="Arial" w:hAnsi="Arial" w:cs="Arial"/>
          <w:sz w:val="20"/>
          <w:szCs w:val="20"/>
        </w:rPr>
        <w:t xml:space="preserve"> (a) da Carteira de Identidade nº ............................ CPF </w:t>
      </w:r>
      <w:proofErr w:type="gramStart"/>
      <w:r w:rsidRPr="00B45C1C">
        <w:rPr>
          <w:rFonts w:ascii="Arial" w:hAnsi="Arial" w:cs="Arial"/>
          <w:sz w:val="20"/>
          <w:szCs w:val="20"/>
        </w:rPr>
        <w:t>nº ...</w:t>
      </w:r>
      <w:proofErr w:type="gramEnd"/>
      <w:r w:rsidRPr="00B45C1C">
        <w:rPr>
          <w:rFonts w:ascii="Arial" w:hAnsi="Arial" w:cs="Arial"/>
          <w:sz w:val="20"/>
          <w:szCs w:val="20"/>
        </w:rPr>
        <w:t>............................ DECLARA, para fins do disposto no inciso V, do art. 27, da Lei 8.666/93, acrescido pela Lei 9.854, de 27 de outubro de 1999, que não emprega menor de dezoito anos em trabalho noturno, perigoso ou insalubre e não emprega menor de dezesseis anos.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 xml:space="preserve">Ressalva: 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 xml:space="preserve">Emprega menor, a partir de quatorze anos, na condição de </w:t>
      </w:r>
      <w:proofErr w:type="gramStart"/>
      <w:r w:rsidRPr="00B45C1C">
        <w:rPr>
          <w:rFonts w:ascii="Arial" w:hAnsi="Arial" w:cs="Arial"/>
          <w:sz w:val="20"/>
          <w:szCs w:val="20"/>
        </w:rPr>
        <w:t>aprendiz(</w:t>
      </w:r>
      <w:proofErr w:type="gramEnd"/>
      <w:r w:rsidRPr="00B45C1C">
        <w:rPr>
          <w:rFonts w:ascii="Arial" w:hAnsi="Arial" w:cs="Arial"/>
          <w:sz w:val="20"/>
          <w:szCs w:val="20"/>
        </w:rPr>
        <w:t xml:space="preserve">   ).</w:t>
      </w: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>_______________________________________________</w:t>
      </w: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45C1C">
        <w:rPr>
          <w:rFonts w:ascii="Arial" w:hAnsi="Arial" w:cs="Arial"/>
          <w:sz w:val="20"/>
          <w:szCs w:val="20"/>
        </w:rPr>
        <w:t>data</w:t>
      </w:r>
      <w:proofErr w:type="gramEnd"/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>_______________________________________________</w:t>
      </w: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>Representante Legal</w:t>
      </w: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243F7" w:rsidRPr="00B45C1C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>(Observação: em caso afirmativo, assinalar a ressalva acima</w:t>
      </w:r>
      <w:proofErr w:type="gramStart"/>
      <w:r w:rsidRPr="00B45C1C">
        <w:rPr>
          <w:rFonts w:ascii="Arial" w:hAnsi="Arial" w:cs="Arial"/>
          <w:sz w:val="20"/>
          <w:szCs w:val="20"/>
        </w:rPr>
        <w:t>)</w:t>
      </w:r>
      <w:proofErr w:type="gramEnd"/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43F7" w:rsidRPr="00B45C1C" w:rsidRDefault="00E243F7" w:rsidP="00B45C1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lastRenderedPageBreak/>
        <w:t>ANEXO VII</w:t>
      </w: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MODELO DE DECLARAÇÃO</w:t>
      </w:r>
      <w:r w:rsidRPr="00E9743A">
        <w:rPr>
          <w:rFonts w:ascii="Arial" w:hAnsi="Arial" w:cs="Arial"/>
          <w:b/>
          <w:caps/>
          <w:sz w:val="20"/>
          <w:szCs w:val="20"/>
        </w:rPr>
        <w:t xml:space="preserve"> firmando que não possui em seu quadro social servidor público do mun</w:t>
      </w:r>
      <w:r w:rsidR="00800A3B">
        <w:rPr>
          <w:rFonts w:ascii="Arial" w:hAnsi="Arial" w:cs="Arial"/>
          <w:b/>
          <w:caps/>
          <w:sz w:val="20"/>
          <w:szCs w:val="20"/>
        </w:rPr>
        <w:t>I</w:t>
      </w:r>
      <w:r w:rsidRPr="00E9743A">
        <w:rPr>
          <w:rFonts w:ascii="Arial" w:hAnsi="Arial" w:cs="Arial"/>
          <w:b/>
          <w:caps/>
          <w:sz w:val="20"/>
          <w:szCs w:val="20"/>
        </w:rPr>
        <w:t>cípio de papanduva/SC</w:t>
      </w: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00A3B" w:rsidRPr="00E9743A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SISTEMA REGISTRO DE PREÇOS</w:t>
      </w:r>
    </w:p>
    <w:p w:rsidR="00800A3B" w:rsidRPr="00E9743A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PREGÃO PRESENCIAL N</w:t>
      </w:r>
      <w:r w:rsidRPr="00E9743A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E974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042/2017</w:t>
      </w: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9743A">
        <w:rPr>
          <w:rFonts w:ascii="Arial" w:hAnsi="Arial" w:cs="Arial"/>
          <w:sz w:val="20"/>
          <w:szCs w:val="20"/>
        </w:rPr>
        <w:tab/>
        <w:t xml:space="preserve">DECLARAMOS para fins de participação no procedimento licitatório na modalidade de Pregão Presencial do município de Papanduva/SC, que </w:t>
      </w:r>
      <w:r w:rsidRPr="00E9743A">
        <w:rPr>
          <w:rFonts w:ascii="Arial" w:hAnsi="Arial" w:cs="Arial"/>
          <w:sz w:val="20"/>
          <w:szCs w:val="20"/>
          <w:lang w:eastAsia="pt-BR"/>
        </w:rPr>
        <w:t>não possuímos em nosso quadro social nenhum Servidor</w:t>
      </w:r>
      <w:proofErr w:type="gramStart"/>
      <w:r w:rsidRPr="00E9743A">
        <w:rPr>
          <w:rFonts w:ascii="Arial" w:hAnsi="Arial" w:cs="Arial"/>
          <w:sz w:val="20"/>
          <w:szCs w:val="20"/>
          <w:lang w:eastAsia="pt-BR"/>
        </w:rPr>
        <w:t xml:space="preserve">  </w:t>
      </w:r>
      <w:proofErr w:type="gramEnd"/>
      <w:r w:rsidRPr="00E9743A">
        <w:rPr>
          <w:rFonts w:ascii="Arial" w:hAnsi="Arial" w:cs="Arial"/>
          <w:sz w:val="20"/>
          <w:szCs w:val="20"/>
          <w:lang w:eastAsia="pt-BR"/>
        </w:rPr>
        <w:t xml:space="preserve">Público, </w:t>
      </w:r>
      <w:r w:rsidRPr="00E9743A">
        <w:rPr>
          <w:rFonts w:ascii="Arial" w:hAnsi="Arial" w:cs="Arial"/>
          <w:sz w:val="20"/>
          <w:szCs w:val="20"/>
        </w:rPr>
        <w:t xml:space="preserve">Dirigente  ou Secretário do </w:t>
      </w:r>
      <w:r w:rsidRPr="00E9743A">
        <w:rPr>
          <w:rFonts w:ascii="Arial" w:hAnsi="Arial" w:cs="Arial"/>
          <w:sz w:val="20"/>
          <w:szCs w:val="20"/>
          <w:lang w:eastAsia="pt-BR"/>
        </w:rPr>
        <w:t xml:space="preserve"> Município de Papanduva. </w:t>
      </w: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_______________________________________________</w:t>
      </w: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9743A">
        <w:rPr>
          <w:rFonts w:ascii="Arial" w:hAnsi="Arial" w:cs="Arial"/>
          <w:sz w:val="20"/>
          <w:szCs w:val="20"/>
        </w:rPr>
        <w:t>data</w:t>
      </w:r>
      <w:proofErr w:type="gramEnd"/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_______________________________________________</w:t>
      </w:r>
    </w:p>
    <w:p w:rsidR="00EB5E18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Representante Legal</w:t>
      </w: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VIII</w:t>
      </w: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MODELO DE DECLARAÇÃO</w:t>
      </w:r>
      <w:r w:rsidRPr="00E9743A">
        <w:rPr>
          <w:rFonts w:ascii="Arial" w:hAnsi="Arial" w:cs="Arial"/>
          <w:b/>
          <w:caps/>
          <w:sz w:val="20"/>
          <w:szCs w:val="20"/>
        </w:rPr>
        <w:t xml:space="preserve"> </w:t>
      </w:r>
      <w:r w:rsidRPr="00F9750A">
        <w:rPr>
          <w:rFonts w:ascii="Arial" w:eastAsia="Arial Unicode MS" w:hAnsi="Arial" w:cs="Arial"/>
          <w:b/>
          <w:bCs/>
          <w:sz w:val="20"/>
          <w:szCs w:val="20"/>
          <w:lang w:val="pt-PT"/>
        </w:rPr>
        <w:t xml:space="preserve">DE </w:t>
      </w:r>
      <w:r w:rsidRPr="001D3301">
        <w:rPr>
          <w:rFonts w:ascii="Arial" w:hAnsi="Arial" w:cs="Arial"/>
          <w:b/>
          <w:sz w:val="20"/>
          <w:szCs w:val="20"/>
        </w:rPr>
        <w:t>INIDONEIDADE</w:t>
      </w:r>
    </w:p>
    <w:p w:rsidR="00800A3B" w:rsidRPr="00E9743A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SISTEMA REGISTRO DE PREÇOS</w:t>
      </w:r>
    </w:p>
    <w:p w:rsidR="00800A3B" w:rsidRPr="00E9743A" w:rsidRDefault="00800A3B" w:rsidP="00800A3B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743A">
        <w:rPr>
          <w:rFonts w:ascii="Arial" w:hAnsi="Arial" w:cs="Arial"/>
          <w:b/>
          <w:sz w:val="20"/>
          <w:szCs w:val="20"/>
        </w:rPr>
        <w:t>PREGÃO PRESENCIAL N</w:t>
      </w:r>
      <w:r w:rsidRPr="00E9743A">
        <w:rPr>
          <w:rFonts w:ascii="Arial" w:hAnsi="Arial" w:cs="Arial"/>
          <w:b/>
          <w:sz w:val="20"/>
          <w:szCs w:val="20"/>
          <w:vertAlign w:val="superscript"/>
        </w:rPr>
        <w:t>o</w:t>
      </w:r>
      <w:r w:rsidRPr="00E974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042/2017</w:t>
      </w: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9743A">
        <w:rPr>
          <w:rFonts w:ascii="Arial" w:hAnsi="Arial" w:cs="Arial"/>
          <w:sz w:val="20"/>
          <w:szCs w:val="20"/>
        </w:rPr>
        <w:tab/>
        <w:t>DECLARAMOS para</w:t>
      </w:r>
      <w:r>
        <w:rPr>
          <w:rFonts w:ascii="Arial" w:hAnsi="Arial" w:cs="Arial"/>
          <w:sz w:val="20"/>
          <w:szCs w:val="20"/>
        </w:rPr>
        <w:t xml:space="preserve"> os devidos</w:t>
      </w:r>
      <w:r w:rsidRPr="00E9743A">
        <w:rPr>
          <w:rFonts w:ascii="Arial" w:hAnsi="Arial" w:cs="Arial"/>
          <w:sz w:val="20"/>
          <w:szCs w:val="20"/>
        </w:rPr>
        <w:t xml:space="preserve"> fins </w:t>
      </w:r>
      <w:r w:rsidRPr="00277834">
        <w:rPr>
          <w:rFonts w:ascii="Arial" w:eastAsia="Arial Unicode MS" w:hAnsi="Arial" w:cs="Arial"/>
          <w:bCs/>
          <w:sz w:val="20"/>
          <w:szCs w:val="20"/>
          <w:lang w:val="pt-PT"/>
        </w:rPr>
        <w:t xml:space="preserve">que </w:t>
      </w:r>
      <w:r>
        <w:rPr>
          <w:rFonts w:ascii="Arial" w:eastAsia="Arial Unicode MS" w:hAnsi="Arial" w:cs="Arial"/>
          <w:sz w:val="20"/>
          <w:szCs w:val="20"/>
          <w:lang w:val="pt-PT"/>
        </w:rPr>
        <w:t>a empresa</w:t>
      </w:r>
      <w:proofErr w:type="gramStart"/>
      <w:r>
        <w:rPr>
          <w:rFonts w:ascii="Arial" w:eastAsia="Arial Unicode MS" w:hAnsi="Arial" w:cs="Arial"/>
          <w:sz w:val="20"/>
          <w:szCs w:val="20"/>
          <w:lang w:val="pt-PT"/>
        </w:rPr>
        <w:t>, ...</w:t>
      </w:r>
      <w:proofErr w:type="gramEnd"/>
      <w:r>
        <w:rPr>
          <w:rFonts w:ascii="Arial" w:eastAsia="Arial Unicode MS" w:hAnsi="Arial" w:cs="Arial"/>
          <w:sz w:val="20"/>
          <w:szCs w:val="20"/>
          <w:lang w:val="pt-PT"/>
        </w:rPr>
        <w:t xml:space="preserve">............................................ CNPJ............................. não </w:t>
      </w:r>
      <w:r w:rsidRPr="00277834">
        <w:rPr>
          <w:rFonts w:ascii="Arial" w:eastAsia="Arial Unicode MS" w:hAnsi="Arial" w:cs="Arial"/>
          <w:sz w:val="20"/>
          <w:szCs w:val="20"/>
          <w:lang w:val="pt-PT"/>
        </w:rPr>
        <w:t>se encontra declarada inidônea para licitar ou contratar com órgãos da Administração Pública Federal, Estadual, Municipal e do Distrito Federal</w:t>
      </w: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_______________________________________________</w:t>
      </w: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9743A">
        <w:rPr>
          <w:rFonts w:ascii="Arial" w:hAnsi="Arial" w:cs="Arial"/>
          <w:sz w:val="20"/>
          <w:szCs w:val="20"/>
        </w:rPr>
        <w:t>data</w:t>
      </w:r>
      <w:proofErr w:type="gramEnd"/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EB5E18" w:rsidRPr="00E9743A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_______________________________________________</w:t>
      </w:r>
    </w:p>
    <w:p w:rsidR="00EB5E18" w:rsidRDefault="00EB5E18" w:rsidP="00EB5E18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9743A">
        <w:rPr>
          <w:rFonts w:ascii="Arial" w:hAnsi="Arial" w:cs="Arial"/>
          <w:sz w:val="20"/>
          <w:szCs w:val="20"/>
        </w:rPr>
        <w:t>Representante Legal</w:t>
      </w: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5E18" w:rsidRDefault="00EB5E18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243F7" w:rsidRPr="00F37316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3731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ANEXO I</w:t>
      </w:r>
      <w:r w:rsidR="00EB5E18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:rsidR="00E243F7" w:rsidRPr="00F37316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37316">
        <w:rPr>
          <w:rFonts w:ascii="Arial" w:hAnsi="Arial" w:cs="Arial"/>
          <w:b/>
          <w:bCs/>
          <w:color w:val="000000"/>
          <w:sz w:val="20"/>
          <w:szCs w:val="20"/>
        </w:rPr>
        <w:t xml:space="preserve">MINUTA DE </w:t>
      </w:r>
      <w:r w:rsidR="00800A3B">
        <w:rPr>
          <w:rFonts w:ascii="Arial" w:hAnsi="Arial" w:cs="Arial"/>
          <w:b/>
          <w:bCs/>
          <w:color w:val="000000"/>
          <w:sz w:val="20"/>
          <w:szCs w:val="20"/>
        </w:rPr>
        <w:t>ATA</w:t>
      </w:r>
    </w:p>
    <w:p w:rsidR="00E243F7" w:rsidRPr="00F37316" w:rsidRDefault="00E243F7" w:rsidP="00F37316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A6F8E" w:rsidRPr="004F5F86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4F5F86">
        <w:rPr>
          <w:rFonts w:ascii="Arial" w:hAnsi="Arial" w:cs="Arial"/>
          <w:sz w:val="20"/>
          <w:szCs w:val="20"/>
        </w:rPr>
        <w:t>MINUTA DA ATA DE REGISTRO DE PREÇOS</w:t>
      </w:r>
    </w:p>
    <w:p w:rsidR="00CA6F8E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4F5F86">
        <w:rPr>
          <w:rFonts w:ascii="Arial" w:hAnsi="Arial" w:cs="Arial"/>
          <w:sz w:val="20"/>
          <w:szCs w:val="20"/>
        </w:rPr>
        <w:t>PREGÃO N</w:t>
      </w:r>
      <w:r w:rsidRPr="004F5F86">
        <w:rPr>
          <w:rFonts w:ascii="Arial" w:hAnsi="Arial" w:cs="Arial"/>
          <w:sz w:val="20"/>
          <w:szCs w:val="20"/>
          <w:vertAlign w:val="superscript"/>
        </w:rPr>
        <w:t>o</w:t>
      </w:r>
      <w:r w:rsidRPr="004F5F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042/2017</w:t>
      </w:r>
    </w:p>
    <w:p w:rsidR="00CA6F8E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Aos ________ dias do mês de ___________ do ano de dois mil e </w:t>
      </w:r>
      <w:r w:rsidR="00893837">
        <w:rPr>
          <w:rFonts w:ascii="Arial" w:hAnsi="Arial" w:cs="Arial"/>
          <w:sz w:val="20"/>
          <w:szCs w:val="20"/>
        </w:rPr>
        <w:t>dezessete</w:t>
      </w:r>
      <w:r>
        <w:rPr>
          <w:rFonts w:ascii="Arial" w:hAnsi="Arial" w:cs="Arial"/>
          <w:sz w:val="20"/>
          <w:szCs w:val="20"/>
        </w:rPr>
        <w:t xml:space="preserve">, na Sede da Prefeitura Municipal </w:t>
      </w:r>
      <w:proofErr w:type="gramStart"/>
      <w:r>
        <w:rPr>
          <w:rFonts w:ascii="Arial" w:hAnsi="Arial" w:cs="Arial"/>
          <w:sz w:val="20"/>
          <w:szCs w:val="20"/>
        </w:rPr>
        <w:t>de ...</w:t>
      </w:r>
      <w:proofErr w:type="gramEnd"/>
      <w:r>
        <w:rPr>
          <w:rFonts w:ascii="Arial" w:hAnsi="Arial" w:cs="Arial"/>
          <w:sz w:val="20"/>
          <w:szCs w:val="20"/>
        </w:rPr>
        <w:t xml:space="preserve">......., Departamento de Compras e Licitações,  em face da classificação das propostas apresentadas no </w:t>
      </w:r>
      <w:r>
        <w:rPr>
          <w:rFonts w:ascii="Arial" w:hAnsi="Arial" w:cs="Arial"/>
          <w:bCs/>
          <w:sz w:val="20"/>
          <w:szCs w:val="20"/>
        </w:rPr>
        <w:t xml:space="preserve">Pregão Presencial n° </w:t>
      </w:r>
      <w:r>
        <w:rPr>
          <w:rFonts w:ascii="Arial" w:hAnsi="Arial" w:cs="Arial"/>
          <w:b/>
          <w:sz w:val="20"/>
          <w:szCs w:val="20"/>
        </w:rPr>
        <w:t xml:space="preserve">042/2017 </w:t>
      </w:r>
      <w:r>
        <w:rPr>
          <w:rFonts w:ascii="Arial" w:hAnsi="Arial" w:cs="Arial"/>
          <w:sz w:val="20"/>
          <w:szCs w:val="20"/>
        </w:rPr>
        <w:t xml:space="preserve">–  Registro  de  Preços,  na  Ata  de  julgamento  de  preços,  homologada  em  ____/___/____, RESOLVE  registrar  os  preços  da(s)  empresas,  nas  quantidades  estimadas,  de  acordo  com  a  classificação por  ela(s) alcançada(s),  atendendo  as  condições  previstas  no  Edital  de  Licitação  e  seus  Anexos.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Pr="00B45C1C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45C1C">
        <w:rPr>
          <w:rFonts w:ascii="Arial" w:hAnsi="Arial" w:cs="Arial"/>
          <w:bCs/>
          <w:sz w:val="20"/>
          <w:szCs w:val="20"/>
        </w:rPr>
        <w:t>CLÁUSULA PRIMEIRA: DO OBJETO</w:t>
      </w:r>
    </w:p>
    <w:p w:rsidR="00CA6F8E" w:rsidRPr="00B45C1C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5C1C">
        <w:rPr>
          <w:rFonts w:ascii="Arial" w:hAnsi="Arial" w:cs="Arial"/>
          <w:sz w:val="20"/>
          <w:szCs w:val="20"/>
        </w:rPr>
        <w:t xml:space="preserve">Este contrato tem origem no Edital de Pregão n. </w:t>
      </w:r>
      <w:r>
        <w:rPr>
          <w:rFonts w:ascii="Arial" w:hAnsi="Arial" w:cs="Arial"/>
          <w:sz w:val="20"/>
          <w:szCs w:val="20"/>
        </w:rPr>
        <w:t>042/2017,</w:t>
      </w:r>
      <w:r w:rsidRPr="00B45C1C">
        <w:rPr>
          <w:rFonts w:ascii="Arial" w:hAnsi="Arial" w:cs="Arial"/>
          <w:sz w:val="20"/>
          <w:szCs w:val="20"/>
        </w:rPr>
        <w:t xml:space="preserve"> no qual a contratada como vencedora se compromete com a prestação de serviços médicos </w:t>
      </w:r>
      <w:r w:rsidR="00903BAF" w:rsidRPr="00B45C1C">
        <w:rPr>
          <w:rFonts w:ascii="Arial" w:hAnsi="Arial" w:cs="Arial"/>
          <w:sz w:val="20"/>
          <w:szCs w:val="20"/>
        </w:rPr>
        <w:t>de</w:t>
      </w:r>
      <w:proofErr w:type="gramStart"/>
      <w:r w:rsidR="00903BAF" w:rsidRPr="00B45C1C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</w:t>
      </w:r>
      <w:proofErr w:type="gramEnd"/>
      <w:r w:rsidRPr="00B45C1C">
        <w:rPr>
          <w:rFonts w:ascii="Arial" w:hAnsi="Arial" w:cs="Arial"/>
          <w:sz w:val="20"/>
          <w:szCs w:val="20"/>
        </w:rPr>
        <w:t xml:space="preserve"> </w:t>
      </w:r>
      <w:r w:rsidR="00903BAF" w:rsidRPr="00B45C1C">
        <w:rPr>
          <w:rFonts w:ascii="Arial" w:hAnsi="Arial" w:cs="Arial"/>
          <w:sz w:val="20"/>
          <w:szCs w:val="20"/>
        </w:rPr>
        <w:t>Para</w:t>
      </w:r>
      <w:r w:rsidRPr="00B45C1C">
        <w:rPr>
          <w:rFonts w:ascii="Arial" w:hAnsi="Arial" w:cs="Arial"/>
          <w:sz w:val="20"/>
          <w:szCs w:val="20"/>
        </w:rPr>
        <w:t xml:space="preserve"> atuar </w:t>
      </w:r>
      <w:r>
        <w:rPr>
          <w:rFonts w:ascii="Arial" w:hAnsi="Arial" w:cs="Arial"/>
          <w:sz w:val="20"/>
          <w:szCs w:val="20"/>
        </w:rPr>
        <w:t>nos serviços de saúde do Fundo Municipal de Saúde de Papanduva.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Pr="00B45C1C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B45C1C">
        <w:rPr>
          <w:rFonts w:ascii="Arial" w:hAnsi="Arial" w:cs="Arial"/>
          <w:bCs/>
          <w:color w:val="000000"/>
          <w:sz w:val="20"/>
          <w:szCs w:val="20"/>
        </w:rPr>
        <w:t>CLÁUSULA SEGUNDA: REGIME DE EXECUÇÃO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45C1C">
        <w:rPr>
          <w:rFonts w:ascii="Arial" w:hAnsi="Arial" w:cs="Arial"/>
          <w:bCs/>
          <w:sz w:val="20"/>
          <w:szCs w:val="20"/>
        </w:rPr>
        <w:t xml:space="preserve">Os serviços médicos </w:t>
      </w:r>
      <w:proofErr w:type="gramStart"/>
      <w:r w:rsidRPr="00B45C1C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>...</w:t>
      </w:r>
      <w:proofErr w:type="gramEnd"/>
      <w:r>
        <w:rPr>
          <w:rFonts w:ascii="Arial" w:hAnsi="Arial" w:cs="Arial"/>
          <w:bCs/>
          <w:sz w:val="20"/>
          <w:szCs w:val="20"/>
        </w:rPr>
        <w:t>...........</w:t>
      </w:r>
      <w:r w:rsidRPr="00B45C1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B45C1C">
        <w:rPr>
          <w:rFonts w:ascii="Arial" w:hAnsi="Arial" w:cs="Arial"/>
          <w:bCs/>
          <w:sz w:val="20"/>
          <w:szCs w:val="20"/>
        </w:rPr>
        <w:t>deverão</w:t>
      </w:r>
      <w:proofErr w:type="gramEnd"/>
      <w:r w:rsidRPr="00B45C1C">
        <w:rPr>
          <w:rFonts w:ascii="Arial" w:hAnsi="Arial" w:cs="Arial"/>
          <w:bCs/>
          <w:sz w:val="20"/>
          <w:szCs w:val="20"/>
        </w:rPr>
        <w:t xml:space="preserve"> ser prestados </w:t>
      </w:r>
      <w:r>
        <w:rPr>
          <w:rFonts w:ascii="Arial" w:hAnsi="Arial" w:cs="Arial"/>
          <w:bCs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 xml:space="preserve"> Fundo Municipal de Saúde de Papanduva</w:t>
      </w:r>
      <w:r w:rsidRPr="00B45C1C">
        <w:rPr>
          <w:rFonts w:ascii="Arial" w:hAnsi="Arial" w:cs="Arial"/>
          <w:bCs/>
          <w:sz w:val="20"/>
          <w:szCs w:val="20"/>
        </w:rPr>
        <w:t xml:space="preserve">, a partir da data de assinatura </w:t>
      </w:r>
      <w:r w:rsidR="00903BAF">
        <w:rPr>
          <w:rFonts w:ascii="Arial" w:hAnsi="Arial" w:cs="Arial"/>
          <w:bCs/>
          <w:sz w:val="20"/>
          <w:szCs w:val="20"/>
        </w:rPr>
        <w:t>desta Ata</w:t>
      </w:r>
      <w:r w:rsidRPr="00B45C1C">
        <w:rPr>
          <w:rFonts w:ascii="Arial" w:hAnsi="Arial" w:cs="Arial"/>
          <w:bCs/>
          <w:sz w:val="20"/>
          <w:szCs w:val="20"/>
        </w:rPr>
        <w:t>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CLÁUSULA TERCEIRA – DA VALIDADE DOS PREÇOS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2.1 – </w:t>
      </w:r>
      <w:proofErr w:type="gramStart"/>
      <w:r>
        <w:rPr>
          <w:rFonts w:ascii="Arial" w:hAnsi="Arial" w:cs="Arial"/>
          <w:sz w:val="20"/>
          <w:szCs w:val="20"/>
        </w:rPr>
        <w:t>A presente</w:t>
      </w:r>
      <w:proofErr w:type="gramEnd"/>
      <w:r>
        <w:rPr>
          <w:rFonts w:ascii="Arial" w:hAnsi="Arial" w:cs="Arial"/>
          <w:sz w:val="20"/>
          <w:szCs w:val="20"/>
        </w:rPr>
        <w:t xml:space="preserve"> Ata de Registro de Preços terá validade de 01 ano, a partir da sua assinatura.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– Este instrumento não obriga o Município a firmar contratações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nas  quantidades  estimadas,  podendo  ocorrer licitações específicas para o fornecimento dos serviços, obedecida a legislação pertinente, sendo assegurada ao detentor do registro a preferência de fornecimento, em igualdade de condições, nos termos do art. 15, parágrafo 4º da Lei 8.666/93.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– Os preços registrados manter-se-ão inalterados pelo período de vigência da presente Ata, admitida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recomposição no caso de desequilíbrio da equação econômico-financeira inicial deste instrumento.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 – Os preços registrados que sofrerem recomposição não ultrapassarão os preços praticados no mercado, mantendo-se a diferença percentual apurada entre o valor originalmente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constante  da proposta  e  aquele  vigente  no mercado  à época do registro.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 – O aumento decorrente de recomposição dos preços unitários em razão de desequilíbrio econômico-financeiro do Contrato somente poderá ser dado se a sua ocorrência era imprevisível no momento da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contratação  e  se  houver  a efetiva  comprovação  do  aumento  pela  empresa  registrada  (requerimento,  </w:t>
      </w:r>
      <w:r>
        <w:rPr>
          <w:rFonts w:ascii="Arial" w:hAnsi="Arial" w:cs="Arial"/>
          <w:sz w:val="20"/>
          <w:szCs w:val="20"/>
        </w:rPr>
        <w:lastRenderedPageBreak/>
        <w:t xml:space="preserve">planilha  de  custos  e  documentação  de suporte).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 – Caso o preço registrado se torne superior à média dos preços de mercado, o Município solicitará ao fornecedor, mediante correspondência, redução do preço registrado, de forma a adequá-lo na forma do item 2.4.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CLÁUSULA QUARTA – DOCUMENTOS INTEGRANTES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Para todos os efeitos legais, para melhor caracterização do objeto, bem como, para definir procedimentos e normas decorrentes das obrigações ora contraídas, integram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esta  Ata,  como  se  nela  estivesse  transcrita,  os  seguintes documentos: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Edital de Pregão Presencial nº </w:t>
      </w:r>
      <w:r>
        <w:rPr>
          <w:rFonts w:ascii="Arial" w:hAnsi="Arial" w:cs="Arial"/>
          <w:b/>
          <w:sz w:val="20"/>
          <w:szCs w:val="20"/>
        </w:rPr>
        <w:t xml:space="preserve">042/2017 </w:t>
      </w:r>
      <w:r>
        <w:rPr>
          <w:rFonts w:ascii="Arial" w:hAnsi="Arial" w:cs="Arial"/>
          <w:sz w:val="20"/>
          <w:szCs w:val="20"/>
        </w:rPr>
        <w:t xml:space="preserve">e seus anexos;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Proposta da (s) Proponente(s).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CLÁUSULA QUINTA – DA RESPONSABILIDADE E OBRIGAÇÕES DA(S) EMPRESA(S) VENCEDORA(S)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– A CONTRATADA assumirá responsabilidade pelos serviços executados, bem como por quaisquer danos decorrentes, causados à esta Municipalidade ou à terceiros.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5.2 - A CONTRATADA obriga-se a manter, durante toda a execução do Contrato, em compatibilidade com as obrigações por ele assumidas, todas as condições de habilitação e qualificação exigidas na licitação, </w:t>
      </w:r>
      <w:proofErr w:type="gramStart"/>
      <w:r>
        <w:rPr>
          <w:rFonts w:ascii="Arial" w:hAnsi="Arial" w:cs="Arial"/>
          <w:sz w:val="20"/>
          <w:szCs w:val="20"/>
        </w:rPr>
        <w:t>sob pena</w:t>
      </w:r>
      <w:proofErr w:type="gramEnd"/>
      <w:r>
        <w:rPr>
          <w:rFonts w:ascii="Arial" w:hAnsi="Arial" w:cs="Arial"/>
          <w:sz w:val="20"/>
          <w:szCs w:val="20"/>
        </w:rPr>
        <w:t xml:space="preserve"> de rescisão do Contrato por não cumprimento do mesmo.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Cumprir todas as disposições constantes do edital Pregão Presencial n° </w:t>
      </w:r>
      <w:r>
        <w:rPr>
          <w:rFonts w:ascii="Arial" w:hAnsi="Arial" w:cs="Arial"/>
          <w:b/>
          <w:sz w:val="20"/>
          <w:szCs w:val="20"/>
        </w:rPr>
        <w:t xml:space="preserve">042/2017 </w:t>
      </w:r>
      <w:r>
        <w:rPr>
          <w:rFonts w:ascii="Arial" w:hAnsi="Arial" w:cs="Arial"/>
          <w:sz w:val="20"/>
          <w:szCs w:val="20"/>
        </w:rPr>
        <w:t>e seus anexos;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5.4 Observado</w:t>
      </w:r>
      <w:proofErr w:type="gramEnd"/>
      <w:r>
        <w:rPr>
          <w:rFonts w:ascii="Arial" w:hAnsi="Arial" w:cs="Arial"/>
          <w:sz w:val="20"/>
          <w:szCs w:val="20"/>
        </w:rPr>
        <w:t xml:space="preserve"> qualquer tipo de não atendimento das especificações dos objetos exigidos nesta ata, a EMPRESA VENCEDORA deverá providenciar a correção em até 05 dias, sem qualquer ônus para o Município.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CLÁUSULA SEXTA – DAS OBRIGAÇÕES DO MUNICÍPIO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 Comunicar a empresa vencedora todas e quaisquer ocorrências relacionadas com o objeto da licitação;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CLÁUSULA SÉTIMA – DAS PENALIDADES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 – A Registrada estará sujeita a multa de até 10% (dez por cento) sobre o valor total do empenho, sem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prejuízo da faculdade de rescisão e eventuais perdas e danos, apuradas na forma da legislação em vigor, quando: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Houver desistência da execução dos serviços após a adjudicação da licitação;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Não for prestado o serviço no prazo estabelecido neste Edital;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Ocorrer o descumprimento de quaisquer disposições editalícias ou contratuais.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 – A inadimplência sujeitará o fornecedor a uma das seguintes sanções administrativas, aplicáveis na forma da Lei, após a instauração de processo administrativo: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a) Advertência;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Multa de 10 (dez por cento) sobre o valor total da nota de empenho;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Suspensão do direito de licitar, pelo prazo de até </w:t>
      </w:r>
      <w:proofErr w:type="gramStart"/>
      <w:r>
        <w:rPr>
          <w:rFonts w:ascii="Arial" w:hAnsi="Arial" w:cs="Arial"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(cinco) anos, conforme previsto no Art. 7° da Lei n° 10.520/02;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Expedição de declaração de inidoneidade com a </w:t>
      </w:r>
      <w:proofErr w:type="spellStart"/>
      <w:r>
        <w:rPr>
          <w:rFonts w:ascii="Arial" w:hAnsi="Arial" w:cs="Arial"/>
          <w:sz w:val="20"/>
          <w:szCs w:val="20"/>
        </w:rPr>
        <w:t>conseqüente</w:t>
      </w:r>
      <w:proofErr w:type="spellEnd"/>
      <w:r>
        <w:rPr>
          <w:rFonts w:ascii="Arial" w:hAnsi="Arial" w:cs="Arial"/>
          <w:sz w:val="20"/>
          <w:szCs w:val="20"/>
        </w:rPr>
        <w:t xml:space="preserve"> exclusão do quadro de fornecedores e cancelamento de seu registro cadastral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CLÁUSULA OITAVA – DO CANCELAMENTO DA ATA DE REGISTRO DE PREÇOS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O Município poderá cancelar o Registro de Preços da(s) Empresa(s) nos casos a seguir especificados: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8.1.1 – quando descumprir as exigências do edital ou da respectiva ata;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8.1.2 – quando a empresa der causa a rescisão administrativa de contrato decorrente de registro de preços;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8.1.3 – quando não aceitar abaixar o preço registrado, na hipótese de este se tornar superior àqueles praticados no mercado;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8.1.4 – quando não comparecer ou deixar de fornecer, no prazo estabelecido, a(s) entrega(s) do</w:t>
      </w:r>
      <w:proofErr w:type="gramStart"/>
      <w:r>
        <w:rPr>
          <w:rFonts w:ascii="Arial" w:hAnsi="Arial" w:cs="Arial"/>
          <w:sz w:val="20"/>
          <w:szCs w:val="20"/>
        </w:rPr>
        <w:t>(s) objeto decorrentes da Ata de Registro de Preços</w:t>
      </w:r>
      <w:proofErr w:type="gramEnd"/>
      <w:r>
        <w:rPr>
          <w:rFonts w:ascii="Arial" w:hAnsi="Arial" w:cs="Arial"/>
          <w:sz w:val="20"/>
          <w:szCs w:val="20"/>
        </w:rPr>
        <w:t xml:space="preserve"> e a Administração não aceitar a sua justificativa;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8.1.5 – em qualquer das hipóteses de inexecução total ou parcial do objeto;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8.1.6 – perder qualquer condição de habilitação e qualificação técnica exigida no processo licitatório;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8.1.7 – por razões de interesse </w:t>
      </w:r>
      <w:proofErr w:type="gramStart"/>
      <w:r>
        <w:rPr>
          <w:rFonts w:ascii="Arial" w:hAnsi="Arial" w:cs="Arial"/>
          <w:sz w:val="20"/>
          <w:szCs w:val="20"/>
        </w:rPr>
        <w:t>público devidamente demonstradas</w:t>
      </w:r>
      <w:proofErr w:type="gramEnd"/>
      <w:r>
        <w:rPr>
          <w:rFonts w:ascii="Arial" w:hAnsi="Arial" w:cs="Arial"/>
          <w:sz w:val="20"/>
          <w:szCs w:val="20"/>
        </w:rPr>
        <w:t xml:space="preserve"> e justificadas pela Administração.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CLÁUSULA NONA - DISPOSIÇÕES GERAIS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 – A empresa vencedora não poderá subcontratar ou transferir a terceiros o fornecimento do objeto desta ata, salvo expressa autorização da Administração Municipal.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 Elegem as partes contratantes o Foro da Comarca de Papanduva, para dirimir quaisquer questões decorrentes desta Ata, renunciando expressamente a qualquer outro, por mais privilegiado que seja.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 – Os casos omissos serão resolvidos de acordo com a Lei 8666/93, suas alterações posteriores e demais normas aplicáveis.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Prefeitura Municipal de Papanduva,  </w:t>
      </w:r>
      <w:r w:rsidR="009648F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/       /         </w:t>
      </w:r>
      <w:proofErr w:type="gramStart"/>
      <w:r>
        <w:rPr>
          <w:rFonts w:ascii="Arial" w:hAnsi="Arial" w:cs="Arial"/>
          <w:sz w:val="20"/>
          <w:szCs w:val="20"/>
        </w:rPr>
        <w:t>/</w:t>
      </w:r>
      <w:proofErr w:type="gramEnd"/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 – Pregoeiro (a)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 – Equipe de Apoio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 – Equipe de Apoio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 - Equipe de Apoio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EMPRESAS: _____________</w:t>
      </w:r>
    </w:p>
    <w:p w:rsidR="00CA6F8E" w:rsidRDefault="00CA6F8E" w:rsidP="00CA6F8E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A6F8E" w:rsidRPr="00786138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86138">
        <w:rPr>
          <w:rFonts w:ascii="Arial" w:hAnsi="Arial" w:cs="Arial"/>
          <w:sz w:val="20"/>
          <w:szCs w:val="20"/>
        </w:rPr>
        <w:t>Visto e aprovado pela Procuradoria Jurídica</w:t>
      </w:r>
    </w:p>
    <w:p w:rsidR="00CA6F8E" w:rsidRPr="00786138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CA6F8E" w:rsidRPr="00786138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A6F8E" w:rsidRPr="00786138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86138">
        <w:rPr>
          <w:rFonts w:ascii="Arial" w:hAnsi="Arial" w:cs="Arial"/>
          <w:b/>
          <w:color w:val="000000"/>
          <w:sz w:val="20"/>
          <w:szCs w:val="20"/>
        </w:rPr>
        <w:t xml:space="preserve">Soraya F. Mendes </w:t>
      </w:r>
      <w:proofErr w:type="spellStart"/>
      <w:r w:rsidRPr="00786138">
        <w:rPr>
          <w:rFonts w:ascii="Arial" w:hAnsi="Arial" w:cs="Arial"/>
          <w:b/>
          <w:color w:val="000000"/>
          <w:sz w:val="20"/>
          <w:szCs w:val="20"/>
        </w:rPr>
        <w:t>Prust</w:t>
      </w:r>
      <w:proofErr w:type="spellEnd"/>
    </w:p>
    <w:p w:rsidR="00CA6F8E" w:rsidRPr="00786138" w:rsidRDefault="00CA6F8E" w:rsidP="00CA6F8E">
      <w:pPr>
        <w:pStyle w:val="SemEspaamento"/>
        <w:spacing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86138">
        <w:rPr>
          <w:rFonts w:ascii="Arial" w:hAnsi="Arial" w:cs="Arial"/>
          <w:color w:val="000000"/>
          <w:sz w:val="20"/>
          <w:szCs w:val="20"/>
        </w:rPr>
        <w:t>Procurador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786138">
        <w:rPr>
          <w:rFonts w:ascii="Arial" w:hAnsi="Arial" w:cs="Arial"/>
          <w:color w:val="000000"/>
          <w:sz w:val="20"/>
          <w:szCs w:val="20"/>
        </w:rPr>
        <w:t xml:space="preserve"> Jurídic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7861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A6F8E" w:rsidRPr="00211145" w:rsidRDefault="00CA6F8E" w:rsidP="00903BAF">
      <w:pPr>
        <w:pStyle w:val="SemEspaamento"/>
        <w:spacing w:line="276" w:lineRule="auto"/>
        <w:jc w:val="center"/>
        <w:rPr>
          <w:szCs w:val="20"/>
        </w:rPr>
      </w:pPr>
      <w:r w:rsidRPr="00786138">
        <w:rPr>
          <w:rFonts w:ascii="Arial" w:hAnsi="Arial" w:cs="Arial"/>
          <w:sz w:val="20"/>
          <w:szCs w:val="20"/>
        </w:rPr>
        <w:t>OAB/SC 19087</w:t>
      </w:r>
    </w:p>
    <w:sectPr w:rsidR="00CA6F8E" w:rsidRPr="00211145" w:rsidSect="002A300B">
      <w:headerReference w:type="default" r:id="rId8"/>
      <w:footerReference w:type="even" r:id="rId9"/>
      <w:footerReference w:type="default" r:id="rId10"/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17" w:rsidRDefault="00E75317" w:rsidP="00AE13F4">
      <w:r>
        <w:separator/>
      </w:r>
    </w:p>
  </w:endnote>
  <w:endnote w:type="continuationSeparator" w:id="0">
    <w:p w:rsidR="00E75317" w:rsidRDefault="00E75317" w:rsidP="00AE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E9" w:rsidRDefault="00135CE7" w:rsidP="007240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F01E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01E9" w:rsidRDefault="00EF01E9" w:rsidP="0072408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E9" w:rsidRDefault="00EF01E9" w:rsidP="0072408D">
    <w:pPr>
      <w:pStyle w:val="Rodap"/>
      <w:framePr w:wrap="around" w:vAnchor="text" w:hAnchor="margin" w:xAlign="right" w:y="1"/>
      <w:rPr>
        <w:rStyle w:val="Nmerodepgina"/>
      </w:rPr>
    </w:pPr>
  </w:p>
  <w:p w:rsidR="00EF01E9" w:rsidRPr="00A742BC" w:rsidRDefault="00EF01E9" w:rsidP="00C61E24">
    <w:pPr>
      <w:pStyle w:val="Rodap"/>
      <w:tabs>
        <w:tab w:val="left" w:pos="1995"/>
      </w:tabs>
      <w:ind w:right="360"/>
      <w:jc w:val="center"/>
    </w:pPr>
    <w:r w:rsidRPr="00C61E24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-798830</wp:posOffset>
          </wp:positionV>
          <wp:extent cx="6990715" cy="1333500"/>
          <wp:effectExtent l="19050" t="0" r="635" b="0"/>
          <wp:wrapTight wrapText="bothSides">
            <wp:wrapPolygon edited="0">
              <wp:start x="-59" y="0"/>
              <wp:lineTo x="-59" y="21291"/>
              <wp:lineTo x="21602" y="21291"/>
              <wp:lineTo x="21602" y="0"/>
              <wp:lineTo x="-59" y="0"/>
            </wp:wrapPolygon>
          </wp:wrapTight>
          <wp:docPr id="5" name="Imagem 5" descr="w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o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5345" b="1106"/>
                  <a:stretch>
                    <a:fillRect/>
                  </a:stretch>
                </pic:blipFill>
                <pic:spPr bwMode="auto">
                  <a:xfrm>
                    <a:off x="0" y="0"/>
                    <a:ext cx="699071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17" w:rsidRDefault="00E75317" w:rsidP="00AE13F4">
      <w:r>
        <w:separator/>
      </w:r>
    </w:p>
  </w:footnote>
  <w:footnote w:type="continuationSeparator" w:id="0">
    <w:p w:rsidR="00E75317" w:rsidRDefault="00E75317" w:rsidP="00AE1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701" w:type="dxa"/>
      <w:tblLayout w:type="fixed"/>
      <w:tblCellMar>
        <w:left w:w="70" w:type="dxa"/>
        <w:right w:w="70" w:type="dxa"/>
      </w:tblCellMar>
      <w:tblLook w:val="0000"/>
    </w:tblPr>
    <w:tblGrid>
      <w:gridCol w:w="1266"/>
      <w:gridCol w:w="8691"/>
    </w:tblGrid>
    <w:tr w:rsidR="00EF01E9" w:rsidRPr="006672E4">
      <w:trPr>
        <w:trHeight w:hRule="exact" w:val="1612"/>
        <w:jc w:val="center"/>
      </w:trPr>
      <w:tc>
        <w:tcPr>
          <w:tcW w:w="1266" w:type="dxa"/>
        </w:tcPr>
        <w:p w:rsidR="00EF01E9" w:rsidRDefault="00EF01E9" w:rsidP="0072408D">
          <w:pPr>
            <w:pStyle w:val="Cabealho"/>
          </w:pPr>
          <w:r w:rsidRPr="00C61E24"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-288290</wp:posOffset>
                </wp:positionV>
                <wp:extent cx="6929755" cy="1533525"/>
                <wp:effectExtent l="19050" t="0" r="4445" b="0"/>
                <wp:wrapNone/>
                <wp:docPr id="4" name="Imagem 4" descr="wo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o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71" t="575" b="83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9755" cy="153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91" w:type="dxa"/>
        </w:tcPr>
        <w:p w:rsidR="00EF01E9" w:rsidRPr="00A742BC" w:rsidRDefault="00EF01E9" w:rsidP="00C61E24">
          <w:pPr>
            <w:pStyle w:val="Cabealho"/>
            <w:jc w:val="center"/>
            <w:rPr>
              <w:rFonts w:cs="Arial"/>
              <w:sz w:val="30"/>
              <w:szCs w:val="30"/>
            </w:rPr>
          </w:pPr>
        </w:p>
      </w:tc>
    </w:tr>
  </w:tbl>
  <w:p w:rsidR="00EF01E9" w:rsidRPr="00A742BC" w:rsidRDefault="00EF01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87CE8E66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2808"/>
        </w:tabs>
        <w:ind w:left="2808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2808"/>
        </w:tabs>
        <w:ind w:left="2808" w:hanging="180"/>
      </w:pPr>
    </w:lvl>
  </w:abstractNum>
  <w:abstractNum w:abstractNumId="9">
    <w:nsid w:val="0000000A"/>
    <w:multiLevelType w:val="singleLevel"/>
    <w:tmpl w:val="000000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1598"/>
        </w:tabs>
        <w:ind w:left="1598" w:hanging="180"/>
      </w:p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13A30D24"/>
    <w:multiLevelType w:val="hybridMultilevel"/>
    <w:tmpl w:val="ABBE3082"/>
    <w:lvl w:ilvl="0" w:tplc="A90CAB0E">
      <w:start w:val="1"/>
      <w:numFmt w:val="upperRoman"/>
      <w:pStyle w:val="Ttulo1"/>
      <w:lvlText w:val="%1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>
    <w:nsid w:val="195575DD"/>
    <w:multiLevelType w:val="hybridMultilevel"/>
    <w:tmpl w:val="69044B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20C1B"/>
    <w:multiLevelType w:val="hybridMultilevel"/>
    <w:tmpl w:val="77D6D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208D9"/>
    <w:multiLevelType w:val="multilevel"/>
    <w:tmpl w:val="4B50C4F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1C9397E"/>
    <w:multiLevelType w:val="hybridMultilevel"/>
    <w:tmpl w:val="B2E0D42E"/>
    <w:lvl w:ilvl="0" w:tplc="A5D8F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36045"/>
    <w:multiLevelType w:val="hybridMultilevel"/>
    <w:tmpl w:val="9F922E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05CC3"/>
    <w:multiLevelType w:val="multilevel"/>
    <w:tmpl w:val="029A33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5A0749E"/>
    <w:multiLevelType w:val="multilevel"/>
    <w:tmpl w:val="5CA6D636"/>
    <w:lvl w:ilvl="0">
      <w:start w:val="12"/>
      <w:numFmt w:val="decimal"/>
      <w:lvlText w:val="%1"/>
      <w:lvlJc w:val="left"/>
      <w:pPr>
        <w:ind w:left="517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3AEF2BDE"/>
    <w:multiLevelType w:val="hybridMultilevel"/>
    <w:tmpl w:val="8B2A3C16"/>
    <w:lvl w:ilvl="0" w:tplc="8F80B7E6">
      <w:start w:val="9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21952"/>
    <w:multiLevelType w:val="hybridMultilevel"/>
    <w:tmpl w:val="6C264B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C6FFD"/>
    <w:multiLevelType w:val="hybridMultilevel"/>
    <w:tmpl w:val="77D6D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4199E"/>
    <w:multiLevelType w:val="multilevel"/>
    <w:tmpl w:val="F90E4F8E"/>
    <w:lvl w:ilvl="0">
      <w:start w:val="6"/>
      <w:numFmt w:val="decimal"/>
      <w:lvlText w:val="%1"/>
      <w:lvlJc w:val="left"/>
      <w:pPr>
        <w:ind w:left="435" w:hanging="435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="Arial Unicode MS"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27">
    <w:nsid w:val="55A561EA"/>
    <w:multiLevelType w:val="hybridMultilevel"/>
    <w:tmpl w:val="77D6D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32FDE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571F0D17"/>
    <w:multiLevelType w:val="hybridMultilevel"/>
    <w:tmpl w:val="B2E0D42E"/>
    <w:lvl w:ilvl="0" w:tplc="A5D8F4C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773B6"/>
    <w:multiLevelType w:val="hybridMultilevel"/>
    <w:tmpl w:val="0DBC3F92"/>
    <w:lvl w:ilvl="0" w:tplc="9A70238C">
      <w:start w:val="9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C15BA"/>
    <w:multiLevelType w:val="hybridMultilevel"/>
    <w:tmpl w:val="6A943076"/>
    <w:lvl w:ilvl="0" w:tplc="A90CAB0E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22"/>
  </w:num>
  <w:num w:numId="12">
    <w:abstractNumId w:val="21"/>
  </w:num>
  <w:num w:numId="13">
    <w:abstractNumId w:val="8"/>
  </w:num>
  <w:num w:numId="14">
    <w:abstractNumId w:val="10"/>
  </w:num>
  <w:num w:numId="15">
    <w:abstractNumId w:val="7"/>
  </w:num>
  <w:num w:numId="16">
    <w:abstractNumId w:val="9"/>
  </w:num>
  <w:num w:numId="17">
    <w:abstractNumId w:val="28"/>
  </w:num>
  <w:num w:numId="18">
    <w:abstractNumId w:val="12"/>
  </w:num>
  <w:num w:numId="19">
    <w:abstractNumId w:val="13"/>
  </w:num>
  <w:num w:numId="20">
    <w:abstractNumId w:val="14"/>
  </w:num>
  <w:num w:numId="21">
    <w:abstractNumId w:val="26"/>
  </w:num>
  <w:num w:numId="22">
    <w:abstractNumId w:val="20"/>
  </w:num>
  <w:num w:numId="23">
    <w:abstractNumId w:val="18"/>
  </w:num>
  <w:num w:numId="24">
    <w:abstractNumId w:val="19"/>
  </w:num>
  <w:num w:numId="25">
    <w:abstractNumId w:val="27"/>
  </w:num>
  <w:num w:numId="26">
    <w:abstractNumId w:val="24"/>
  </w:num>
  <w:num w:numId="27">
    <w:abstractNumId w:val="25"/>
  </w:num>
  <w:num w:numId="28">
    <w:abstractNumId w:val="30"/>
  </w:num>
  <w:num w:numId="29">
    <w:abstractNumId w:val="16"/>
  </w:num>
  <w:num w:numId="30">
    <w:abstractNumId w:val="23"/>
  </w:num>
  <w:num w:numId="31">
    <w:abstractNumId w:val="17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/>
  <w:rsids>
    <w:rsidRoot w:val="00916889"/>
    <w:rsid w:val="00021703"/>
    <w:rsid w:val="00021FCF"/>
    <w:rsid w:val="00022980"/>
    <w:rsid w:val="00031266"/>
    <w:rsid w:val="0003277F"/>
    <w:rsid w:val="00032D5A"/>
    <w:rsid w:val="00035AC9"/>
    <w:rsid w:val="00045E23"/>
    <w:rsid w:val="00051656"/>
    <w:rsid w:val="00053426"/>
    <w:rsid w:val="00056E4B"/>
    <w:rsid w:val="000651FF"/>
    <w:rsid w:val="00066FD5"/>
    <w:rsid w:val="00067AE0"/>
    <w:rsid w:val="00077297"/>
    <w:rsid w:val="00081F84"/>
    <w:rsid w:val="00087A2A"/>
    <w:rsid w:val="000963B2"/>
    <w:rsid w:val="000964A5"/>
    <w:rsid w:val="000A568F"/>
    <w:rsid w:val="000A7E30"/>
    <w:rsid w:val="000B07D2"/>
    <w:rsid w:val="000B1F07"/>
    <w:rsid w:val="000B44BE"/>
    <w:rsid w:val="000B4EAB"/>
    <w:rsid w:val="000B6D96"/>
    <w:rsid w:val="000B72FF"/>
    <w:rsid w:val="000C1A25"/>
    <w:rsid w:val="000C1A8A"/>
    <w:rsid w:val="000C3110"/>
    <w:rsid w:val="000C6EE1"/>
    <w:rsid w:val="000D2590"/>
    <w:rsid w:val="000E4E1A"/>
    <w:rsid w:val="000F1FA0"/>
    <w:rsid w:val="000F1FE0"/>
    <w:rsid w:val="001000E0"/>
    <w:rsid w:val="0010109A"/>
    <w:rsid w:val="00102822"/>
    <w:rsid w:val="00102B59"/>
    <w:rsid w:val="00111521"/>
    <w:rsid w:val="001157D3"/>
    <w:rsid w:val="00121473"/>
    <w:rsid w:val="00121FEE"/>
    <w:rsid w:val="00134428"/>
    <w:rsid w:val="00135CE7"/>
    <w:rsid w:val="0016240E"/>
    <w:rsid w:val="001704B1"/>
    <w:rsid w:val="001705A4"/>
    <w:rsid w:val="00172DA0"/>
    <w:rsid w:val="001761C8"/>
    <w:rsid w:val="00185789"/>
    <w:rsid w:val="00185F2D"/>
    <w:rsid w:val="00186234"/>
    <w:rsid w:val="0019013E"/>
    <w:rsid w:val="00191F85"/>
    <w:rsid w:val="001952EA"/>
    <w:rsid w:val="00196E86"/>
    <w:rsid w:val="001A167A"/>
    <w:rsid w:val="001A695B"/>
    <w:rsid w:val="001B1222"/>
    <w:rsid w:val="001B7923"/>
    <w:rsid w:val="001C035E"/>
    <w:rsid w:val="001D3301"/>
    <w:rsid w:val="001D3D14"/>
    <w:rsid w:val="001D5752"/>
    <w:rsid w:val="001E1378"/>
    <w:rsid w:val="001E3815"/>
    <w:rsid w:val="001E7132"/>
    <w:rsid w:val="001F1533"/>
    <w:rsid w:val="001F153A"/>
    <w:rsid w:val="001F524F"/>
    <w:rsid w:val="001F6006"/>
    <w:rsid w:val="0020152C"/>
    <w:rsid w:val="00203C47"/>
    <w:rsid w:val="00211484"/>
    <w:rsid w:val="0021243A"/>
    <w:rsid w:val="00212BA3"/>
    <w:rsid w:val="00214953"/>
    <w:rsid w:val="00215B64"/>
    <w:rsid w:val="00224714"/>
    <w:rsid w:val="0022647A"/>
    <w:rsid w:val="00236C56"/>
    <w:rsid w:val="002606A5"/>
    <w:rsid w:val="00263449"/>
    <w:rsid w:val="00264071"/>
    <w:rsid w:val="0027488E"/>
    <w:rsid w:val="00276DAC"/>
    <w:rsid w:val="00277834"/>
    <w:rsid w:val="002833B9"/>
    <w:rsid w:val="002909AC"/>
    <w:rsid w:val="00296094"/>
    <w:rsid w:val="002A2DC5"/>
    <w:rsid w:val="002A300B"/>
    <w:rsid w:val="002A38D8"/>
    <w:rsid w:val="002A4021"/>
    <w:rsid w:val="002B6E8A"/>
    <w:rsid w:val="002C1C8D"/>
    <w:rsid w:val="002C794A"/>
    <w:rsid w:val="002D15E3"/>
    <w:rsid w:val="002D380D"/>
    <w:rsid w:val="002D4A64"/>
    <w:rsid w:val="002E1D3F"/>
    <w:rsid w:val="002F5A1B"/>
    <w:rsid w:val="00305293"/>
    <w:rsid w:val="00310AC3"/>
    <w:rsid w:val="00310C94"/>
    <w:rsid w:val="003210AE"/>
    <w:rsid w:val="0032125B"/>
    <w:rsid w:val="00321751"/>
    <w:rsid w:val="00324178"/>
    <w:rsid w:val="003265E3"/>
    <w:rsid w:val="003353B9"/>
    <w:rsid w:val="0033590C"/>
    <w:rsid w:val="00340B41"/>
    <w:rsid w:val="00344490"/>
    <w:rsid w:val="00344E0E"/>
    <w:rsid w:val="00346BA5"/>
    <w:rsid w:val="003532AB"/>
    <w:rsid w:val="003650B3"/>
    <w:rsid w:val="0036797E"/>
    <w:rsid w:val="003741C6"/>
    <w:rsid w:val="003811CB"/>
    <w:rsid w:val="00381FDD"/>
    <w:rsid w:val="00384404"/>
    <w:rsid w:val="00390ED7"/>
    <w:rsid w:val="00391346"/>
    <w:rsid w:val="00393064"/>
    <w:rsid w:val="00396DE8"/>
    <w:rsid w:val="003A004C"/>
    <w:rsid w:val="003A0526"/>
    <w:rsid w:val="003A0B58"/>
    <w:rsid w:val="003A15FF"/>
    <w:rsid w:val="003A3B42"/>
    <w:rsid w:val="003A508C"/>
    <w:rsid w:val="003A6A59"/>
    <w:rsid w:val="003B7252"/>
    <w:rsid w:val="003C1D23"/>
    <w:rsid w:val="003C2067"/>
    <w:rsid w:val="003C2D9D"/>
    <w:rsid w:val="003E10DB"/>
    <w:rsid w:val="003E28BF"/>
    <w:rsid w:val="003F20F8"/>
    <w:rsid w:val="00406461"/>
    <w:rsid w:val="00412D53"/>
    <w:rsid w:val="00415050"/>
    <w:rsid w:val="0041699B"/>
    <w:rsid w:val="00424A88"/>
    <w:rsid w:val="004309A5"/>
    <w:rsid w:val="00432D6A"/>
    <w:rsid w:val="0045147E"/>
    <w:rsid w:val="004555A2"/>
    <w:rsid w:val="00455780"/>
    <w:rsid w:val="0045652F"/>
    <w:rsid w:val="00460B6D"/>
    <w:rsid w:val="00461E4B"/>
    <w:rsid w:val="00470014"/>
    <w:rsid w:val="0048208B"/>
    <w:rsid w:val="0048528D"/>
    <w:rsid w:val="004906F5"/>
    <w:rsid w:val="00495CD6"/>
    <w:rsid w:val="004A0D00"/>
    <w:rsid w:val="004A1663"/>
    <w:rsid w:val="004A1F9D"/>
    <w:rsid w:val="004A719A"/>
    <w:rsid w:val="004A7EAC"/>
    <w:rsid w:val="004B1D23"/>
    <w:rsid w:val="004B507E"/>
    <w:rsid w:val="004C3B52"/>
    <w:rsid w:val="004C656E"/>
    <w:rsid w:val="004E55B8"/>
    <w:rsid w:val="004E7010"/>
    <w:rsid w:val="004F183C"/>
    <w:rsid w:val="004F5F86"/>
    <w:rsid w:val="004F7384"/>
    <w:rsid w:val="005001D0"/>
    <w:rsid w:val="00500DED"/>
    <w:rsid w:val="00503B79"/>
    <w:rsid w:val="00514FCD"/>
    <w:rsid w:val="00515D56"/>
    <w:rsid w:val="00516349"/>
    <w:rsid w:val="0051791F"/>
    <w:rsid w:val="0052135C"/>
    <w:rsid w:val="00521928"/>
    <w:rsid w:val="00525BB1"/>
    <w:rsid w:val="00532DFB"/>
    <w:rsid w:val="00537734"/>
    <w:rsid w:val="00540050"/>
    <w:rsid w:val="00544C05"/>
    <w:rsid w:val="00551489"/>
    <w:rsid w:val="0055363B"/>
    <w:rsid w:val="00560EEA"/>
    <w:rsid w:val="00561BEB"/>
    <w:rsid w:val="005672A0"/>
    <w:rsid w:val="00572789"/>
    <w:rsid w:val="005755BA"/>
    <w:rsid w:val="005765E4"/>
    <w:rsid w:val="005775A7"/>
    <w:rsid w:val="00583CB6"/>
    <w:rsid w:val="005854DA"/>
    <w:rsid w:val="00592B16"/>
    <w:rsid w:val="005935B2"/>
    <w:rsid w:val="00597AEE"/>
    <w:rsid w:val="005A14F6"/>
    <w:rsid w:val="005A6216"/>
    <w:rsid w:val="005A7ACE"/>
    <w:rsid w:val="005B5850"/>
    <w:rsid w:val="005C344E"/>
    <w:rsid w:val="005D30D8"/>
    <w:rsid w:val="005E55BE"/>
    <w:rsid w:val="005F3DCA"/>
    <w:rsid w:val="005F3F27"/>
    <w:rsid w:val="005F5292"/>
    <w:rsid w:val="005F7E4C"/>
    <w:rsid w:val="0061034A"/>
    <w:rsid w:val="00611AFB"/>
    <w:rsid w:val="006204DD"/>
    <w:rsid w:val="00620B34"/>
    <w:rsid w:val="0062161E"/>
    <w:rsid w:val="006313F8"/>
    <w:rsid w:val="00637E3D"/>
    <w:rsid w:val="00646D70"/>
    <w:rsid w:val="0065373A"/>
    <w:rsid w:val="00665FC6"/>
    <w:rsid w:val="0066729A"/>
    <w:rsid w:val="006672E4"/>
    <w:rsid w:val="00671BFF"/>
    <w:rsid w:val="006756F8"/>
    <w:rsid w:val="00684EE5"/>
    <w:rsid w:val="00685BAF"/>
    <w:rsid w:val="00686F94"/>
    <w:rsid w:val="00687467"/>
    <w:rsid w:val="0069695F"/>
    <w:rsid w:val="00696F85"/>
    <w:rsid w:val="006A07FB"/>
    <w:rsid w:val="006A0BB7"/>
    <w:rsid w:val="006A0CD7"/>
    <w:rsid w:val="006A1C36"/>
    <w:rsid w:val="006A503B"/>
    <w:rsid w:val="006A7903"/>
    <w:rsid w:val="006A7DEB"/>
    <w:rsid w:val="006B1CC6"/>
    <w:rsid w:val="006B410C"/>
    <w:rsid w:val="006B572F"/>
    <w:rsid w:val="006C47D7"/>
    <w:rsid w:val="006C6EA3"/>
    <w:rsid w:val="006D37D5"/>
    <w:rsid w:val="006D74E1"/>
    <w:rsid w:val="006E28CE"/>
    <w:rsid w:val="006E2951"/>
    <w:rsid w:val="006F01D6"/>
    <w:rsid w:val="006F0CE5"/>
    <w:rsid w:val="006F4C5E"/>
    <w:rsid w:val="006F6006"/>
    <w:rsid w:val="007044E1"/>
    <w:rsid w:val="007052FF"/>
    <w:rsid w:val="0071086C"/>
    <w:rsid w:val="00711724"/>
    <w:rsid w:val="00715D65"/>
    <w:rsid w:val="00723636"/>
    <w:rsid w:val="007237BC"/>
    <w:rsid w:val="0072408D"/>
    <w:rsid w:val="00736CA5"/>
    <w:rsid w:val="00741026"/>
    <w:rsid w:val="007438F5"/>
    <w:rsid w:val="007533B9"/>
    <w:rsid w:val="007612C7"/>
    <w:rsid w:val="00771138"/>
    <w:rsid w:val="0077558E"/>
    <w:rsid w:val="007757DE"/>
    <w:rsid w:val="00783D4F"/>
    <w:rsid w:val="00786C6A"/>
    <w:rsid w:val="007874AC"/>
    <w:rsid w:val="00792182"/>
    <w:rsid w:val="007928FE"/>
    <w:rsid w:val="0079295E"/>
    <w:rsid w:val="007A33C8"/>
    <w:rsid w:val="007B597C"/>
    <w:rsid w:val="007C71C6"/>
    <w:rsid w:val="007D2AEA"/>
    <w:rsid w:val="007D657E"/>
    <w:rsid w:val="007D72BB"/>
    <w:rsid w:val="007E0633"/>
    <w:rsid w:val="007E3521"/>
    <w:rsid w:val="007E738F"/>
    <w:rsid w:val="007F0109"/>
    <w:rsid w:val="007F243C"/>
    <w:rsid w:val="007F4A45"/>
    <w:rsid w:val="00800A3B"/>
    <w:rsid w:val="00800C96"/>
    <w:rsid w:val="00817C40"/>
    <w:rsid w:val="0082033F"/>
    <w:rsid w:val="00821E56"/>
    <w:rsid w:val="00846753"/>
    <w:rsid w:val="00853C82"/>
    <w:rsid w:val="00855CF6"/>
    <w:rsid w:val="008778BE"/>
    <w:rsid w:val="008850AE"/>
    <w:rsid w:val="00893837"/>
    <w:rsid w:val="00894B5F"/>
    <w:rsid w:val="008A03F4"/>
    <w:rsid w:val="008A3F37"/>
    <w:rsid w:val="008B283D"/>
    <w:rsid w:val="008B2CC8"/>
    <w:rsid w:val="008B2FA8"/>
    <w:rsid w:val="008B43BA"/>
    <w:rsid w:val="008B52F2"/>
    <w:rsid w:val="008C1FCC"/>
    <w:rsid w:val="008C27F6"/>
    <w:rsid w:val="008C3A60"/>
    <w:rsid w:val="008C65D0"/>
    <w:rsid w:val="008C681C"/>
    <w:rsid w:val="008D4503"/>
    <w:rsid w:val="008D63AD"/>
    <w:rsid w:val="008E28E2"/>
    <w:rsid w:val="008E2AB9"/>
    <w:rsid w:val="008E64E5"/>
    <w:rsid w:val="008F03D0"/>
    <w:rsid w:val="008F05A3"/>
    <w:rsid w:val="008F3647"/>
    <w:rsid w:val="008F3D5D"/>
    <w:rsid w:val="008F6B60"/>
    <w:rsid w:val="00900278"/>
    <w:rsid w:val="00900FCF"/>
    <w:rsid w:val="00902437"/>
    <w:rsid w:val="00903BAF"/>
    <w:rsid w:val="009062DB"/>
    <w:rsid w:val="00907D2F"/>
    <w:rsid w:val="00912B02"/>
    <w:rsid w:val="00916889"/>
    <w:rsid w:val="009174C7"/>
    <w:rsid w:val="0092355B"/>
    <w:rsid w:val="0093413F"/>
    <w:rsid w:val="00937F22"/>
    <w:rsid w:val="0094188C"/>
    <w:rsid w:val="00947DC0"/>
    <w:rsid w:val="00952140"/>
    <w:rsid w:val="00953EE5"/>
    <w:rsid w:val="009648F5"/>
    <w:rsid w:val="00980669"/>
    <w:rsid w:val="00980CFF"/>
    <w:rsid w:val="00990EAF"/>
    <w:rsid w:val="00992B9E"/>
    <w:rsid w:val="00996E88"/>
    <w:rsid w:val="00997311"/>
    <w:rsid w:val="00997F0C"/>
    <w:rsid w:val="009A16B4"/>
    <w:rsid w:val="009A785D"/>
    <w:rsid w:val="009B0D9D"/>
    <w:rsid w:val="009B5658"/>
    <w:rsid w:val="009B57BC"/>
    <w:rsid w:val="009B7AEE"/>
    <w:rsid w:val="009C3135"/>
    <w:rsid w:val="009C4281"/>
    <w:rsid w:val="009D0B0D"/>
    <w:rsid w:val="009D593C"/>
    <w:rsid w:val="009D6986"/>
    <w:rsid w:val="009E0BE1"/>
    <w:rsid w:val="009E3D51"/>
    <w:rsid w:val="009E5388"/>
    <w:rsid w:val="009F03B0"/>
    <w:rsid w:val="009F443E"/>
    <w:rsid w:val="00A0232B"/>
    <w:rsid w:val="00A04E23"/>
    <w:rsid w:val="00A06E56"/>
    <w:rsid w:val="00A13F00"/>
    <w:rsid w:val="00A16923"/>
    <w:rsid w:val="00A227D7"/>
    <w:rsid w:val="00A30F81"/>
    <w:rsid w:val="00A465A3"/>
    <w:rsid w:val="00A52987"/>
    <w:rsid w:val="00A614F7"/>
    <w:rsid w:val="00A6274A"/>
    <w:rsid w:val="00A654A0"/>
    <w:rsid w:val="00A712F3"/>
    <w:rsid w:val="00A73E8A"/>
    <w:rsid w:val="00A742BC"/>
    <w:rsid w:val="00A74396"/>
    <w:rsid w:val="00A85590"/>
    <w:rsid w:val="00A90F4A"/>
    <w:rsid w:val="00AA4E6E"/>
    <w:rsid w:val="00AB1024"/>
    <w:rsid w:val="00AB2116"/>
    <w:rsid w:val="00AC3EBA"/>
    <w:rsid w:val="00AD5957"/>
    <w:rsid w:val="00AE13F4"/>
    <w:rsid w:val="00AE460C"/>
    <w:rsid w:val="00AF09D3"/>
    <w:rsid w:val="00AF2E01"/>
    <w:rsid w:val="00AF609C"/>
    <w:rsid w:val="00AF63EE"/>
    <w:rsid w:val="00B0330A"/>
    <w:rsid w:val="00B175CD"/>
    <w:rsid w:val="00B21019"/>
    <w:rsid w:val="00B210FC"/>
    <w:rsid w:val="00B24E71"/>
    <w:rsid w:val="00B2628F"/>
    <w:rsid w:val="00B27F10"/>
    <w:rsid w:val="00B31C08"/>
    <w:rsid w:val="00B3672F"/>
    <w:rsid w:val="00B45C1C"/>
    <w:rsid w:val="00B46711"/>
    <w:rsid w:val="00B46ECC"/>
    <w:rsid w:val="00B54786"/>
    <w:rsid w:val="00B62558"/>
    <w:rsid w:val="00B63F97"/>
    <w:rsid w:val="00B65333"/>
    <w:rsid w:val="00B71394"/>
    <w:rsid w:val="00B71B72"/>
    <w:rsid w:val="00B74EFC"/>
    <w:rsid w:val="00B74F72"/>
    <w:rsid w:val="00B75F32"/>
    <w:rsid w:val="00B7727E"/>
    <w:rsid w:val="00B778F2"/>
    <w:rsid w:val="00B779A5"/>
    <w:rsid w:val="00B83732"/>
    <w:rsid w:val="00B8607D"/>
    <w:rsid w:val="00B861E4"/>
    <w:rsid w:val="00B92617"/>
    <w:rsid w:val="00B97939"/>
    <w:rsid w:val="00BA650F"/>
    <w:rsid w:val="00BB01B9"/>
    <w:rsid w:val="00BB34A0"/>
    <w:rsid w:val="00BE5DB8"/>
    <w:rsid w:val="00BF2386"/>
    <w:rsid w:val="00BF3FA8"/>
    <w:rsid w:val="00C029F4"/>
    <w:rsid w:val="00C10F97"/>
    <w:rsid w:val="00C11565"/>
    <w:rsid w:val="00C11D40"/>
    <w:rsid w:val="00C20A94"/>
    <w:rsid w:val="00C35617"/>
    <w:rsid w:val="00C3736F"/>
    <w:rsid w:val="00C55BE5"/>
    <w:rsid w:val="00C61E24"/>
    <w:rsid w:val="00C6405C"/>
    <w:rsid w:val="00C65D97"/>
    <w:rsid w:val="00C67811"/>
    <w:rsid w:val="00C67973"/>
    <w:rsid w:val="00C7565D"/>
    <w:rsid w:val="00C810CB"/>
    <w:rsid w:val="00C822B5"/>
    <w:rsid w:val="00C82359"/>
    <w:rsid w:val="00C8293E"/>
    <w:rsid w:val="00C8635D"/>
    <w:rsid w:val="00C86EF1"/>
    <w:rsid w:val="00C90742"/>
    <w:rsid w:val="00C91688"/>
    <w:rsid w:val="00C949B4"/>
    <w:rsid w:val="00C95F8E"/>
    <w:rsid w:val="00C9733D"/>
    <w:rsid w:val="00CA1233"/>
    <w:rsid w:val="00CA251C"/>
    <w:rsid w:val="00CA2796"/>
    <w:rsid w:val="00CA55F3"/>
    <w:rsid w:val="00CA6F8E"/>
    <w:rsid w:val="00CB0B2D"/>
    <w:rsid w:val="00CB20A7"/>
    <w:rsid w:val="00CB25EE"/>
    <w:rsid w:val="00CB63A3"/>
    <w:rsid w:val="00CD4856"/>
    <w:rsid w:val="00CD5300"/>
    <w:rsid w:val="00CD706B"/>
    <w:rsid w:val="00CE2DFD"/>
    <w:rsid w:val="00CE47B5"/>
    <w:rsid w:val="00CE5537"/>
    <w:rsid w:val="00CE59C0"/>
    <w:rsid w:val="00CE668F"/>
    <w:rsid w:val="00CF105E"/>
    <w:rsid w:val="00D053D7"/>
    <w:rsid w:val="00D05BF7"/>
    <w:rsid w:val="00D116FC"/>
    <w:rsid w:val="00D168A7"/>
    <w:rsid w:val="00D311C7"/>
    <w:rsid w:val="00D3589E"/>
    <w:rsid w:val="00D40C49"/>
    <w:rsid w:val="00D5111F"/>
    <w:rsid w:val="00D61E0A"/>
    <w:rsid w:val="00D6262E"/>
    <w:rsid w:val="00D62F51"/>
    <w:rsid w:val="00D70F12"/>
    <w:rsid w:val="00D71EDC"/>
    <w:rsid w:val="00D7317F"/>
    <w:rsid w:val="00D73D0E"/>
    <w:rsid w:val="00D82A24"/>
    <w:rsid w:val="00D831B2"/>
    <w:rsid w:val="00D83D07"/>
    <w:rsid w:val="00D85A39"/>
    <w:rsid w:val="00D8704E"/>
    <w:rsid w:val="00D87177"/>
    <w:rsid w:val="00DA4A61"/>
    <w:rsid w:val="00DB328D"/>
    <w:rsid w:val="00DB35A1"/>
    <w:rsid w:val="00DB4DA9"/>
    <w:rsid w:val="00DB5BB7"/>
    <w:rsid w:val="00DC1135"/>
    <w:rsid w:val="00DC1923"/>
    <w:rsid w:val="00DC4407"/>
    <w:rsid w:val="00DE5838"/>
    <w:rsid w:val="00DE7095"/>
    <w:rsid w:val="00DE7813"/>
    <w:rsid w:val="00DF4381"/>
    <w:rsid w:val="00DF7B7F"/>
    <w:rsid w:val="00E007C2"/>
    <w:rsid w:val="00E0197C"/>
    <w:rsid w:val="00E11F09"/>
    <w:rsid w:val="00E158F1"/>
    <w:rsid w:val="00E170E4"/>
    <w:rsid w:val="00E243F7"/>
    <w:rsid w:val="00E25DC9"/>
    <w:rsid w:val="00E37934"/>
    <w:rsid w:val="00E37FC0"/>
    <w:rsid w:val="00E43DC4"/>
    <w:rsid w:val="00E50BF3"/>
    <w:rsid w:val="00E5185C"/>
    <w:rsid w:val="00E539E8"/>
    <w:rsid w:val="00E549B7"/>
    <w:rsid w:val="00E56839"/>
    <w:rsid w:val="00E5702A"/>
    <w:rsid w:val="00E75317"/>
    <w:rsid w:val="00E76CC3"/>
    <w:rsid w:val="00E81262"/>
    <w:rsid w:val="00E831A7"/>
    <w:rsid w:val="00E840CC"/>
    <w:rsid w:val="00E860FD"/>
    <w:rsid w:val="00E92235"/>
    <w:rsid w:val="00E94526"/>
    <w:rsid w:val="00E96A8B"/>
    <w:rsid w:val="00E9743A"/>
    <w:rsid w:val="00E9749F"/>
    <w:rsid w:val="00EA125B"/>
    <w:rsid w:val="00EA20EF"/>
    <w:rsid w:val="00EA3308"/>
    <w:rsid w:val="00EA7DF8"/>
    <w:rsid w:val="00EB5E18"/>
    <w:rsid w:val="00EC1342"/>
    <w:rsid w:val="00EC34C3"/>
    <w:rsid w:val="00EC78F4"/>
    <w:rsid w:val="00ED2B3A"/>
    <w:rsid w:val="00ED5BEA"/>
    <w:rsid w:val="00ED6F2B"/>
    <w:rsid w:val="00EE100A"/>
    <w:rsid w:val="00EE5A12"/>
    <w:rsid w:val="00EF01E9"/>
    <w:rsid w:val="00EF0516"/>
    <w:rsid w:val="00EF2C05"/>
    <w:rsid w:val="00EF5554"/>
    <w:rsid w:val="00F02D58"/>
    <w:rsid w:val="00F06B5C"/>
    <w:rsid w:val="00F079EF"/>
    <w:rsid w:val="00F10FBD"/>
    <w:rsid w:val="00F129E1"/>
    <w:rsid w:val="00F21E52"/>
    <w:rsid w:val="00F2276D"/>
    <w:rsid w:val="00F24BF4"/>
    <w:rsid w:val="00F2749E"/>
    <w:rsid w:val="00F27AA6"/>
    <w:rsid w:val="00F325BC"/>
    <w:rsid w:val="00F37316"/>
    <w:rsid w:val="00F45429"/>
    <w:rsid w:val="00F456BD"/>
    <w:rsid w:val="00F518EA"/>
    <w:rsid w:val="00F52ABA"/>
    <w:rsid w:val="00F56B23"/>
    <w:rsid w:val="00F56EE9"/>
    <w:rsid w:val="00F61C2E"/>
    <w:rsid w:val="00F65AF8"/>
    <w:rsid w:val="00F70297"/>
    <w:rsid w:val="00F714B5"/>
    <w:rsid w:val="00F73D8E"/>
    <w:rsid w:val="00F741A9"/>
    <w:rsid w:val="00F74D92"/>
    <w:rsid w:val="00F75565"/>
    <w:rsid w:val="00F778E9"/>
    <w:rsid w:val="00F81BFE"/>
    <w:rsid w:val="00F90CB1"/>
    <w:rsid w:val="00F93093"/>
    <w:rsid w:val="00F93784"/>
    <w:rsid w:val="00F952B4"/>
    <w:rsid w:val="00F9750A"/>
    <w:rsid w:val="00FA6D24"/>
    <w:rsid w:val="00FB081D"/>
    <w:rsid w:val="00FB1012"/>
    <w:rsid w:val="00FB3BDB"/>
    <w:rsid w:val="00FB4BFE"/>
    <w:rsid w:val="00FB5121"/>
    <w:rsid w:val="00FC5166"/>
    <w:rsid w:val="00FC66D9"/>
    <w:rsid w:val="00FD2D5C"/>
    <w:rsid w:val="00FD6D18"/>
    <w:rsid w:val="00FE14A6"/>
    <w:rsid w:val="00FE60E1"/>
    <w:rsid w:val="00FF4CA7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F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A742BC"/>
    <w:pPr>
      <w:keepNext/>
      <w:numPr>
        <w:numId w:val="1"/>
      </w:numPr>
      <w:jc w:val="both"/>
      <w:outlineLvl w:val="0"/>
    </w:pPr>
    <w:rPr>
      <w:rFonts w:ascii="Garamond" w:eastAsia="Times New Roman" w:hAnsi="Garamond" w:cs="Garamond"/>
      <w:sz w:val="20"/>
    </w:rPr>
  </w:style>
  <w:style w:type="paragraph" w:styleId="Ttulo2">
    <w:name w:val="heading 2"/>
    <w:basedOn w:val="Normal"/>
    <w:next w:val="Normal"/>
    <w:link w:val="Ttulo2Char"/>
    <w:unhideWhenUsed/>
    <w:qFormat/>
    <w:rsid w:val="00E57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E570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E570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E13F4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AE13F4"/>
    <w:rPr>
      <w:i/>
      <w:iCs/>
    </w:rPr>
  </w:style>
  <w:style w:type="character" w:styleId="Forte">
    <w:name w:val="Strong"/>
    <w:basedOn w:val="Fontepargpadro"/>
    <w:qFormat/>
    <w:rsid w:val="00AE13F4"/>
    <w:rPr>
      <w:b/>
      <w:bCs/>
    </w:rPr>
  </w:style>
  <w:style w:type="paragraph" w:styleId="Rodap">
    <w:name w:val="footer"/>
    <w:basedOn w:val="Normal"/>
    <w:link w:val="RodapChar"/>
    <w:uiPriority w:val="99"/>
    <w:rsid w:val="00AE1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3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E13F4"/>
  </w:style>
  <w:style w:type="paragraph" w:styleId="Cabealho">
    <w:name w:val="header"/>
    <w:basedOn w:val="Normal"/>
    <w:link w:val="CabealhoChar"/>
    <w:rsid w:val="00AE13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13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742BC"/>
    <w:rPr>
      <w:rFonts w:ascii="Garamond" w:eastAsia="Times New Roman" w:hAnsi="Garamond" w:cs="Garamond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A742BC"/>
    <w:pPr>
      <w:autoSpaceDE w:val="0"/>
      <w:jc w:val="both"/>
    </w:pPr>
    <w:rPr>
      <w:rFonts w:ascii="Courier New" w:hAnsi="Courier New" w:cs="Courier New"/>
      <w:color w:val="000000"/>
      <w:sz w:val="20"/>
    </w:rPr>
  </w:style>
  <w:style w:type="character" w:customStyle="1" w:styleId="CorpodetextoChar">
    <w:name w:val="Corpo de texto Char"/>
    <w:basedOn w:val="Fontepargpadro"/>
    <w:link w:val="Corpodetexto"/>
    <w:rsid w:val="00A742BC"/>
    <w:rPr>
      <w:rFonts w:ascii="Courier New" w:eastAsia="Nimbus Sans L" w:hAnsi="Courier New" w:cs="Courier New"/>
      <w:color w:val="000000"/>
      <w:sz w:val="20"/>
      <w:szCs w:val="20"/>
      <w:lang w:val="en-US" w:eastAsia="ar-SA"/>
    </w:rPr>
  </w:style>
  <w:style w:type="paragraph" w:customStyle="1" w:styleId="TextosemFormatao1">
    <w:name w:val="Texto sem Formatação1"/>
    <w:basedOn w:val="Normal"/>
    <w:rsid w:val="00A742BC"/>
    <w:pPr>
      <w:autoSpaceDE w:val="0"/>
    </w:pPr>
    <w:rPr>
      <w:rFonts w:ascii="Courier New" w:hAnsi="Courier New" w:cs="Courier New"/>
      <w:sz w:val="20"/>
    </w:rPr>
  </w:style>
  <w:style w:type="paragraph" w:customStyle="1" w:styleId="Corpodetexto22">
    <w:name w:val="Corpo de texto 22"/>
    <w:basedOn w:val="Normal"/>
    <w:rsid w:val="00A742BC"/>
    <w:pPr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link w:val="RecuodecorpodetextoChar"/>
    <w:rsid w:val="00A742BC"/>
    <w:pPr>
      <w:ind w:left="360"/>
      <w:jc w:val="both"/>
    </w:pPr>
    <w:rPr>
      <w:rFonts w:eastAsia="MS Mincho"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A742BC"/>
    <w:rPr>
      <w:rFonts w:ascii="Nimbus Roman No9 L" w:eastAsia="MS Mincho" w:hAnsi="Nimbus Roman No9 L" w:cs="Nimbus Roman No9 L"/>
      <w:color w:val="3366FF"/>
      <w:sz w:val="24"/>
      <w:szCs w:val="20"/>
      <w:lang w:val="en-US" w:eastAsia="ar-SA"/>
    </w:rPr>
  </w:style>
  <w:style w:type="paragraph" w:customStyle="1" w:styleId="PADRAO">
    <w:name w:val="PADRAO"/>
    <w:basedOn w:val="Normal"/>
    <w:rsid w:val="00A742BC"/>
    <w:pPr>
      <w:jc w:val="both"/>
    </w:pPr>
    <w:rPr>
      <w:rFonts w:ascii="Tms Rmn" w:hAnsi="Tms Rmn" w:cs="Tms Rmn"/>
    </w:rPr>
  </w:style>
  <w:style w:type="paragraph" w:customStyle="1" w:styleId="WW-Padro">
    <w:name w:val="WW-Padrão"/>
    <w:rsid w:val="00A742BC"/>
    <w:pPr>
      <w:suppressAutoHyphens/>
      <w:autoSpaceDE w:val="0"/>
    </w:pPr>
    <w:rPr>
      <w:rFonts w:ascii="Times" w:eastAsia="Times New Roman" w:hAnsi="Times" w:cs="Times"/>
      <w:sz w:val="20"/>
      <w:szCs w:val="24"/>
      <w:lang w:eastAsia="ar-SA"/>
    </w:rPr>
  </w:style>
  <w:style w:type="paragraph" w:customStyle="1" w:styleId="normal0">
    <w:name w:val="normal"/>
    <w:rsid w:val="00A742BC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Normal1">
    <w:name w:val="[Normal]"/>
    <w:rsid w:val="00A742BC"/>
    <w:pPr>
      <w:suppressAutoHyphens/>
    </w:pPr>
    <w:rPr>
      <w:rFonts w:ascii="Arial" w:eastAsia="Arial" w:hAnsi="Arial" w:cs="Arial"/>
      <w:sz w:val="24"/>
      <w:szCs w:val="20"/>
      <w:lang w:val="en-US" w:eastAsia="ar-SA"/>
    </w:rPr>
  </w:style>
  <w:style w:type="paragraph" w:customStyle="1" w:styleId="Normal10">
    <w:name w:val="Normal1"/>
    <w:rsid w:val="00A742BC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191065">
    <w:name w:val="_A191065"/>
    <w:basedOn w:val="Normal"/>
    <w:rsid w:val="00185789"/>
    <w:pPr>
      <w:ind w:left="1296" w:right="1440" w:firstLine="2592"/>
      <w:jc w:val="both"/>
    </w:pPr>
    <w:rPr>
      <w:rFonts w:ascii="Tms Rmn" w:eastAsia="Times New Roman" w:hAnsi="Tms Rmn"/>
    </w:rPr>
  </w:style>
  <w:style w:type="paragraph" w:customStyle="1" w:styleId="A252575">
    <w:name w:val="_A252575"/>
    <w:basedOn w:val="Normal"/>
    <w:rsid w:val="00185789"/>
    <w:pPr>
      <w:ind w:left="3456" w:firstLine="3456"/>
      <w:jc w:val="both"/>
    </w:pPr>
    <w:rPr>
      <w:rFonts w:ascii="Tms Rmn" w:eastAsia="Times New Roman" w:hAnsi="Tms Rmn"/>
    </w:rPr>
  </w:style>
  <w:style w:type="paragraph" w:styleId="TextosemFormatao">
    <w:name w:val="Plain Text"/>
    <w:basedOn w:val="Normal"/>
    <w:link w:val="TextosemFormataoChar"/>
    <w:rsid w:val="00185789"/>
    <w:rPr>
      <w:rFonts w:ascii="Courier New" w:eastAsia="Times New Roman" w:hAnsi="Courier New"/>
      <w:sz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8578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FB4BFE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rsid w:val="00E570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E570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E5702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rpodetexto21">
    <w:name w:val="Corpo de texto 21"/>
    <w:basedOn w:val="Normal"/>
    <w:rsid w:val="00E5702A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11"/>
    <w:basedOn w:val="Normal"/>
    <w:rsid w:val="00E5702A"/>
    <w:pPr>
      <w:suppressAutoHyphens/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E5702A"/>
    <w:pPr>
      <w:suppressAutoHyphens/>
      <w:spacing w:after="0" w:line="240" w:lineRule="auto"/>
      <w:ind w:right="51"/>
      <w:jc w:val="both"/>
    </w:pPr>
    <w:rPr>
      <w:rFonts w:ascii="Arial" w:eastAsia="Times New Roman" w:hAnsi="Arial"/>
      <w:i/>
      <w:sz w:val="24"/>
      <w:szCs w:val="20"/>
      <w:lang w:eastAsia="ar-SA"/>
    </w:rPr>
  </w:style>
  <w:style w:type="paragraph" w:customStyle="1" w:styleId="Estilo1">
    <w:name w:val="Estilo1"/>
    <w:basedOn w:val="Normal"/>
    <w:rsid w:val="00E5702A"/>
    <w:pPr>
      <w:suppressAutoHyphens/>
      <w:spacing w:after="120" w:line="360" w:lineRule="auto"/>
      <w:ind w:left="56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Recuodecorpodetexto31">
    <w:name w:val="Recuo de corpo de texto 31"/>
    <w:basedOn w:val="Normal"/>
    <w:rsid w:val="00E5702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E5702A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321065">
    <w:name w:val="_A321065"/>
    <w:basedOn w:val="Normal"/>
    <w:rsid w:val="00E5702A"/>
    <w:pPr>
      <w:suppressAutoHyphens/>
      <w:spacing w:after="0" w:line="240" w:lineRule="auto"/>
      <w:ind w:left="1296" w:right="1440" w:firstLine="4464"/>
      <w:jc w:val="both"/>
    </w:pPr>
    <w:rPr>
      <w:rFonts w:ascii="Tms Rmn" w:eastAsia="Times New Roman" w:hAnsi="Tms Rmn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E5702A"/>
    <w:rPr>
      <w:color w:val="0000FF" w:themeColor="hyperlink"/>
      <w:u w:val="single"/>
    </w:rPr>
  </w:style>
  <w:style w:type="paragraph" w:customStyle="1" w:styleId="WW-Padro1">
    <w:name w:val="WW-Padrão1"/>
    <w:rsid w:val="00E5702A"/>
    <w:pPr>
      <w:suppressAutoHyphens/>
      <w:autoSpaceDE w:val="0"/>
    </w:pPr>
    <w:rPr>
      <w:rFonts w:ascii="Times" w:eastAsia="Times New Roman" w:hAnsi="Times" w:cs="Times New Roman"/>
      <w:sz w:val="20"/>
      <w:szCs w:val="24"/>
      <w:lang w:eastAsia="ar-SA"/>
    </w:rPr>
  </w:style>
  <w:style w:type="character" w:customStyle="1" w:styleId="WW8Num24z3">
    <w:name w:val="WW8Num24z3"/>
    <w:rsid w:val="00E5702A"/>
    <w:rPr>
      <w:rFonts w:ascii="Symbol" w:hAnsi="Symbol"/>
    </w:rPr>
  </w:style>
  <w:style w:type="paragraph" w:styleId="PargrafodaLista">
    <w:name w:val="List Paragraph"/>
    <w:basedOn w:val="Normal"/>
    <w:uiPriority w:val="34"/>
    <w:qFormat/>
    <w:rsid w:val="00E5702A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imples">
    <w:name w:val="Texto simples"/>
    <w:basedOn w:val="Normal"/>
    <w:rsid w:val="00E5702A"/>
    <w:pPr>
      <w:widowControl w:val="0"/>
      <w:suppressAutoHyphens/>
      <w:spacing w:after="0" w:line="240" w:lineRule="auto"/>
    </w:pPr>
    <w:rPr>
      <w:rFonts w:ascii="Courier New" w:eastAsia="Arial Unicode MS" w:hAnsi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702A"/>
    <w:pPr>
      <w:suppressAutoHyphens/>
      <w:spacing w:after="0" w:line="240" w:lineRule="auto"/>
    </w:pPr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02A"/>
    <w:rPr>
      <w:rFonts w:ascii="Tahoma" w:eastAsia="Times New Roman" w:hAnsi="Tahoma" w:cs="Tahoma"/>
      <w:bCs/>
      <w:sz w:val="16"/>
      <w:szCs w:val="16"/>
      <w:lang w:eastAsia="ar-SA"/>
    </w:rPr>
  </w:style>
  <w:style w:type="paragraph" w:customStyle="1" w:styleId="Textopadro1">
    <w:name w:val="Texto padrão:1"/>
    <w:basedOn w:val="Normal"/>
    <w:rsid w:val="00F952B4"/>
    <w:pPr>
      <w:widowControl w:val="0"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F71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1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101675">
    <w:name w:val="_A101675"/>
    <w:basedOn w:val="Normal"/>
    <w:rsid w:val="00E243F7"/>
    <w:pPr>
      <w:widowControl w:val="0"/>
      <w:suppressAutoHyphens/>
      <w:spacing w:after="0" w:line="240" w:lineRule="auto"/>
      <w:ind w:left="2160" w:firstLine="1296"/>
      <w:jc w:val="both"/>
    </w:pPr>
    <w:rPr>
      <w:rFonts w:ascii="Tms Rmn" w:eastAsia="Lucida Sans Unicode" w:hAnsi="Tms Rmn"/>
      <w:sz w:val="24"/>
      <w:szCs w:val="24"/>
    </w:rPr>
  </w:style>
  <w:style w:type="paragraph" w:styleId="Pr-formataoHTML">
    <w:name w:val="HTML Preformatted"/>
    <w:basedOn w:val="Normal"/>
    <w:link w:val="Pr-formataoHTMLChar"/>
    <w:rsid w:val="00E243F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17"/>
      <w:szCs w:val="17"/>
    </w:rPr>
  </w:style>
  <w:style w:type="character" w:customStyle="1" w:styleId="Pr-formataoHTMLChar">
    <w:name w:val="Pré-formatação HTML Char"/>
    <w:basedOn w:val="Fontepargpadro"/>
    <w:link w:val="Pr-formataoHTML"/>
    <w:rsid w:val="00E243F7"/>
    <w:rPr>
      <w:rFonts w:ascii="Courier New" w:eastAsia="Arial Unicode MS" w:hAnsi="Courier New" w:cs="Courier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Documents\Timbrado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77A5A-D6CC-45C4-B7FD-070D9FBE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novo</Template>
  <TotalTime>1</TotalTime>
  <Pages>26</Pages>
  <Words>7190</Words>
  <Characters>38826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2013-11-28T15:06:00Z</cp:lastPrinted>
  <dcterms:created xsi:type="dcterms:W3CDTF">2017-05-11T16:57:00Z</dcterms:created>
  <dcterms:modified xsi:type="dcterms:W3CDTF">2017-05-11T16:57:00Z</dcterms:modified>
</cp:coreProperties>
</file>