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60" w:rsidRPr="00537A49" w:rsidRDefault="00213960" w:rsidP="00314BAB">
      <w:pPr>
        <w:pStyle w:val="SemEspaamento"/>
        <w:jc w:val="center"/>
        <w:rPr>
          <w:rFonts w:ascii="Bookman Old Style" w:hAnsi="Bookman Old Style"/>
          <w:b/>
          <w:color w:val="000000" w:themeColor="text1"/>
          <w:u w:val="single"/>
        </w:rPr>
      </w:pPr>
      <w:r w:rsidRPr="00537A49">
        <w:rPr>
          <w:rFonts w:ascii="Bookman Old Style" w:hAnsi="Bookman Old Style"/>
          <w:b/>
          <w:color w:val="000000" w:themeColor="text1"/>
        </w:rPr>
        <w:t xml:space="preserve">CONVÊNIO N° </w:t>
      </w:r>
      <w:r w:rsidR="00F54A11" w:rsidRPr="00537A49">
        <w:rPr>
          <w:rFonts w:ascii="Bookman Old Style" w:hAnsi="Bookman Old Style"/>
          <w:b/>
          <w:color w:val="000000" w:themeColor="text1"/>
          <w:u w:val="single"/>
        </w:rPr>
        <w:t>PMSC</w:t>
      </w:r>
      <w:r w:rsidR="00537A49">
        <w:rPr>
          <w:rFonts w:ascii="Bookman Old Style" w:hAnsi="Bookman Old Style"/>
          <w:b/>
          <w:color w:val="000000" w:themeColor="text1"/>
          <w:u w:val="single"/>
        </w:rPr>
        <w:t xml:space="preserve"> 10052/2022</w:t>
      </w:r>
      <w:bookmarkStart w:id="0" w:name="_GoBack"/>
      <w:bookmarkEnd w:id="0"/>
      <w:r w:rsidR="00772E25" w:rsidRPr="00537A49">
        <w:rPr>
          <w:rFonts w:ascii="Bookman Old Style" w:hAnsi="Bookman Old Style"/>
          <w:b/>
          <w:color w:val="000000" w:themeColor="text1"/>
          <w:u w:val="single"/>
        </w:rPr>
        <w:t>.</w:t>
      </w:r>
    </w:p>
    <w:p w:rsidR="00213960" w:rsidRPr="00537A49" w:rsidRDefault="00213960" w:rsidP="00314BAB">
      <w:pPr>
        <w:pStyle w:val="SemEspaamento"/>
        <w:jc w:val="both"/>
        <w:rPr>
          <w:rFonts w:ascii="Bookman Old Style" w:hAnsi="Bookman Old Style"/>
          <w:color w:val="000000" w:themeColor="text1"/>
        </w:rPr>
      </w:pPr>
    </w:p>
    <w:p w:rsidR="00213960" w:rsidRPr="00537A49" w:rsidRDefault="00213960" w:rsidP="00314BAB">
      <w:pPr>
        <w:pStyle w:val="SemEspaamento"/>
        <w:ind w:left="2268"/>
        <w:jc w:val="both"/>
        <w:rPr>
          <w:rFonts w:ascii="Bookman Old Style" w:hAnsi="Bookman Old Style"/>
          <w:color w:val="000000" w:themeColor="text1"/>
        </w:rPr>
      </w:pPr>
      <w:r w:rsidRPr="00537A49">
        <w:rPr>
          <w:rFonts w:ascii="Bookman Old Style" w:hAnsi="Bookman Old Style"/>
          <w:color w:val="000000" w:themeColor="text1"/>
        </w:rPr>
        <w:t xml:space="preserve">Termo de Convênio que entre si celebram o Município de Papanduva, e o Estado de Santa Catarina, através da Polícia Militar do Estado de Santa Catarina, visando à realização de policiamento ostensivo motorizado por intermédio de guarnições de Radiopatrulha da Polícia Militar. </w:t>
      </w:r>
    </w:p>
    <w:p w:rsidR="00314BAB" w:rsidRPr="00537A49" w:rsidRDefault="00314BAB" w:rsidP="00314BAB">
      <w:pPr>
        <w:pStyle w:val="SemEspaamento"/>
        <w:jc w:val="both"/>
        <w:rPr>
          <w:rFonts w:ascii="Bookman Old Style" w:hAnsi="Bookman Old Style"/>
          <w:color w:val="000000" w:themeColor="text1"/>
        </w:rPr>
      </w:pPr>
    </w:p>
    <w:p w:rsidR="00F54A11" w:rsidRPr="00537A49" w:rsidRDefault="00213960" w:rsidP="00EC15C1">
      <w:pPr>
        <w:ind w:firstLine="1560"/>
        <w:jc w:val="both"/>
        <w:rPr>
          <w:rFonts w:ascii="Bookman Old Style" w:hAnsi="Bookman Old Style"/>
          <w:color w:val="000000" w:themeColor="text1"/>
        </w:rPr>
      </w:pPr>
      <w:r w:rsidRPr="00537A49">
        <w:rPr>
          <w:rFonts w:ascii="Bookman Old Style" w:hAnsi="Bookman Old Style"/>
          <w:color w:val="000000" w:themeColor="text1"/>
        </w:rPr>
        <w:t>Ao</w:t>
      </w:r>
      <w:r w:rsidR="00F54A11" w:rsidRPr="00537A49">
        <w:rPr>
          <w:rFonts w:ascii="Bookman Old Style" w:hAnsi="Bookman Old Style"/>
          <w:color w:val="000000" w:themeColor="text1"/>
        </w:rPr>
        <w:t xml:space="preserve">s </w:t>
      </w:r>
      <w:r w:rsidR="00537A49">
        <w:rPr>
          <w:rFonts w:ascii="Bookman Old Style" w:hAnsi="Bookman Old Style"/>
          <w:color w:val="000000" w:themeColor="text1"/>
        </w:rPr>
        <w:t>catorze</w:t>
      </w:r>
      <w:r w:rsidR="00F54A11" w:rsidRPr="00537A49">
        <w:rPr>
          <w:rFonts w:ascii="Bookman Old Style" w:hAnsi="Bookman Old Style"/>
          <w:color w:val="000000" w:themeColor="text1"/>
        </w:rPr>
        <w:t xml:space="preserve"> dias</w:t>
      </w:r>
      <w:r w:rsidR="006D4F9E" w:rsidRPr="00537A49">
        <w:rPr>
          <w:rFonts w:ascii="Bookman Old Style" w:hAnsi="Bookman Old Style"/>
          <w:color w:val="000000" w:themeColor="text1"/>
        </w:rPr>
        <w:t xml:space="preserve"> do mês de </w:t>
      </w:r>
      <w:r w:rsidR="00537A49">
        <w:rPr>
          <w:rFonts w:ascii="Bookman Old Style" w:hAnsi="Bookman Old Style"/>
          <w:color w:val="000000" w:themeColor="text1"/>
        </w:rPr>
        <w:t>março</w:t>
      </w:r>
      <w:r w:rsidRPr="00537A49">
        <w:rPr>
          <w:rFonts w:ascii="Bookman Old Style" w:hAnsi="Bookman Old Style"/>
          <w:color w:val="000000" w:themeColor="text1"/>
        </w:rPr>
        <w:t xml:space="preserve"> de 2022, o MUNICÍPIO DE PAPANDUVA/SC, doravante denominado - MUNICÍPIO, com sede na Rua Sérgio </w:t>
      </w:r>
      <w:proofErr w:type="spellStart"/>
      <w:r w:rsidRPr="00537A49">
        <w:rPr>
          <w:rFonts w:ascii="Bookman Old Style" w:hAnsi="Bookman Old Style"/>
          <w:color w:val="000000" w:themeColor="text1"/>
        </w:rPr>
        <w:t>Glevinski</w:t>
      </w:r>
      <w:proofErr w:type="spellEnd"/>
      <w:r w:rsidRPr="00537A49">
        <w:rPr>
          <w:rFonts w:ascii="Bookman Old Style" w:hAnsi="Bookman Old Style"/>
          <w:color w:val="000000" w:themeColor="text1"/>
        </w:rPr>
        <w:t>, 134, Centro, inscrito no CNPJ sob nº 83.102.533/0001-01, neste ato representado pelo Ex</w:t>
      </w:r>
      <w:r w:rsidR="00BB6047" w:rsidRPr="00537A49">
        <w:rPr>
          <w:rFonts w:ascii="Bookman Old Style" w:hAnsi="Bookman Old Style"/>
          <w:color w:val="000000" w:themeColor="text1"/>
        </w:rPr>
        <w:t>celentíssimo Senhor LUIZ HENRIQUE SALIBA</w:t>
      </w:r>
      <w:r w:rsidRPr="00537A49">
        <w:rPr>
          <w:rFonts w:ascii="Bookman Old Style" w:hAnsi="Bookman Old Style"/>
          <w:color w:val="000000" w:themeColor="text1"/>
        </w:rPr>
        <w:t xml:space="preserve">, Prefeito </w:t>
      </w:r>
      <w:r w:rsidR="00F54A11" w:rsidRPr="00537A49">
        <w:rPr>
          <w:rFonts w:ascii="Bookman Old Style" w:hAnsi="Bookman Old Style"/>
          <w:color w:val="000000" w:themeColor="text1"/>
        </w:rPr>
        <w:t>Municipal e o</w:t>
      </w:r>
      <w:r w:rsidRPr="00537A49">
        <w:rPr>
          <w:rFonts w:ascii="Bookman Old Style" w:hAnsi="Bookman Old Style"/>
          <w:color w:val="000000" w:themeColor="text1"/>
        </w:rPr>
        <w:t xml:space="preserve"> </w:t>
      </w:r>
      <w:r w:rsidR="00F54A11" w:rsidRPr="00537A49">
        <w:rPr>
          <w:rFonts w:ascii="Bookman Old Style" w:hAnsi="Bookman Old Style" w:cs="Arial"/>
          <w:color w:val="000000" w:themeColor="text1"/>
          <w:shd w:val="clear" w:color="auto" w:fill="FFFFFF"/>
        </w:rPr>
        <w:t xml:space="preserve">Estado de Santa Catarina, por intermédio da Polícia Militar do Estado de Santa Catarina, e através do Fundo de Melhorias da Polícia Militar, doravante denominada - FUMPOM, situada à Rua Visconde de Ouro Preto nº 549, inscrita no CNPJ sob nº CNPJ 13.925.994/0001-07, representada pelo Diretor da DALF, Coronel PM André Cartaxo Esmeraldo, em conformidade </w:t>
      </w:r>
      <w:r w:rsidR="00F54A11" w:rsidRPr="00537A49">
        <w:rPr>
          <w:rFonts w:ascii="Bookman Old Style" w:hAnsi="Bookman Old Style"/>
          <w:color w:val="000000" w:themeColor="text1"/>
        </w:rPr>
        <w:t>com as legislaç</w:t>
      </w:r>
      <w:r w:rsidR="00723BF2" w:rsidRPr="00537A49">
        <w:rPr>
          <w:rFonts w:ascii="Bookman Old Style" w:hAnsi="Bookman Old Style"/>
          <w:color w:val="000000" w:themeColor="text1"/>
        </w:rPr>
        <w:t>ões vigentes, especialmente pela Lei Municipal nº</w:t>
      </w:r>
      <w:r w:rsidR="00F54A11" w:rsidRPr="00537A49">
        <w:rPr>
          <w:rFonts w:ascii="Bookman Old Style" w:hAnsi="Bookman Old Style"/>
          <w:color w:val="000000" w:themeColor="text1"/>
        </w:rPr>
        <w:t xml:space="preserve"> 1601, de 28 de fevereiro de 2002</w:t>
      </w:r>
      <w:r w:rsidR="00EC15C1" w:rsidRPr="00537A49">
        <w:rPr>
          <w:rFonts w:ascii="Bookman Old Style" w:hAnsi="Bookman Old Style"/>
          <w:color w:val="000000" w:themeColor="text1"/>
        </w:rPr>
        <w:t xml:space="preserve"> que</w:t>
      </w:r>
      <w:r w:rsidR="00F54A11" w:rsidRPr="00537A49">
        <w:rPr>
          <w:rFonts w:ascii="Bookman Old Style" w:hAnsi="Bookman Old Style"/>
          <w:color w:val="000000" w:themeColor="text1"/>
        </w:rPr>
        <w:t xml:space="preserve"> </w:t>
      </w:r>
      <w:r w:rsidR="00EC15C1" w:rsidRPr="00537A49">
        <w:rPr>
          <w:rFonts w:ascii="Bookman Old Style" w:hAnsi="Bookman Old Style"/>
        </w:rPr>
        <w:t xml:space="preserve">“AUTORIZA O CHEFE DO PODER EXECUTIVO MUNICIPAL A FIRMAR CONVÊNIO COM O GOVERNO DO ESTADO DE SANTA CATARINA, ATRAVÉS DA POLÍCIA MILITAR”; </w:t>
      </w:r>
      <w:r w:rsidR="00F54A11" w:rsidRPr="00537A49">
        <w:rPr>
          <w:rFonts w:ascii="Bookman Old Style" w:hAnsi="Bookman Old Style" w:cs="Arial"/>
          <w:color w:val="000000" w:themeColor="text1"/>
          <w:shd w:val="clear" w:color="auto" w:fill="FFFFFF"/>
        </w:rPr>
        <w:t>ainda com o inciso IV do § 2° do art. 106 da Lei Complementar n° 741 de 12 de junho de 2019, no Decreto n° 348 de 13 de novembro de 2019, e na PORTARIA DA PMSC Nº 388/PMSC/2021, e nas demais normas legais vigentes, respectivamente, resolvem, por mútuo acordo, celebrar o presente Termo de Convênio, de acordo com as cláusulas e condições seguintes:</w:t>
      </w:r>
    </w:p>
    <w:p w:rsidR="00F54A11" w:rsidRPr="00537A49" w:rsidRDefault="00F54A11" w:rsidP="00314BAB">
      <w:pPr>
        <w:pStyle w:val="SemEspaamento"/>
        <w:jc w:val="both"/>
        <w:rPr>
          <w:rFonts w:ascii="Bookman Old Style" w:hAnsi="Bookman Old Style"/>
          <w:color w:val="000000" w:themeColor="text1"/>
        </w:rPr>
      </w:pPr>
    </w:p>
    <w:p w:rsidR="00D956C5" w:rsidRPr="00537A49" w:rsidRDefault="00213960" w:rsidP="00314BAB">
      <w:pPr>
        <w:pStyle w:val="SemEspaamento"/>
        <w:jc w:val="both"/>
        <w:rPr>
          <w:rFonts w:ascii="Bookman Old Style" w:hAnsi="Bookman Old Style"/>
          <w:b/>
          <w:color w:val="000000" w:themeColor="text1"/>
        </w:rPr>
      </w:pPr>
      <w:r w:rsidRPr="00537A49">
        <w:rPr>
          <w:rFonts w:ascii="Bookman Old Style" w:hAnsi="Bookman Old Style"/>
          <w:b/>
          <w:color w:val="000000" w:themeColor="text1"/>
        </w:rPr>
        <w:t xml:space="preserve">CLÁUSULA PRIMEIRA - DO OBJETO </w:t>
      </w:r>
    </w:p>
    <w:p w:rsidR="00D956C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O presente convênio tem por objetivo a manutenção do serviço de policiamento ostensivo motorizado, executando rondas periódicas e atendimento de ocorrências no Município, através de guarnições de radiopatrulha da Polícia Militar. </w:t>
      </w:r>
    </w:p>
    <w:p w:rsidR="00314BAB" w:rsidRPr="00537A49" w:rsidRDefault="00314BAB" w:rsidP="00314BAB">
      <w:pPr>
        <w:pStyle w:val="SemEspaamento"/>
        <w:jc w:val="both"/>
        <w:rPr>
          <w:rFonts w:ascii="Bookman Old Style" w:hAnsi="Bookman Old Style"/>
          <w:b/>
          <w:color w:val="000000" w:themeColor="text1"/>
        </w:rPr>
      </w:pPr>
    </w:p>
    <w:p w:rsidR="00D956C5" w:rsidRPr="00537A49" w:rsidRDefault="00213960" w:rsidP="00314BAB">
      <w:pPr>
        <w:pStyle w:val="SemEspaamento"/>
        <w:jc w:val="both"/>
        <w:rPr>
          <w:rFonts w:ascii="Bookman Old Style" w:hAnsi="Bookman Old Style"/>
          <w:b/>
          <w:color w:val="000000" w:themeColor="text1"/>
        </w:rPr>
      </w:pPr>
      <w:r w:rsidRPr="00537A49">
        <w:rPr>
          <w:rFonts w:ascii="Bookman Old Style" w:hAnsi="Bookman Old Style"/>
          <w:b/>
          <w:color w:val="000000" w:themeColor="text1"/>
        </w:rPr>
        <w:t xml:space="preserve">CLÁUSULA SEGUNDA - DAS OBRIGAÇÕES </w:t>
      </w:r>
    </w:p>
    <w:p w:rsidR="00D956C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Para a consecução das obrigações deste convênio compete: </w:t>
      </w:r>
    </w:p>
    <w:p w:rsidR="00D956C5" w:rsidRPr="00537A49" w:rsidRDefault="00213960" w:rsidP="00314BAB">
      <w:pPr>
        <w:pStyle w:val="SemEspaamento"/>
        <w:jc w:val="both"/>
        <w:rPr>
          <w:rFonts w:ascii="Bookman Old Style" w:hAnsi="Bookman Old Style"/>
          <w:b/>
          <w:color w:val="000000" w:themeColor="text1"/>
        </w:rPr>
      </w:pPr>
      <w:r w:rsidRPr="00537A49">
        <w:rPr>
          <w:rFonts w:ascii="Bookman Old Style" w:hAnsi="Bookman Old Style"/>
          <w:b/>
          <w:color w:val="000000" w:themeColor="text1"/>
        </w:rPr>
        <w:t xml:space="preserve">a) - À PMSC: </w:t>
      </w:r>
    </w:p>
    <w:p w:rsidR="00D956C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I. Dispor de Organização Policial Militar no Município; </w:t>
      </w:r>
    </w:p>
    <w:p w:rsidR="00314BAB" w:rsidRPr="00537A49" w:rsidRDefault="00314BAB" w:rsidP="00314BAB">
      <w:pPr>
        <w:pStyle w:val="SemEspaamento"/>
        <w:jc w:val="both"/>
        <w:rPr>
          <w:rFonts w:ascii="Bookman Old Style" w:hAnsi="Bookman Old Style"/>
          <w:color w:val="000000" w:themeColor="text1"/>
        </w:rPr>
      </w:pPr>
    </w:p>
    <w:p w:rsidR="00D956C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II. Destacar policiais militares necessários para o planejamento, execução e fiscalização do policiamento ostensivo através de radiopatrulha; </w:t>
      </w:r>
    </w:p>
    <w:p w:rsidR="00314BAB" w:rsidRPr="00537A49" w:rsidRDefault="00314BAB" w:rsidP="00314BAB">
      <w:pPr>
        <w:pStyle w:val="SemEspaamento"/>
        <w:jc w:val="both"/>
        <w:rPr>
          <w:rFonts w:ascii="Bookman Old Style" w:hAnsi="Bookman Old Style"/>
          <w:color w:val="000000" w:themeColor="text1"/>
        </w:rPr>
      </w:pPr>
    </w:p>
    <w:p w:rsidR="00D956C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III.</w:t>
      </w:r>
      <w:r w:rsidR="00D956C5" w:rsidRPr="00537A49">
        <w:rPr>
          <w:rFonts w:ascii="Bookman Old Style" w:hAnsi="Bookman Old Style"/>
          <w:color w:val="000000" w:themeColor="text1"/>
        </w:rPr>
        <w:t xml:space="preserve"> </w:t>
      </w:r>
      <w:r w:rsidRPr="00537A49">
        <w:rPr>
          <w:rFonts w:ascii="Bookman Old Style" w:hAnsi="Bookman Old Style"/>
          <w:color w:val="000000" w:themeColor="text1"/>
        </w:rPr>
        <w:t xml:space="preserve">Fornecer as viaturas necessárias para tal serviço, devendo estas ser cadastradas no setor competente do Município e na Diretoria de Apoio Logístico e Finanças da Polícia Militar, cuja quantidade será definida de acordo com as necessidades e disponibilidades; </w:t>
      </w:r>
    </w:p>
    <w:p w:rsidR="00D956C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IV. Equipar as viaturas com estações </w:t>
      </w:r>
      <w:proofErr w:type="spellStart"/>
      <w:r w:rsidRPr="00537A49">
        <w:rPr>
          <w:rFonts w:ascii="Bookman Old Style" w:hAnsi="Bookman Old Style"/>
          <w:color w:val="000000" w:themeColor="text1"/>
        </w:rPr>
        <w:t>transceptoras</w:t>
      </w:r>
      <w:proofErr w:type="spellEnd"/>
      <w:r w:rsidRPr="00537A49">
        <w:rPr>
          <w:rFonts w:ascii="Bookman Old Style" w:hAnsi="Bookman Old Style"/>
          <w:color w:val="000000" w:themeColor="text1"/>
        </w:rPr>
        <w:t xml:space="preserve"> móveis, para comunicação entre essas e uma central de atendimentos; </w:t>
      </w:r>
    </w:p>
    <w:p w:rsidR="00314BAB" w:rsidRPr="00537A49" w:rsidRDefault="00314BAB" w:rsidP="00314BAB">
      <w:pPr>
        <w:pStyle w:val="SemEspaamento"/>
        <w:jc w:val="both"/>
        <w:rPr>
          <w:rFonts w:ascii="Bookman Old Style" w:hAnsi="Bookman Old Style"/>
          <w:color w:val="000000" w:themeColor="text1"/>
        </w:rPr>
      </w:pPr>
    </w:p>
    <w:p w:rsidR="00772E2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lastRenderedPageBreak/>
        <w:t xml:space="preserve">V. Manter uma central de atendimentos equipada com uma estação </w:t>
      </w:r>
      <w:proofErr w:type="spellStart"/>
      <w:r w:rsidRPr="00537A49">
        <w:rPr>
          <w:rFonts w:ascii="Bookman Old Style" w:hAnsi="Bookman Old Style"/>
          <w:color w:val="000000" w:themeColor="text1"/>
        </w:rPr>
        <w:t>transceptora</w:t>
      </w:r>
      <w:proofErr w:type="spellEnd"/>
      <w:r w:rsidRPr="00537A49">
        <w:rPr>
          <w:rFonts w:ascii="Bookman Old Style" w:hAnsi="Bookman Old Style"/>
          <w:color w:val="000000" w:themeColor="text1"/>
        </w:rPr>
        <w:t xml:space="preserve"> fixa ou equipamento alternativo, no porte suficiente para atendimento à demanda do serviço; </w:t>
      </w:r>
    </w:p>
    <w:p w:rsidR="00314BAB" w:rsidRPr="00537A49" w:rsidRDefault="00314BAB" w:rsidP="00314BAB">
      <w:pPr>
        <w:pStyle w:val="SemEspaamento"/>
        <w:jc w:val="both"/>
        <w:rPr>
          <w:rFonts w:ascii="Bookman Old Style" w:hAnsi="Bookman Old Style"/>
          <w:color w:val="000000" w:themeColor="text1"/>
        </w:rPr>
      </w:pPr>
    </w:p>
    <w:p w:rsidR="00772E2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VI. Publicação do Extrato do Convênio no Diário Oficial do Estado. </w:t>
      </w:r>
    </w:p>
    <w:p w:rsidR="00772E25" w:rsidRPr="00537A49" w:rsidRDefault="00772E25" w:rsidP="00314BAB">
      <w:pPr>
        <w:pStyle w:val="SemEspaamento"/>
        <w:jc w:val="both"/>
        <w:rPr>
          <w:rFonts w:ascii="Bookman Old Style" w:hAnsi="Bookman Old Style"/>
          <w:color w:val="000000" w:themeColor="text1"/>
        </w:rPr>
      </w:pPr>
    </w:p>
    <w:p w:rsidR="00772E25" w:rsidRPr="00537A49" w:rsidRDefault="00213960" w:rsidP="00314BAB">
      <w:pPr>
        <w:pStyle w:val="SemEspaamento"/>
        <w:jc w:val="both"/>
        <w:rPr>
          <w:rFonts w:ascii="Bookman Old Style" w:hAnsi="Bookman Old Style"/>
          <w:b/>
          <w:color w:val="000000" w:themeColor="text1"/>
        </w:rPr>
      </w:pPr>
      <w:r w:rsidRPr="00537A49">
        <w:rPr>
          <w:rFonts w:ascii="Bookman Old Style" w:hAnsi="Bookman Old Style"/>
          <w:b/>
          <w:color w:val="000000" w:themeColor="text1"/>
        </w:rPr>
        <w:t xml:space="preserve">b) Ao Município: </w:t>
      </w:r>
    </w:p>
    <w:p w:rsidR="00772E2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I. Disponibilizar, mensalmente, a importância em reais, equivalente a R$ </w:t>
      </w:r>
      <w:r w:rsidR="00772E25" w:rsidRPr="00537A49">
        <w:rPr>
          <w:rFonts w:ascii="Bookman Old Style" w:hAnsi="Bookman Old Style"/>
          <w:color w:val="000000" w:themeColor="text1"/>
        </w:rPr>
        <w:t>3.500,00</w:t>
      </w:r>
      <w:r w:rsidRPr="00537A49">
        <w:rPr>
          <w:rFonts w:ascii="Bookman Old Style" w:hAnsi="Bookman Old Style"/>
          <w:color w:val="000000" w:themeColor="text1"/>
        </w:rPr>
        <w:t xml:space="preserve"> (</w:t>
      </w:r>
      <w:r w:rsidR="00772E25" w:rsidRPr="00537A49">
        <w:rPr>
          <w:rFonts w:ascii="Bookman Old Style" w:hAnsi="Bookman Old Style"/>
          <w:color w:val="000000" w:themeColor="text1"/>
        </w:rPr>
        <w:t>três mil e quinhentos reais</w:t>
      </w:r>
      <w:r w:rsidRPr="00537A49">
        <w:rPr>
          <w:rFonts w:ascii="Bookman Old Style" w:hAnsi="Bookman Old Style"/>
          <w:color w:val="000000" w:themeColor="text1"/>
        </w:rPr>
        <w:t xml:space="preserve">), para cobrir as despesas com manutenção (combustível, lubrificante, peças, acessórios e serviços), das viaturas colocadas a serviço (conveniada), aquisição de materiais para o serviço operacional e armamentos, material de expediente e informática, materiais de limpeza e equipamentos para o condicionamento físico dos Policiais, visando proporcionar condições de execução do policiamento de radiopatrulha no Município. </w:t>
      </w:r>
    </w:p>
    <w:p w:rsidR="00314BAB" w:rsidRPr="00537A49" w:rsidRDefault="00314BAB" w:rsidP="00314BAB">
      <w:pPr>
        <w:pStyle w:val="SemEspaamento"/>
        <w:jc w:val="both"/>
        <w:rPr>
          <w:rFonts w:ascii="Bookman Old Style" w:hAnsi="Bookman Old Style"/>
          <w:color w:val="000000" w:themeColor="text1"/>
        </w:rPr>
      </w:pPr>
    </w:p>
    <w:p w:rsidR="00772E2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II. Depositar a importância prevista no inciso “I” na primeira quinzena de cada mês, em conta vinculada, na Agência do Banco do Brasil, do Município, sob a denominação de PMSC/Convênio de Radiopatrulha e, receber valores depositados à título de doação por pessoas físicas ou jurídicas, subvenção, emenda parlamentar, recursos de outros convênios, que queiram contribuir com o serviço de rádio patrulhamento, objeto deste Convênio, colocando a conta vinculada ao convênio à disposição dos possíveis doadores; </w:t>
      </w:r>
    </w:p>
    <w:p w:rsidR="00314BAB" w:rsidRPr="00537A49" w:rsidRDefault="00314BAB" w:rsidP="00314BAB">
      <w:pPr>
        <w:pStyle w:val="SemEspaamento"/>
        <w:jc w:val="both"/>
        <w:rPr>
          <w:rFonts w:ascii="Bookman Old Style" w:hAnsi="Bookman Old Style"/>
          <w:color w:val="000000" w:themeColor="text1"/>
        </w:rPr>
      </w:pPr>
    </w:p>
    <w:p w:rsidR="00772E2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III. Realizar, </w:t>
      </w:r>
      <w:r w:rsidR="00772E25" w:rsidRPr="00537A49">
        <w:rPr>
          <w:rFonts w:ascii="Bookman Old Style" w:hAnsi="Bookman Old Style"/>
          <w:color w:val="000000" w:themeColor="text1"/>
        </w:rPr>
        <w:t>à</w:t>
      </w:r>
      <w:r w:rsidRPr="00537A49">
        <w:rPr>
          <w:rFonts w:ascii="Bookman Old Style" w:hAnsi="Bookman Old Style"/>
          <w:color w:val="000000" w:themeColor="text1"/>
        </w:rPr>
        <w:t xml:space="preserve"> conta de suas dotações orçamentárias, as despesas necessárias ao atendimento do objeto do presente convênio, por requisição do Comandante da Organização Policial Militar do Município, observadas as Diretrizes de Ação Administrativas do Comando Geral da PMSC; </w:t>
      </w:r>
    </w:p>
    <w:p w:rsidR="00314BAB" w:rsidRPr="00537A49" w:rsidRDefault="00314BAB" w:rsidP="00314BAB">
      <w:pPr>
        <w:pStyle w:val="SemEspaamento"/>
        <w:jc w:val="both"/>
        <w:rPr>
          <w:rFonts w:ascii="Bookman Old Style" w:hAnsi="Bookman Old Style"/>
          <w:color w:val="000000" w:themeColor="text1"/>
        </w:rPr>
      </w:pPr>
    </w:p>
    <w:p w:rsidR="00772E2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IV. Efetuar repasse financeiro ao Fundo de Melhoria da Polícia Militar, CNPJ 11.925.994/0001-07, nos casos de objetos ou serviços de aquisição exclusiva da Polícia Militar ou por conveniência administrativa, a critério da Prefeitura. </w:t>
      </w:r>
    </w:p>
    <w:p w:rsidR="00314BAB" w:rsidRPr="00537A49" w:rsidRDefault="00314BAB" w:rsidP="00314BAB">
      <w:pPr>
        <w:pStyle w:val="SemEspaamento"/>
        <w:jc w:val="both"/>
        <w:rPr>
          <w:rFonts w:ascii="Bookman Old Style" w:hAnsi="Bookman Old Style"/>
          <w:color w:val="000000" w:themeColor="text1"/>
        </w:rPr>
      </w:pPr>
    </w:p>
    <w:p w:rsidR="00772E2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V. Prestação de Contas dos Recursos repassados, nos termos da legislação vigente. </w:t>
      </w:r>
    </w:p>
    <w:p w:rsidR="00314BAB" w:rsidRPr="00537A49" w:rsidRDefault="00314BAB" w:rsidP="00314BAB">
      <w:pPr>
        <w:pStyle w:val="SemEspaamento"/>
        <w:jc w:val="both"/>
        <w:rPr>
          <w:rFonts w:ascii="Bookman Old Style" w:hAnsi="Bookman Old Style"/>
          <w:color w:val="000000" w:themeColor="text1"/>
        </w:rPr>
      </w:pPr>
    </w:p>
    <w:p w:rsidR="00772E25" w:rsidRPr="00537A49" w:rsidRDefault="00213960" w:rsidP="00314BAB">
      <w:pPr>
        <w:pStyle w:val="SemEspaamento"/>
        <w:jc w:val="both"/>
        <w:rPr>
          <w:rFonts w:ascii="Bookman Old Style" w:hAnsi="Bookman Old Style"/>
          <w:b/>
          <w:color w:val="000000" w:themeColor="text1"/>
        </w:rPr>
      </w:pPr>
      <w:r w:rsidRPr="00537A49">
        <w:rPr>
          <w:rFonts w:ascii="Bookman Old Style" w:hAnsi="Bookman Old Style"/>
          <w:b/>
          <w:color w:val="000000" w:themeColor="text1"/>
        </w:rPr>
        <w:t xml:space="preserve">CLÁUSULA TERCEIRA – DOS GESTORES </w:t>
      </w:r>
    </w:p>
    <w:p w:rsidR="00772E2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São gestores do presente convênio, o Prefeito Municipal ou quem por ele designado e o Comandante da Organização Policial Militar do Município. </w:t>
      </w:r>
    </w:p>
    <w:p w:rsidR="00314BAB" w:rsidRPr="00537A49" w:rsidRDefault="00314BAB" w:rsidP="00314BAB">
      <w:pPr>
        <w:pStyle w:val="SemEspaamento"/>
        <w:jc w:val="both"/>
        <w:rPr>
          <w:rFonts w:ascii="Bookman Old Style" w:hAnsi="Bookman Old Style"/>
          <w:color w:val="000000" w:themeColor="text1"/>
        </w:rPr>
      </w:pPr>
    </w:p>
    <w:p w:rsidR="00772E25" w:rsidRPr="00537A49" w:rsidRDefault="00213960" w:rsidP="00314BAB">
      <w:pPr>
        <w:pStyle w:val="SemEspaamento"/>
        <w:jc w:val="both"/>
        <w:rPr>
          <w:rFonts w:ascii="Bookman Old Style" w:hAnsi="Bookman Old Style"/>
          <w:b/>
          <w:color w:val="000000" w:themeColor="text1"/>
        </w:rPr>
      </w:pPr>
      <w:r w:rsidRPr="00537A49">
        <w:rPr>
          <w:rFonts w:ascii="Bookman Old Style" w:hAnsi="Bookman Old Style"/>
          <w:b/>
          <w:color w:val="000000" w:themeColor="text1"/>
        </w:rPr>
        <w:t xml:space="preserve">CLÁUSULA QUARTA - DOS RECURSOS ORÇAMENTÁRIOS </w:t>
      </w:r>
    </w:p>
    <w:p w:rsidR="00772E2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As despesas decorrentes do presente convênio correrão por conta de dotações orçamentárias </w:t>
      </w:r>
      <w:r w:rsidR="00772E25" w:rsidRPr="00537A49">
        <w:rPr>
          <w:rFonts w:ascii="Bookman Old Style" w:hAnsi="Bookman Old Style"/>
          <w:color w:val="000000" w:themeColor="text1"/>
        </w:rPr>
        <w:t>próprias do orçamento vigente</w:t>
      </w:r>
      <w:r w:rsidRPr="00537A49">
        <w:rPr>
          <w:rFonts w:ascii="Bookman Old Style" w:hAnsi="Bookman Old Style"/>
          <w:color w:val="000000" w:themeColor="text1"/>
        </w:rPr>
        <w:t xml:space="preserve">. </w:t>
      </w:r>
    </w:p>
    <w:p w:rsidR="00314BAB" w:rsidRPr="00537A49" w:rsidRDefault="00314BAB" w:rsidP="00314BAB">
      <w:pPr>
        <w:pStyle w:val="SemEspaamento"/>
        <w:jc w:val="both"/>
        <w:rPr>
          <w:rFonts w:ascii="Bookman Old Style" w:hAnsi="Bookman Old Style"/>
          <w:color w:val="000000" w:themeColor="text1"/>
        </w:rPr>
      </w:pPr>
    </w:p>
    <w:p w:rsidR="00772E25" w:rsidRPr="00537A49" w:rsidRDefault="00213960" w:rsidP="00314BAB">
      <w:pPr>
        <w:pStyle w:val="SemEspaamento"/>
        <w:jc w:val="both"/>
        <w:rPr>
          <w:rFonts w:ascii="Bookman Old Style" w:hAnsi="Bookman Old Style"/>
          <w:b/>
          <w:color w:val="000000" w:themeColor="text1"/>
        </w:rPr>
      </w:pPr>
      <w:r w:rsidRPr="00537A49">
        <w:rPr>
          <w:rFonts w:ascii="Bookman Old Style" w:hAnsi="Bookman Old Style"/>
          <w:b/>
          <w:color w:val="000000" w:themeColor="text1"/>
        </w:rPr>
        <w:t xml:space="preserve">CLÁUSULA QUINTA - PRAZO E VIGÊNCIA </w:t>
      </w:r>
    </w:p>
    <w:p w:rsidR="00772E2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O presente convênio terá validade pelo prazo de 05 (cinco) anos, contados da data de sua publicação no Diário Oficial do Estado, podendo ser denunciado, a qualquer época, por mútuo acordo ou pelo não cumprimento das obrigações nele estabelecidas, independente de interpelação judicial. </w:t>
      </w:r>
    </w:p>
    <w:p w:rsidR="00314BAB" w:rsidRPr="00537A49" w:rsidRDefault="00314BAB" w:rsidP="00314BAB">
      <w:pPr>
        <w:pStyle w:val="SemEspaamento"/>
        <w:jc w:val="both"/>
        <w:rPr>
          <w:rFonts w:ascii="Bookman Old Style" w:hAnsi="Bookman Old Style"/>
          <w:color w:val="000000" w:themeColor="text1"/>
        </w:rPr>
      </w:pPr>
    </w:p>
    <w:p w:rsidR="00772E2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b/>
          <w:color w:val="000000" w:themeColor="text1"/>
        </w:rPr>
        <w:t xml:space="preserve">CLÁUSULA SEXTA - DO FORO </w:t>
      </w:r>
      <w:r w:rsidR="00314BAB" w:rsidRPr="00537A49">
        <w:rPr>
          <w:rFonts w:ascii="Bookman Old Style" w:hAnsi="Bookman Old Style"/>
          <w:color w:val="000000" w:themeColor="text1"/>
        </w:rPr>
        <w:t xml:space="preserve">- </w:t>
      </w:r>
      <w:r w:rsidRPr="00537A49">
        <w:rPr>
          <w:rFonts w:ascii="Bookman Old Style" w:hAnsi="Bookman Old Style"/>
          <w:color w:val="000000" w:themeColor="text1"/>
        </w:rPr>
        <w:t xml:space="preserve">Fica eleito o Foro da Comarca da Capital, para dirimir quaisquer dúvidas ou controvérsias resultantes do presente convênio. </w:t>
      </w:r>
    </w:p>
    <w:p w:rsidR="00314BAB" w:rsidRPr="00537A49" w:rsidRDefault="00314BAB" w:rsidP="00314BAB">
      <w:pPr>
        <w:pStyle w:val="SemEspaamento"/>
        <w:jc w:val="both"/>
        <w:rPr>
          <w:rFonts w:ascii="Bookman Old Style" w:hAnsi="Bookman Old Style"/>
          <w:color w:val="000000" w:themeColor="text1"/>
        </w:rPr>
      </w:pPr>
    </w:p>
    <w:p w:rsidR="00772E2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E assim, por estarem justos e acordes, assinam o presente termo em 3 (três) vias de igual teor, junto com duas testemunhas. </w:t>
      </w:r>
    </w:p>
    <w:p w:rsidR="00314BAB" w:rsidRPr="00537A49" w:rsidRDefault="00314BAB" w:rsidP="00314BAB">
      <w:pPr>
        <w:pStyle w:val="SemEspaamento"/>
        <w:jc w:val="both"/>
        <w:rPr>
          <w:rFonts w:ascii="Bookman Old Style" w:hAnsi="Bookman Old Style"/>
          <w:color w:val="000000" w:themeColor="text1"/>
        </w:rPr>
      </w:pPr>
    </w:p>
    <w:p w:rsidR="00772E25" w:rsidRPr="00537A49" w:rsidRDefault="00213960"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A minuta do presente convênio foi analisada pela Assessoria Jurídica nos termos da Lei. </w:t>
      </w:r>
    </w:p>
    <w:p w:rsidR="00772E25" w:rsidRPr="00537A49" w:rsidRDefault="00772E25" w:rsidP="00314BAB">
      <w:pPr>
        <w:pStyle w:val="SemEspaamento"/>
        <w:jc w:val="both"/>
        <w:rPr>
          <w:rFonts w:ascii="Bookman Old Style" w:hAnsi="Bookman Old Style"/>
          <w:color w:val="000000" w:themeColor="text1"/>
        </w:rPr>
      </w:pPr>
    </w:p>
    <w:p w:rsidR="00772E25" w:rsidRPr="00537A49" w:rsidRDefault="00772E25"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Papanduva</w:t>
      </w:r>
      <w:r w:rsidR="00213960" w:rsidRPr="00537A49">
        <w:rPr>
          <w:rFonts w:ascii="Bookman Old Style" w:hAnsi="Bookman Old Style"/>
          <w:color w:val="000000" w:themeColor="text1"/>
        </w:rPr>
        <w:t xml:space="preserve">/SC, </w:t>
      </w:r>
      <w:r w:rsidR="00537A49" w:rsidRPr="00537A49">
        <w:rPr>
          <w:rFonts w:ascii="Bookman Old Style" w:hAnsi="Bookman Old Style"/>
          <w:color w:val="000000" w:themeColor="text1"/>
        </w:rPr>
        <w:t>14</w:t>
      </w:r>
      <w:r w:rsidR="00BB6047" w:rsidRPr="00537A49">
        <w:rPr>
          <w:rFonts w:ascii="Bookman Old Style" w:hAnsi="Bookman Old Style"/>
          <w:color w:val="000000" w:themeColor="text1"/>
        </w:rPr>
        <w:t xml:space="preserve"> de </w:t>
      </w:r>
      <w:r w:rsidR="00537A49" w:rsidRPr="00537A49">
        <w:rPr>
          <w:rFonts w:ascii="Bookman Old Style" w:hAnsi="Bookman Old Style"/>
          <w:color w:val="000000" w:themeColor="text1"/>
        </w:rPr>
        <w:t xml:space="preserve">março </w:t>
      </w:r>
      <w:r w:rsidR="00BB6047" w:rsidRPr="00537A49">
        <w:rPr>
          <w:rFonts w:ascii="Bookman Old Style" w:hAnsi="Bookman Old Style"/>
          <w:color w:val="000000" w:themeColor="text1"/>
        </w:rPr>
        <w:t>de 2022.</w:t>
      </w:r>
    </w:p>
    <w:p w:rsidR="00314BAB" w:rsidRPr="00537A49" w:rsidRDefault="00314BAB" w:rsidP="00314BAB">
      <w:pPr>
        <w:pStyle w:val="SemEspaamento"/>
        <w:jc w:val="both"/>
        <w:rPr>
          <w:rFonts w:ascii="Bookman Old Style" w:hAnsi="Bookman Old Style"/>
          <w:color w:val="000000" w:themeColor="text1"/>
        </w:rPr>
      </w:pPr>
    </w:p>
    <w:p w:rsidR="00314BAB" w:rsidRDefault="00314BAB" w:rsidP="00314BAB">
      <w:pPr>
        <w:pStyle w:val="SemEspaamento"/>
        <w:jc w:val="both"/>
        <w:rPr>
          <w:rFonts w:ascii="Bookman Old Style" w:hAnsi="Bookman Old Style"/>
          <w:color w:val="000000" w:themeColor="text1"/>
        </w:rPr>
      </w:pPr>
    </w:p>
    <w:p w:rsidR="00537A49" w:rsidRDefault="00537A49" w:rsidP="00314BAB">
      <w:pPr>
        <w:pStyle w:val="SemEspaamento"/>
        <w:jc w:val="both"/>
        <w:rPr>
          <w:rFonts w:ascii="Bookman Old Style" w:hAnsi="Bookman Old Style"/>
          <w:color w:val="000000" w:themeColor="text1"/>
        </w:rPr>
      </w:pPr>
    </w:p>
    <w:p w:rsidR="00537A49" w:rsidRDefault="00537A49" w:rsidP="00314BAB">
      <w:pPr>
        <w:pStyle w:val="SemEspaamento"/>
        <w:jc w:val="both"/>
        <w:rPr>
          <w:rFonts w:ascii="Bookman Old Style" w:hAnsi="Bookman Old Style"/>
          <w:color w:val="000000" w:themeColor="text1"/>
        </w:rPr>
      </w:pPr>
    </w:p>
    <w:p w:rsidR="00537A49" w:rsidRPr="00537A49" w:rsidRDefault="00537A49" w:rsidP="00314BAB">
      <w:pPr>
        <w:pStyle w:val="SemEspaamento"/>
        <w:jc w:val="both"/>
        <w:rPr>
          <w:rFonts w:ascii="Bookman Old Style" w:hAnsi="Bookman Old Style"/>
          <w:color w:val="000000" w:themeColor="text1"/>
        </w:rPr>
      </w:pPr>
    </w:p>
    <w:p w:rsidR="00314BAB" w:rsidRPr="00537A49" w:rsidRDefault="00314BAB" w:rsidP="00314BAB">
      <w:pPr>
        <w:pStyle w:val="SemEspaamento"/>
        <w:jc w:val="both"/>
        <w:rPr>
          <w:rFonts w:ascii="Bookman Old Style" w:hAnsi="Bookman Old Style"/>
          <w:color w:val="000000" w:themeColor="text1"/>
        </w:rPr>
      </w:pPr>
    </w:p>
    <w:p w:rsidR="00772E25" w:rsidRPr="00537A49" w:rsidRDefault="00BD4EC7"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Luiz Henrique </w:t>
      </w:r>
      <w:proofErr w:type="spellStart"/>
      <w:r w:rsidRPr="00537A49">
        <w:rPr>
          <w:rFonts w:ascii="Bookman Old Style" w:hAnsi="Bookman Old Style"/>
          <w:color w:val="000000" w:themeColor="text1"/>
        </w:rPr>
        <w:t>Saliba</w:t>
      </w:r>
      <w:proofErr w:type="spellEnd"/>
      <w:r w:rsidR="00772E25" w:rsidRPr="00537A49">
        <w:rPr>
          <w:rFonts w:ascii="Bookman Old Style" w:hAnsi="Bookman Old Style"/>
          <w:color w:val="000000" w:themeColor="text1"/>
        </w:rPr>
        <w:t xml:space="preserve">                       </w:t>
      </w:r>
      <w:r w:rsidR="00314BAB" w:rsidRPr="00537A49">
        <w:rPr>
          <w:rFonts w:ascii="Bookman Old Style" w:hAnsi="Bookman Old Style"/>
          <w:color w:val="000000" w:themeColor="text1"/>
        </w:rPr>
        <w:t xml:space="preserve">    </w:t>
      </w:r>
      <w:r w:rsidR="00F54A11" w:rsidRPr="00537A49">
        <w:rPr>
          <w:rFonts w:ascii="Bookman Old Style" w:hAnsi="Bookman Old Style"/>
          <w:color w:val="000000" w:themeColor="text1"/>
        </w:rPr>
        <w:t>Cel. PM.</w:t>
      </w:r>
      <w:r w:rsidR="00314BAB" w:rsidRPr="00537A49">
        <w:rPr>
          <w:rFonts w:ascii="Bookman Old Style" w:hAnsi="Bookman Old Style"/>
          <w:color w:val="000000" w:themeColor="text1"/>
        </w:rPr>
        <w:t xml:space="preserve"> </w:t>
      </w:r>
      <w:r w:rsidR="00BB6047" w:rsidRPr="00537A49">
        <w:rPr>
          <w:rFonts w:ascii="Bookman Old Style" w:hAnsi="Bookman Old Style"/>
          <w:color w:val="000000" w:themeColor="text1"/>
        </w:rPr>
        <w:t>ANDRÉ CARTAXO ESMERALDO</w:t>
      </w:r>
      <w:r w:rsidR="00772E25" w:rsidRPr="00537A49">
        <w:rPr>
          <w:rFonts w:ascii="Bookman Old Style" w:hAnsi="Bookman Old Style"/>
          <w:color w:val="000000" w:themeColor="text1"/>
        </w:rPr>
        <w:t xml:space="preserve">            </w:t>
      </w:r>
    </w:p>
    <w:p w:rsidR="00772E25" w:rsidRPr="00537A49" w:rsidRDefault="00772E25"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Prefeito Municipal </w:t>
      </w:r>
      <w:r w:rsidR="00BD4EC7" w:rsidRPr="00537A49">
        <w:rPr>
          <w:rFonts w:ascii="Bookman Old Style" w:hAnsi="Bookman Old Style"/>
          <w:color w:val="000000" w:themeColor="text1"/>
        </w:rPr>
        <w:t xml:space="preserve">                    </w:t>
      </w:r>
      <w:r w:rsidR="00F54A11" w:rsidRPr="00537A49">
        <w:rPr>
          <w:rFonts w:ascii="Bookman Old Style" w:hAnsi="Bookman Old Style"/>
          <w:color w:val="000000" w:themeColor="text1"/>
        </w:rPr>
        <w:t xml:space="preserve">                 Diretor da</w:t>
      </w:r>
      <w:r w:rsidR="00BB6047" w:rsidRPr="00537A49">
        <w:rPr>
          <w:rFonts w:ascii="Bookman Old Style" w:hAnsi="Bookman Old Style"/>
          <w:color w:val="000000" w:themeColor="text1"/>
        </w:rPr>
        <w:t xml:space="preserve"> </w:t>
      </w:r>
      <w:r w:rsidR="00F54A11" w:rsidRPr="00537A49">
        <w:rPr>
          <w:rFonts w:ascii="Bookman Old Style" w:hAnsi="Bookman Old Style"/>
          <w:color w:val="000000" w:themeColor="text1"/>
        </w:rPr>
        <w:t>DALF</w:t>
      </w:r>
    </w:p>
    <w:p w:rsidR="00772E25" w:rsidRPr="00537A49" w:rsidRDefault="00772E25" w:rsidP="00314BAB">
      <w:pPr>
        <w:pStyle w:val="SemEspaamento"/>
        <w:jc w:val="both"/>
        <w:rPr>
          <w:rFonts w:ascii="Bookman Old Style" w:hAnsi="Bookman Old Style"/>
          <w:color w:val="000000" w:themeColor="text1"/>
        </w:rPr>
      </w:pPr>
    </w:p>
    <w:p w:rsidR="00314BAB" w:rsidRDefault="00314BAB" w:rsidP="00314BAB">
      <w:pPr>
        <w:pStyle w:val="SemEspaamento"/>
        <w:jc w:val="both"/>
        <w:rPr>
          <w:rFonts w:ascii="Bookman Old Style" w:hAnsi="Bookman Old Style"/>
          <w:color w:val="000000" w:themeColor="text1"/>
        </w:rPr>
      </w:pPr>
    </w:p>
    <w:p w:rsidR="00537A49" w:rsidRPr="00537A49" w:rsidRDefault="00537A49" w:rsidP="00314BAB">
      <w:pPr>
        <w:pStyle w:val="SemEspaamento"/>
        <w:jc w:val="both"/>
        <w:rPr>
          <w:rFonts w:ascii="Bookman Old Style" w:hAnsi="Bookman Old Style"/>
          <w:color w:val="000000" w:themeColor="text1"/>
        </w:rPr>
      </w:pPr>
    </w:p>
    <w:p w:rsidR="00F54A11" w:rsidRDefault="00F54A11"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Testemunhas:</w:t>
      </w:r>
    </w:p>
    <w:p w:rsidR="00537A49" w:rsidRDefault="00537A49" w:rsidP="00314BAB">
      <w:pPr>
        <w:pStyle w:val="SemEspaamento"/>
        <w:jc w:val="both"/>
        <w:rPr>
          <w:rFonts w:ascii="Bookman Old Style" w:hAnsi="Bookman Old Style"/>
          <w:color w:val="000000" w:themeColor="text1"/>
        </w:rPr>
      </w:pPr>
    </w:p>
    <w:p w:rsidR="00537A49" w:rsidRDefault="00537A49" w:rsidP="00314BAB">
      <w:pPr>
        <w:pStyle w:val="SemEspaamento"/>
        <w:jc w:val="both"/>
        <w:rPr>
          <w:rFonts w:ascii="Bookman Old Style" w:hAnsi="Bookman Old Style"/>
          <w:color w:val="000000" w:themeColor="text1"/>
        </w:rPr>
      </w:pPr>
    </w:p>
    <w:p w:rsidR="00537A49" w:rsidRDefault="00537A49" w:rsidP="00314BAB">
      <w:pPr>
        <w:pStyle w:val="SemEspaamento"/>
        <w:jc w:val="both"/>
        <w:rPr>
          <w:rFonts w:ascii="Bookman Old Style" w:hAnsi="Bookman Old Style"/>
          <w:color w:val="000000" w:themeColor="text1"/>
        </w:rPr>
      </w:pPr>
    </w:p>
    <w:p w:rsidR="00537A49" w:rsidRDefault="00537A49" w:rsidP="00314BAB">
      <w:pPr>
        <w:pStyle w:val="SemEspaamento"/>
        <w:jc w:val="both"/>
        <w:rPr>
          <w:rFonts w:ascii="Bookman Old Style" w:hAnsi="Bookman Old Style"/>
          <w:color w:val="000000" w:themeColor="text1"/>
        </w:rPr>
      </w:pPr>
    </w:p>
    <w:p w:rsidR="00537A49" w:rsidRPr="00537A49" w:rsidRDefault="00537A49" w:rsidP="00314BAB">
      <w:pPr>
        <w:pStyle w:val="SemEspaamento"/>
        <w:jc w:val="both"/>
        <w:rPr>
          <w:rFonts w:ascii="Bookman Old Style" w:hAnsi="Bookman Old Style"/>
          <w:color w:val="000000" w:themeColor="text1"/>
        </w:rPr>
      </w:pPr>
    </w:p>
    <w:p w:rsidR="00F54A11" w:rsidRPr="00537A49" w:rsidRDefault="00EA1AA4"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______________________________</w:t>
      </w:r>
    </w:p>
    <w:p w:rsidR="00F54A11" w:rsidRPr="00537A49" w:rsidRDefault="00EA1AA4" w:rsidP="00314BAB">
      <w:pPr>
        <w:pStyle w:val="SemEspaamento"/>
        <w:jc w:val="both"/>
        <w:rPr>
          <w:rFonts w:ascii="Bookman Old Style" w:hAnsi="Bookman Old Style"/>
          <w:color w:val="000000" w:themeColor="text1"/>
        </w:rPr>
      </w:pPr>
      <w:r w:rsidRPr="00537A49">
        <w:rPr>
          <w:rFonts w:ascii="Bookman Old Style" w:hAnsi="Bookman Old Style"/>
          <w:color w:val="000000" w:themeColor="text1"/>
        </w:rPr>
        <w:t xml:space="preserve">José </w:t>
      </w:r>
      <w:proofErr w:type="spellStart"/>
      <w:r w:rsidRPr="00537A49">
        <w:rPr>
          <w:rFonts w:ascii="Bookman Old Style" w:hAnsi="Bookman Old Style"/>
          <w:color w:val="000000" w:themeColor="text1"/>
        </w:rPr>
        <w:t>Ratochinski</w:t>
      </w:r>
      <w:proofErr w:type="spellEnd"/>
      <w:r w:rsidRPr="00537A49">
        <w:rPr>
          <w:rFonts w:ascii="Bookman Old Style" w:hAnsi="Bookman Old Style"/>
          <w:color w:val="000000" w:themeColor="text1"/>
        </w:rPr>
        <w:t xml:space="preserve"> Filho</w:t>
      </w:r>
    </w:p>
    <w:p w:rsidR="00F54A11" w:rsidRPr="00537A49" w:rsidRDefault="00EA1AA4" w:rsidP="00314BAB">
      <w:pPr>
        <w:pStyle w:val="SemEspaamento"/>
        <w:jc w:val="both"/>
        <w:rPr>
          <w:rFonts w:ascii="Bookman Old Style" w:eastAsia="Times New Roman" w:hAnsi="Bookman Old Style" w:cs="Times New Roman"/>
          <w:b/>
          <w:color w:val="00000A"/>
          <w:shd w:val="clear" w:color="auto" w:fill="FFFFFF"/>
        </w:rPr>
      </w:pPr>
      <w:r w:rsidRPr="00537A49">
        <w:rPr>
          <w:rFonts w:ascii="Bookman Old Style" w:hAnsi="Bookman Old Style"/>
          <w:b/>
          <w:color w:val="000000" w:themeColor="text1"/>
        </w:rPr>
        <w:t xml:space="preserve">Eu, </w:t>
      </w:r>
      <w:r w:rsidR="00F54A11" w:rsidRPr="00537A49">
        <w:rPr>
          <w:rFonts w:ascii="Bookman Old Style" w:hAnsi="Bookman Old Style"/>
          <w:b/>
          <w:color w:val="000000" w:themeColor="text1"/>
        </w:rPr>
        <w:t xml:space="preserve">José </w:t>
      </w:r>
      <w:proofErr w:type="spellStart"/>
      <w:r w:rsidR="00F54A11" w:rsidRPr="00537A49">
        <w:rPr>
          <w:rFonts w:ascii="Bookman Old Style" w:hAnsi="Bookman Old Style"/>
          <w:b/>
          <w:color w:val="000000" w:themeColor="text1"/>
        </w:rPr>
        <w:t>Ratochinski</w:t>
      </w:r>
      <w:proofErr w:type="spellEnd"/>
      <w:r w:rsidR="00F54A11" w:rsidRPr="00537A49">
        <w:rPr>
          <w:rFonts w:ascii="Bookman Old Style" w:hAnsi="Bookman Old Style"/>
          <w:b/>
          <w:color w:val="000000" w:themeColor="text1"/>
        </w:rPr>
        <w:t xml:space="preserve"> Filho</w:t>
      </w:r>
      <w:r w:rsidRPr="00537A49">
        <w:rPr>
          <w:rFonts w:ascii="Bookman Old Style" w:hAnsi="Bookman Old Style"/>
          <w:b/>
          <w:color w:val="000000" w:themeColor="text1"/>
        </w:rPr>
        <w:t>, inscrito no CPF sob o n. 7</w:t>
      </w:r>
      <w:r w:rsidR="00F54A11" w:rsidRPr="00537A49">
        <w:rPr>
          <w:rFonts w:ascii="Bookman Old Style" w:eastAsia="Times New Roman" w:hAnsi="Bookman Old Style" w:cs="Times New Roman"/>
          <w:b/>
          <w:color w:val="00000A"/>
          <w:shd w:val="clear" w:color="auto" w:fill="FFFFFF"/>
        </w:rPr>
        <w:t>22.350.479-04</w:t>
      </w:r>
      <w:r w:rsidRPr="00537A49">
        <w:rPr>
          <w:rFonts w:ascii="Bookman Old Style" w:eastAsia="Times New Roman" w:hAnsi="Bookman Old Style" w:cs="Times New Roman"/>
          <w:b/>
          <w:color w:val="00000A"/>
          <w:shd w:val="clear" w:color="auto" w:fill="FFFFFF"/>
        </w:rPr>
        <w:t xml:space="preserve">, contador do Município de Papanduva, matrícula n. 1639, </w:t>
      </w:r>
      <w:proofErr w:type="gramStart"/>
      <w:r w:rsidRPr="00537A49">
        <w:rPr>
          <w:rFonts w:ascii="Bookman Old Style" w:eastAsia="Times New Roman" w:hAnsi="Bookman Old Style" w:cs="Times New Roman"/>
          <w:b/>
          <w:color w:val="00000A"/>
          <w:shd w:val="clear" w:color="auto" w:fill="FFFFFF"/>
        </w:rPr>
        <w:t>Declaro</w:t>
      </w:r>
      <w:proofErr w:type="gramEnd"/>
      <w:r w:rsidRPr="00537A49">
        <w:rPr>
          <w:rFonts w:ascii="Bookman Old Style" w:eastAsia="Times New Roman" w:hAnsi="Bookman Old Style" w:cs="Times New Roman"/>
          <w:b/>
          <w:color w:val="00000A"/>
          <w:shd w:val="clear" w:color="auto" w:fill="FFFFFF"/>
        </w:rPr>
        <w:t xml:space="preserve"> que estou de acordo com as cláusulas e condições deste Convênio. </w:t>
      </w:r>
    </w:p>
    <w:p w:rsidR="00F54A11" w:rsidRPr="00537A49" w:rsidRDefault="00F54A11" w:rsidP="00314BAB">
      <w:pPr>
        <w:pStyle w:val="SemEspaamento"/>
        <w:pBdr>
          <w:bottom w:val="single" w:sz="12" w:space="1" w:color="auto"/>
        </w:pBdr>
        <w:jc w:val="both"/>
        <w:rPr>
          <w:rFonts w:ascii="Bookman Old Style" w:eastAsia="Times New Roman" w:hAnsi="Bookman Old Style" w:cs="Times New Roman"/>
          <w:color w:val="00000A"/>
          <w:shd w:val="clear" w:color="auto" w:fill="FFFFFF"/>
        </w:rPr>
      </w:pPr>
    </w:p>
    <w:p w:rsidR="00537A49" w:rsidRDefault="00537A49" w:rsidP="00314BAB">
      <w:pPr>
        <w:pStyle w:val="SemEspaamento"/>
        <w:jc w:val="both"/>
        <w:rPr>
          <w:rFonts w:ascii="Bookman Old Style" w:eastAsia="Times New Roman" w:hAnsi="Bookman Old Style" w:cs="Times New Roman"/>
          <w:color w:val="00000A"/>
          <w:shd w:val="clear" w:color="auto" w:fill="FFFFFF"/>
        </w:rPr>
      </w:pPr>
    </w:p>
    <w:p w:rsidR="00537A49" w:rsidRDefault="00537A49" w:rsidP="00314BAB">
      <w:pPr>
        <w:pStyle w:val="SemEspaamento"/>
        <w:jc w:val="both"/>
        <w:rPr>
          <w:rFonts w:ascii="Bookman Old Style" w:eastAsia="Times New Roman" w:hAnsi="Bookman Old Style" w:cs="Times New Roman"/>
          <w:color w:val="00000A"/>
          <w:shd w:val="clear" w:color="auto" w:fill="FFFFFF"/>
        </w:rPr>
      </w:pPr>
    </w:p>
    <w:p w:rsidR="00537A49" w:rsidRDefault="00537A49" w:rsidP="00314BAB">
      <w:pPr>
        <w:pStyle w:val="SemEspaamento"/>
        <w:jc w:val="both"/>
        <w:rPr>
          <w:rFonts w:ascii="Bookman Old Style" w:eastAsia="Times New Roman" w:hAnsi="Bookman Old Style" w:cs="Times New Roman"/>
          <w:color w:val="00000A"/>
          <w:shd w:val="clear" w:color="auto" w:fill="FFFFFF"/>
        </w:rPr>
      </w:pPr>
    </w:p>
    <w:p w:rsidR="00537A49" w:rsidRDefault="00537A49" w:rsidP="00314BAB">
      <w:pPr>
        <w:pStyle w:val="SemEspaamento"/>
        <w:jc w:val="both"/>
        <w:rPr>
          <w:rFonts w:ascii="Bookman Old Style" w:eastAsia="Times New Roman" w:hAnsi="Bookman Old Style" w:cs="Times New Roman"/>
          <w:color w:val="00000A"/>
          <w:shd w:val="clear" w:color="auto" w:fill="FFFFFF"/>
        </w:rPr>
      </w:pPr>
    </w:p>
    <w:p w:rsidR="00F54A11" w:rsidRPr="00537A49" w:rsidRDefault="00EA1AA4" w:rsidP="00314BAB">
      <w:pPr>
        <w:pStyle w:val="SemEspaamento"/>
        <w:jc w:val="both"/>
        <w:rPr>
          <w:rFonts w:ascii="Bookman Old Style" w:eastAsia="Times New Roman" w:hAnsi="Bookman Old Style" w:cs="Times New Roman"/>
          <w:color w:val="00000A"/>
          <w:shd w:val="clear" w:color="auto" w:fill="FFFFFF"/>
        </w:rPr>
      </w:pPr>
      <w:r w:rsidRPr="00537A49">
        <w:rPr>
          <w:rFonts w:ascii="Bookman Old Style" w:eastAsia="Times New Roman" w:hAnsi="Bookman Old Style" w:cs="Times New Roman"/>
          <w:color w:val="00000A"/>
          <w:shd w:val="clear" w:color="auto" w:fill="FFFFFF"/>
        </w:rPr>
        <w:t>________________________________</w:t>
      </w:r>
    </w:p>
    <w:p w:rsidR="00F54A11" w:rsidRPr="00537A49" w:rsidRDefault="00F54A11" w:rsidP="00F54A11">
      <w:pPr>
        <w:pStyle w:val="SemEspaamento"/>
        <w:jc w:val="both"/>
        <w:rPr>
          <w:rFonts w:ascii="Bookman Old Style" w:hAnsi="Bookman Old Style" w:cs="Arial"/>
          <w:color w:val="222222"/>
          <w:shd w:val="clear" w:color="auto" w:fill="FFFFFF"/>
        </w:rPr>
      </w:pPr>
      <w:r w:rsidRPr="00537A49">
        <w:rPr>
          <w:rFonts w:ascii="Bookman Old Style" w:hAnsi="Bookman Old Style" w:cs="Arial"/>
          <w:color w:val="222222"/>
          <w:shd w:val="clear" w:color="auto" w:fill="FFFFFF"/>
        </w:rPr>
        <w:t>2ºSGT PM EVANIL ADÃO RISKE</w:t>
      </w:r>
    </w:p>
    <w:p w:rsidR="00F54A11" w:rsidRPr="00537A49" w:rsidRDefault="00F54A11" w:rsidP="00F54A11">
      <w:pPr>
        <w:pStyle w:val="SemEspaamento"/>
        <w:jc w:val="both"/>
        <w:rPr>
          <w:rFonts w:ascii="Bookman Old Style" w:hAnsi="Bookman Old Style" w:cs="Arial"/>
          <w:color w:val="222222"/>
          <w:shd w:val="clear" w:color="auto" w:fill="FFFFFF"/>
        </w:rPr>
      </w:pPr>
      <w:r w:rsidRPr="00537A49">
        <w:rPr>
          <w:rFonts w:ascii="Bookman Old Style" w:hAnsi="Bookman Old Style" w:cs="Arial"/>
          <w:color w:val="222222"/>
          <w:shd w:val="clear" w:color="auto" w:fill="FFFFFF"/>
        </w:rPr>
        <w:t>Cmt do 2ºGP/3ºPEL/1ªCIA DO 38º BPM </w:t>
      </w:r>
    </w:p>
    <w:p w:rsidR="00F54A11" w:rsidRPr="00537A49" w:rsidRDefault="00F54A11" w:rsidP="00F54A11">
      <w:pPr>
        <w:pStyle w:val="SemEspaamento"/>
        <w:jc w:val="both"/>
        <w:rPr>
          <w:rFonts w:ascii="Bookman Old Style" w:hAnsi="Bookman Old Style" w:cs="Arial"/>
          <w:color w:val="222222"/>
          <w:shd w:val="clear" w:color="auto" w:fill="FFFFFF"/>
        </w:rPr>
      </w:pPr>
      <w:r w:rsidRPr="00537A49">
        <w:rPr>
          <w:rFonts w:ascii="Bookman Old Style" w:hAnsi="Bookman Old Style" w:cs="Arial"/>
          <w:color w:val="222222"/>
          <w:shd w:val="clear" w:color="auto" w:fill="FFFFFF"/>
        </w:rPr>
        <w:t>Rua: Gov. Jorge Lacerda nº 2751</w:t>
      </w:r>
    </w:p>
    <w:p w:rsidR="00F54A11" w:rsidRPr="00537A49" w:rsidRDefault="00F54A11" w:rsidP="00F54A11">
      <w:pPr>
        <w:pStyle w:val="SemEspaamento"/>
        <w:jc w:val="both"/>
        <w:rPr>
          <w:rFonts w:ascii="Bookman Old Style" w:hAnsi="Bookman Old Style" w:cs="Arial"/>
          <w:color w:val="222222"/>
          <w:shd w:val="clear" w:color="auto" w:fill="FFFFFF"/>
        </w:rPr>
      </w:pPr>
      <w:r w:rsidRPr="00537A49">
        <w:rPr>
          <w:rFonts w:ascii="Bookman Old Style" w:hAnsi="Bookman Old Style" w:cs="Arial"/>
          <w:color w:val="222222"/>
          <w:shd w:val="clear" w:color="auto" w:fill="FFFFFF"/>
        </w:rPr>
        <w:t>Centro - Papanduva/SC</w:t>
      </w:r>
    </w:p>
    <w:p w:rsidR="00F54A11" w:rsidRPr="00537A49" w:rsidRDefault="00F54A11" w:rsidP="00F54A11">
      <w:pPr>
        <w:pStyle w:val="SemEspaamento"/>
        <w:jc w:val="both"/>
        <w:rPr>
          <w:rFonts w:ascii="Bookman Old Style" w:hAnsi="Bookman Old Style" w:cs="Arial"/>
          <w:color w:val="222222"/>
          <w:shd w:val="clear" w:color="auto" w:fill="FFFFFF"/>
        </w:rPr>
      </w:pPr>
      <w:r w:rsidRPr="00537A49">
        <w:rPr>
          <w:rFonts w:ascii="Bookman Old Style" w:hAnsi="Bookman Old Style" w:cs="Arial"/>
          <w:color w:val="222222"/>
          <w:shd w:val="clear" w:color="auto" w:fill="FFFFFF"/>
        </w:rPr>
        <w:t>CEP: 89.370-000</w:t>
      </w:r>
    </w:p>
    <w:p w:rsidR="00F54A11" w:rsidRPr="00537A49" w:rsidRDefault="00F54A11" w:rsidP="00F54A11">
      <w:pPr>
        <w:pStyle w:val="SemEspaamento"/>
        <w:jc w:val="both"/>
        <w:rPr>
          <w:rFonts w:ascii="Bookman Old Style" w:hAnsi="Bookman Old Style" w:cs="Arial"/>
          <w:color w:val="222222"/>
          <w:shd w:val="clear" w:color="auto" w:fill="FFFFFF"/>
        </w:rPr>
      </w:pPr>
      <w:r w:rsidRPr="00537A49">
        <w:rPr>
          <w:rFonts w:ascii="Bookman Old Style" w:hAnsi="Bookman Old Style" w:cs="Arial"/>
          <w:color w:val="222222"/>
          <w:shd w:val="clear" w:color="auto" w:fill="FFFFFF"/>
        </w:rPr>
        <w:t>Fone: (47)36470346 / (47)989058199 / (47) 997532169</w:t>
      </w:r>
    </w:p>
    <w:p w:rsidR="00F54A11" w:rsidRPr="00537A49" w:rsidRDefault="00F54A11" w:rsidP="00F54A11">
      <w:pPr>
        <w:pStyle w:val="SemEspaamento"/>
        <w:jc w:val="both"/>
        <w:rPr>
          <w:rFonts w:ascii="Bookman Old Style" w:eastAsia="Times New Roman" w:hAnsi="Bookman Old Style" w:cs="Times New Roman"/>
          <w:color w:val="00000A"/>
          <w:shd w:val="clear" w:color="auto" w:fill="FFFFFF"/>
        </w:rPr>
      </w:pPr>
      <w:r w:rsidRPr="00537A49">
        <w:rPr>
          <w:rFonts w:ascii="Bookman Old Style" w:hAnsi="Bookman Old Style" w:cs="Arial"/>
          <w:color w:val="222222"/>
          <w:shd w:val="clear" w:color="auto" w:fill="FFFFFF"/>
        </w:rPr>
        <w:t>E-mail: </w:t>
      </w:r>
      <w:hyperlink r:id="rId5" w:tgtFrame="_blank" w:history="1">
        <w:r w:rsidRPr="00537A49">
          <w:rPr>
            <w:rStyle w:val="Hyperlink"/>
            <w:rFonts w:ascii="Bookman Old Style" w:hAnsi="Bookman Old Style" w:cs="Arial"/>
            <w:color w:val="1155CC"/>
            <w:shd w:val="clear" w:color="auto" w:fill="FFFFFF"/>
          </w:rPr>
          <w:t>gemfa2c3pcmt@pm.sc.gov.br</w:t>
        </w:r>
      </w:hyperlink>
    </w:p>
    <w:sectPr w:rsidR="00F54A11" w:rsidRPr="00537A49" w:rsidSect="00314BAB">
      <w:pgSz w:w="11906" w:h="16838"/>
      <w:pgMar w:top="2835" w:right="127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60"/>
    <w:rsid w:val="00213960"/>
    <w:rsid w:val="00314BAB"/>
    <w:rsid w:val="00537A49"/>
    <w:rsid w:val="006D4F9E"/>
    <w:rsid w:val="00723BF2"/>
    <w:rsid w:val="00772E25"/>
    <w:rsid w:val="00BB6047"/>
    <w:rsid w:val="00BC46DE"/>
    <w:rsid w:val="00BD4EC7"/>
    <w:rsid w:val="00D72CAB"/>
    <w:rsid w:val="00D956C5"/>
    <w:rsid w:val="00EA1AA4"/>
    <w:rsid w:val="00EC15C1"/>
    <w:rsid w:val="00F54A11"/>
    <w:rsid w:val="00FA43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A354"/>
  <w15:chartTrackingRefBased/>
  <w15:docId w15:val="{65DEF7D8-DD4A-413B-9862-C4DD08C0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72E25"/>
    <w:pPr>
      <w:spacing w:after="0" w:line="240" w:lineRule="auto"/>
    </w:pPr>
  </w:style>
  <w:style w:type="character" w:styleId="Forte">
    <w:name w:val="Strong"/>
    <w:basedOn w:val="Fontepargpadro"/>
    <w:uiPriority w:val="22"/>
    <w:qFormat/>
    <w:rsid w:val="00314BAB"/>
    <w:rPr>
      <w:b/>
      <w:bCs/>
    </w:rPr>
  </w:style>
  <w:style w:type="character" w:styleId="Hyperlink">
    <w:name w:val="Hyperlink"/>
    <w:basedOn w:val="Fontepargpadro"/>
    <w:uiPriority w:val="99"/>
    <w:semiHidden/>
    <w:unhideWhenUsed/>
    <w:rsid w:val="00F54A11"/>
    <w:rPr>
      <w:color w:val="0000FF"/>
      <w:u w:val="single"/>
    </w:rPr>
  </w:style>
  <w:style w:type="paragraph" w:styleId="Recuodecorpodetexto">
    <w:name w:val="Body Text Indent"/>
    <w:basedOn w:val="Normal"/>
    <w:link w:val="RecuodecorpodetextoChar"/>
    <w:semiHidden/>
    <w:rsid w:val="00EC15C1"/>
    <w:pPr>
      <w:spacing w:after="0" w:line="240" w:lineRule="auto"/>
      <w:ind w:left="3330"/>
      <w:jc w:val="both"/>
    </w:pPr>
    <w:rPr>
      <w:rFonts w:ascii="Bookman Old Style" w:eastAsia="Times New Roman" w:hAnsi="Bookman Old Style" w:cs="Times New Roman"/>
      <w:b/>
      <w:bCs/>
      <w:i/>
      <w:sz w:val="28"/>
      <w:szCs w:val="24"/>
      <w:lang w:eastAsia="pt-BR"/>
    </w:rPr>
  </w:style>
  <w:style w:type="character" w:customStyle="1" w:styleId="RecuodecorpodetextoChar">
    <w:name w:val="Recuo de corpo de texto Char"/>
    <w:basedOn w:val="Fontepargpadro"/>
    <w:link w:val="Recuodecorpodetexto"/>
    <w:semiHidden/>
    <w:rsid w:val="00EC15C1"/>
    <w:rPr>
      <w:rFonts w:ascii="Bookman Old Style" w:eastAsia="Times New Roman" w:hAnsi="Bookman Old Style" w:cs="Times New Roman"/>
      <w:b/>
      <w:bCs/>
      <w:i/>
      <w:sz w:val="28"/>
      <w:szCs w:val="24"/>
      <w:lang w:eastAsia="pt-BR"/>
    </w:rPr>
  </w:style>
  <w:style w:type="paragraph" w:styleId="Corpodetexto2">
    <w:name w:val="Body Text 2"/>
    <w:basedOn w:val="Normal"/>
    <w:link w:val="Corpodetexto2Char"/>
    <w:uiPriority w:val="99"/>
    <w:semiHidden/>
    <w:unhideWhenUsed/>
    <w:rsid w:val="00EC15C1"/>
    <w:pPr>
      <w:spacing w:after="120" w:line="480" w:lineRule="auto"/>
    </w:pPr>
  </w:style>
  <w:style w:type="character" w:customStyle="1" w:styleId="Corpodetexto2Char">
    <w:name w:val="Corpo de texto 2 Char"/>
    <w:basedOn w:val="Fontepargpadro"/>
    <w:link w:val="Corpodetexto2"/>
    <w:uiPriority w:val="99"/>
    <w:semiHidden/>
    <w:rsid w:val="00EC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emfa2c3pcmt@pm.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CC543-0765-468C-8C33-1021D81A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974</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dc:creator>
  <cp:keywords/>
  <dc:description/>
  <cp:lastModifiedBy>Estela</cp:lastModifiedBy>
  <cp:revision>11</cp:revision>
  <dcterms:created xsi:type="dcterms:W3CDTF">2022-01-05T11:46:00Z</dcterms:created>
  <dcterms:modified xsi:type="dcterms:W3CDTF">2022-03-14T13:53:00Z</dcterms:modified>
</cp:coreProperties>
</file>