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 xml:space="preserve">PROCESSO LICITATÓRIO Nº </w:t>
      </w:r>
      <w:r w:rsidR="00200DC0">
        <w:rPr>
          <w:rFonts w:ascii="Palatino Linotype" w:hAnsi="Palatino Linotype" w:cs="Arial"/>
          <w:b/>
        </w:rPr>
        <w:t>043/</w:t>
      </w:r>
      <w:r w:rsidR="004653D9">
        <w:rPr>
          <w:rFonts w:ascii="Palatino Linotype" w:hAnsi="Palatino Linotype" w:cs="Arial"/>
          <w:b/>
        </w:rPr>
        <w:t>2021</w:t>
      </w:r>
      <w:r w:rsidR="00571216" w:rsidRPr="006618C0">
        <w:rPr>
          <w:rFonts w:ascii="Palatino Linotype" w:hAnsi="Palatino Linotype" w:cs="Arial"/>
          <w:b/>
        </w:rPr>
        <w:t>.</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PREGÃO PRESENCIAL N</w:t>
      </w:r>
      <w:r w:rsidRPr="006618C0">
        <w:rPr>
          <w:rFonts w:ascii="Palatino Linotype" w:hAnsi="Palatino Linotype" w:cs="Arial"/>
          <w:b/>
          <w:vertAlign w:val="superscript"/>
        </w:rPr>
        <w:t>o</w:t>
      </w:r>
      <w:r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r w:rsidR="00571216" w:rsidRPr="006618C0">
        <w:rPr>
          <w:rFonts w:ascii="Palatino Linotype" w:hAnsi="Palatino Linotype" w:cs="Arial"/>
          <w:b/>
        </w:rPr>
        <w:t>.</w:t>
      </w:r>
    </w:p>
    <w:p w:rsidR="00BF02F1" w:rsidRPr="006618C0" w:rsidRDefault="00BF02F1" w:rsidP="00BF02F1">
      <w:pPr>
        <w:pStyle w:val="SemEspaamento"/>
        <w:spacing w:line="276" w:lineRule="auto"/>
        <w:jc w:val="both"/>
        <w:rPr>
          <w:rFonts w:ascii="Palatino Linotype" w:hAnsi="Palatino Linotype" w:cs="Arial"/>
        </w:rPr>
      </w:pPr>
    </w:p>
    <w:p w:rsidR="009F583D" w:rsidRPr="006618C0" w:rsidRDefault="009F583D" w:rsidP="00BF02F1">
      <w:pPr>
        <w:pStyle w:val="SemEspaamento"/>
        <w:spacing w:line="276" w:lineRule="auto"/>
        <w:jc w:val="both"/>
        <w:rPr>
          <w:rFonts w:ascii="Palatino Linotype" w:hAnsi="Palatino Linotype" w:cs="Arial"/>
        </w:rPr>
      </w:pPr>
    </w:p>
    <w:p w:rsidR="009F583D" w:rsidRPr="006618C0" w:rsidRDefault="009F583D"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b/>
        </w:rPr>
      </w:pPr>
      <w:r w:rsidRPr="006618C0">
        <w:rPr>
          <w:rFonts w:ascii="Palatino Linotype" w:hAnsi="Palatino Linotype" w:cs="Arial"/>
          <w:b/>
        </w:rPr>
        <w:t>01. PREÂMBULO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9635A">
      <w:pPr>
        <w:pStyle w:val="SemEspaamento"/>
        <w:numPr>
          <w:ilvl w:val="1"/>
          <w:numId w:val="40"/>
        </w:numPr>
        <w:spacing w:line="276" w:lineRule="auto"/>
        <w:jc w:val="both"/>
        <w:rPr>
          <w:rFonts w:ascii="Palatino Linotype" w:hAnsi="Palatino Linotype" w:cs="Arial"/>
        </w:rPr>
      </w:pPr>
      <w:r w:rsidRPr="006618C0">
        <w:rPr>
          <w:rFonts w:ascii="Palatino Linotype" w:hAnsi="Palatino Linotype" w:cs="Arial"/>
        </w:rPr>
        <w:t xml:space="preserve">- O Município de Papanduva, Estado de Santa Catarina, por intermédio de seu PREGOEIRO (A), designado pela Portaria </w:t>
      </w:r>
      <w:r w:rsidR="008A2288">
        <w:rPr>
          <w:rFonts w:ascii="Palatino Linotype" w:hAnsi="Palatino Linotype" w:cs="Arial"/>
        </w:rPr>
        <w:t>10.200</w:t>
      </w:r>
      <w:r w:rsidR="00B9635A" w:rsidRPr="006618C0">
        <w:rPr>
          <w:rFonts w:ascii="Palatino Linotype" w:hAnsi="Palatino Linotype" w:cs="Arial"/>
        </w:rPr>
        <w:t>/20</w:t>
      </w:r>
      <w:r w:rsidR="008A2288">
        <w:rPr>
          <w:rFonts w:ascii="Palatino Linotype" w:hAnsi="Palatino Linotype" w:cs="Arial"/>
        </w:rPr>
        <w:t>21</w:t>
      </w:r>
      <w:r w:rsidRPr="006618C0">
        <w:rPr>
          <w:rFonts w:ascii="Palatino Linotype" w:hAnsi="Palatino Linotype" w:cs="Arial"/>
        </w:rPr>
        <w:t>, comunica aos interessados que está promovendo o Processo Licitatório</w:t>
      </w:r>
      <w:r w:rsidR="00B9635A" w:rsidRPr="006618C0">
        <w:rPr>
          <w:rFonts w:ascii="Palatino Linotype" w:hAnsi="Palatino Linotype" w:cs="Arial"/>
        </w:rPr>
        <w:t>,</w:t>
      </w:r>
      <w:proofErr w:type="gramStart"/>
      <w:r w:rsidR="00B9635A" w:rsidRPr="006618C0">
        <w:rPr>
          <w:rFonts w:ascii="Palatino Linotype" w:hAnsi="Palatino Linotype" w:cs="Arial"/>
        </w:rPr>
        <w:t xml:space="preserve"> </w:t>
      </w:r>
      <w:r w:rsidRPr="006618C0">
        <w:rPr>
          <w:rFonts w:ascii="Palatino Linotype" w:hAnsi="Palatino Linotype" w:cs="Arial"/>
        </w:rPr>
        <w:t xml:space="preserve"> </w:t>
      </w:r>
      <w:proofErr w:type="gramEnd"/>
      <w:r w:rsidRPr="006618C0">
        <w:rPr>
          <w:rFonts w:ascii="Palatino Linotype" w:hAnsi="Palatino Linotype" w:cs="Arial"/>
        </w:rPr>
        <w:t xml:space="preserve">na Modalidade Pregão Presencial Registro de Preços, do tipo </w:t>
      </w:r>
      <w:r w:rsidR="00B9635A" w:rsidRPr="006618C0">
        <w:rPr>
          <w:rFonts w:ascii="Palatino Linotype" w:hAnsi="Palatino Linotype" w:cs="Arial"/>
          <w:b/>
        </w:rPr>
        <w:t xml:space="preserve">MENOR PREÇO POR </w:t>
      </w:r>
      <w:r w:rsidR="00AB3219">
        <w:rPr>
          <w:rFonts w:ascii="Palatino Linotype" w:hAnsi="Palatino Linotype" w:cs="Arial"/>
          <w:b/>
        </w:rPr>
        <w:t>ITEM</w:t>
      </w:r>
      <w:r w:rsidRPr="006618C0">
        <w:rPr>
          <w:rFonts w:ascii="Palatino Linotype" w:hAnsi="Palatino Linotype" w:cs="Arial"/>
        </w:rPr>
        <w:t xml:space="preserve">, sob regime de entrega </w:t>
      </w:r>
      <w:r w:rsidR="00AB3219">
        <w:rPr>
          <w:rFonts w:ascii="Palatino Linotype" w:hAnsi="Palatino Linotype" w:cs="Arial"/>
        </w:rPr>
        <w:t>total e imediata</w:t>
      </w:r>
      <w:r w:rsidRPr="006618C0">
        <w:rPr>
          <w:rFonts w:ascii="Palatino Linotype" w:hAnsi="Palatino Linotype" w:cs="Arial"/>
        </w:rPr>
        <w:t>, cujo setor interessado</w:t>
      </w:r>
      <w:r w:rsidR="009745D9" w:rsidRPr="006618C0">
        <w:rPr>
          <w:rFonts w:ascii="Palatino Linotype" w:hAnsi="Palatino Linotype" w:cs="Arial"/>
        </w:rPr>
        <w:t xml:space="preserve"> </w:t>
      </w:r>
      <w:r w:rsidR="009F583D" w:rsidRPr="006618C0">
        <w:rPr>
          <w:rFonts w:ascii="Palatino Linotype" w:hAnsi="Palatino Linotype" w:cs="Arial"/>
        </w:rPr>
        <w:t xml:space="preserve">é </w:t>
      </w:r>
      <w:r w:rsidR="00AB3219">
        <w:rPr>
          <w:rFonts w:ascii="Palatino Linotype" w:hAnsi="Palatino Linotype" w:cs="Arial"/>
        </w:rPr>
        <w:t>o CORPO DE BOMBEIROS MILITAR DE PAPANDUVA/SC</w:t>
      </w:r>
      <w:r w:rsidRPr="006618C0">
        <w:rPr>
          <w:rFonts w:ascii="Palatino Linotype" w:hAnsi="Palatino Linotype" w:cs="Arial"/>
        </w:rPr>
        <w:t>, conforme dispõe a Lei n.º 10.520, de 17 de julho de 2002, com aplicação subsidiária da Lei 8.666/93 e suas alterações posteriores, Decretos Municipa</w:t>
      </w:r>
      <w:r w:rsidR="00B9635A" w:rsidRPr="006618C0">
        <w:rPr>
          <w:rFonts w:ascii="Palatino Linotype" w:hAnsi="Palatino Linotype" w:cs="Arial"/>
        </w:rPr>
        <w:t xml:space="preserve">is </w:t>
      </w:r>
      <w:r w:rsidRPr="006618C0">
        <w:rPr>
          <w:rFonts w:ascii="Palatino Linotype" w:hAnsi="Palatino Linotype" w:cs="Arial"/>
        </w:rPr>
        <w:t xml:space="preserve"> nº </w:t>
      </w:r>
      <w:r w:rsidRPr="006618C0">
        <w:rPr>
          <w:rFonts w:ascii="Palatino Linotype" w:hAnsi="Palatino Linotype" w:cs="Arial"/>
          <w:bCs/>
        </w:rPr>
        <w:t>1783 de 31 de maio de 2013 e 1975 de 10 de junho de 2009</w:t>
      </w:r>
      <w:r w:rsidRPr="006618C0">
        <w:rPr>
          <w:rFonts w:ascii="Palatino Linotype" w:hAnsi="Palatino Linotype" w:cs="Arial"/>
        </w:rPr>
        <w:t xml:space="preserve"> e demais legislaç</w:t>
      </w:r>
      <w:r w:rsidR="00B9635A" w:rsidRPr="006618C0">
        <w:rPr>
          <w:rFonts w:ascii="Palatino Linotype" w:hAnsi="Palatino Linotype" w:cs="Arial"/>
        </w:rPr>
        <w:t>ões</w:t>
      </w:r>
      <w:r w:rsidRPr="006618C0">
        <w:rPr>
          <w:rFonts w:ascii="Palatino Linotype" w:hAnsi="Palatino Linotype" w:cs="Arial"/>
        </w:rPr>
        <w:t xml:space="preserve"> vigente</w:t>
      </w:r>
      <w:r w:rsidR="00B9635A" w:rsidRPr="006618C0">
        <w:rPr>
          <w:rFonts w:ascii="Palatino Linotype" w:hAnsi="Palatino Linotype" w:cs="Arial"/>
        </w:rPr>
        <w:t>s</w:t>
      </w:r>
      <w:r w:rsidRPr="006618C0">
        <w:rPr>
          <w:rFonts w:ascii="Palatino Linotype" w:hAnsi="Palatino Linotype" w:cs="Arial"/>
        </w:rPr>
        <w:t xml:space="preserve"> e pertinente</w:t>
      </w:r>
      <w:r w:rsidR="00B9635A" w:rsidRPr="006618C0">
        <w:rPr>
          <w:rFonts w:ascii="Palatino Linotype" w:hAnsi="Palatino Linotype" w:cs="Arial"/>
        </w:rPr>
        <w:t>s</w:t>
      </w:r>
      <w:r w:rsidRPr="006618C0">
        <w:rPr>
          <w:rFonts w:ascii="Palatino Linotype" w:hAnsi="Palatino Linotype" w:cs="Arial"/>
        </w:rPr>
        <w:t xml:space="preserve"> à matéria. Os envelopes de n.º 01 contendo as propostas de preços e de n.º 02, contendo a documentação de habilitação</w:t>
      </w:r>
      <w:r w:rsidR="00B9635A" w:rsidRPr="006618C0">
        <w:rPr>
          <w:rFonts w:ascii="Palatino Linotype" w:hAnsi="Palatino Linotype" w:cs="Arial"/>
        </w:rPr>
        <w:t>,</w:t>
      </w:r>
      <w:r w:rsidRPr="006618C0">
        <w:rPr>
          <w:rFonts w:ascii="Palatino Linotype" w:hAnsi="Palatino Linotype" w:cs="Arial"/>
        </w:rPr>
        <w:t xml:space="preserve"> </w:t>
      </w:r>
      <w:proofErr w:type="gramStart"/>
      <w:r w:rsidRPr="006618C0">
        <w:rPr>
          <w:rFonts w:ascii="Palatino Linotype" w:hAnsi="Palatino Linotype" w:cs="Arial"/>
        </w:rPr>
        <w:t>serão</w:t>
      </w:r>
      <w:proofErr w:type="gramEnd"/>
      <w:r w:rsidRPr="006618C0">
        <w:rPr>
          <w:rFonts w:ascii="Palatino Linotype" w:hAnsi="Palatino Linotype" w:cs="Arial"/>
        </w:rPr>
        <w:t xml:space="preserve"> recebidos pelo Pregoeiro (a), no Centro Administrativo Municipal, situado na Rua Sérgio Glevinski, 134, Centro, Papanduva/SC, CEP 89.370.000, até às </w:t>
      </w:r>
      <w:r w:rsidR="00200DC0">
        <w:rPr>
          <w:rFonts w:ascii="Palatino Linotype" w:hAnsi="Palatino Linotype" w:cs="Arial"/>
          <w:b/>
        </w:rPr>
        <w:t>14</w:t>
      </w:r>
      <w:r w:rsidR="00B9635A" w:rsidRPr="006618C0">
        <w:rPr>
          <w:rFonts w:ascii="Palatino Linotype" w:hAnsi="Palatino Linotype" w:cs="Arial"/>
          <w:b/>
        </w:rPr>
        <w:t>h00min</w:t>
      </w:r>
      <w:r w:rsidRPr="006618C0">
        <w:rPr>
          <w:rFonts w:ascii="Palatino Linotype" w:hAnsi="Palatino Linotype" w:cs="Arial"/>
          <w:b/>
        </w:rPr>
        <w:t xml:space="preserve"> </w:t>
      </w:r>
      <w:r w:rsidRPr="006618C0">
        <w:rPr>
          <w:rFonts w:ascii="Palatino Linotype" w:hAnsi="Palatino Linotype" w:cs="Arial"/>
        </w:rPr>
        <w:t>horas do</w:t>
      </w:r>
      <w:r w:rsidRPr="006618C0">
        <w:rPr>
          <w:rFonts w:ascii="Palatino Linotype" w:hAnsi="Palatino Linotype" w:cs="Arial"/>
          <w:b/>
        </w:rPr>
        <w:t xml:space="preserve"> dia </w:t>
      </w:r>
      <w:r w:rsidR="008A2288">
        <w:rPr>
          <w:rFonts w:ascii="Palatino Linotype" w:hAnsi="Palatino Linotype" w:cs="Arial"/>
          <w:b/>
        </w:rPr>
        <w:t>0</w:t>
      </w:r>
      <w:r w:rsidR="00200DC0">
        <w:rPr>
          <w:rFonts w:ascii="Palatino Linotype" w:hAnsi="Palatino Linotype" w:cs="Arial"/>
          <w:b/>
        </w:rPr>
        <w:t>2</w:t>
      </w:r>
      <w:r w:rsidR="00571216" w:rsidRPr="006618C0">
        <w:rPr>
          <w:rFonts w:ascii="Palatino Linotype" w:hAnsi="Palatino Linotype" w:cs="Arial"/>
          <w:b/>
        </w:rPr>
        <w:t xml:space="preserve"> </w:t>
      </w:r>
      <w:r w:rsidRPr="006618C0">
        <w:rPr>
          <w:rFonts w:ascii="Palatino Linotype" w:hAnsi="Palatino Linotype" w:cs="Arial"/>
          <w:b/>
        </w:rPr>
        <w:t>de</w:t>
      </w:r>
      <w:r w:rsidR="00DD5402" w:rsidRPr="006618C0">
        <w:rPr>
          <w:rFonts w:ascii="Palatino Linotype" w:hAnsi="Palatino Linotype" w:cs="Arial"/>
          <w:b/>
        </w:rPr>
        <w:t xml:space="preserve"> </w:t>
      </w:r>
      <w:r w:rsidR="00A925C3">
        <w:rPr>
          <w:rFonts w:ascii="Palatino Linotype" w:hAnsi="Palatino Linotype" w:cs="Arial"/>
          <w:b/>
        </w:rPr>
        <w:t>Setembro</w:t>
      </w:r>
      <w:r w:rsidR="00DD5402" w:rsidRPr="006618C0">
        <w:rPr>
          <w:rFonts w:ascii="Palatino Linotype" w:hAnsi="Palatino Linotype" w:cs="Arial"/>
          <w:b/>
        </w:rPr>
        <w:t xml:space="preserve"> </w:t>
      </w:r>
      <w:r w:rsidRPr="006618C0">
        <w:rPr>
          <w:rFonts w:ascii="Palatino Linotype" w:hAnsi="Palatino Linotype" w:cs="Arial"/>
          <w:b/>
        </w:rPr>
        <w:t xml:space="preserve">de </w:t>
      </w:r>
      <w:r w:rsidR="004653D9">
        <w:rPr>
          <w:rFonts w:ascii="Palatino Linotype" w:hAnsi="Palatino Linotype" w:cs="Arial"/>
          <w:b/>
        </w:rPr>
        <w:t>2021</w:t>
      </w:r>
      <w:r w:rsidRPr="006618C0">
        <w:rPr>
          <w:rFonts w:ascii="Palatino Linotype" w:hAnsi="Palatino Linotype" w:cs="Arial"/>
          <w:b/>
        </w:rPr>
        <w:t>,</w:t>
      </w:r>
      <w:r w:rsidRPr="006618C0">
        <w:rPr>
          <w:rFonts w:ascii="Palatino Linotype" w:hAnsi="Palatino Linotype" w:cs="Arial"/>
        </w:rPr>
        <w:t xml:space="preserve"> iniciando-se a Sessão Pública às </w:t>
      </w:r>
      <w:r w:rsidR="00200DC0">
        <w:rPr>
          <w:rFonts w:ascii="Palatino Linotype" w:hAnsi="Palatino Linotype" w:cs="Arial"/>
          <w:b/>
        </w:rPr>
        <w:t>14</w:t>
      </w:r>
      <w:r w:rsidR="00B9635A" w:rsidRPr="006618C0">
        <w:rPr>
          <w:rFonts w:ascii="Palatino Linotype" w:hAnsi="Palatino Linotype" w:cs="Arial"/>
          <w:b/>
        </w:rPr>
        <w:t>hs</w:t>
      </w:r>
      <w:r w:rsidR="00DD5402" w:rsidRPr="006618C0">
        <w:rPr>
          <w:rFonts w:ascii="Palatino Linotype" w:hAnsi="Palatino Linotype" w:cs="Arial"/>
          <w:b/>
        </w:rPr>
        <w:t>15</w:t>
      </w:r>
      <w:r w:rsidR="00B9635A" w:rsidRPr="006618C0">
        <w:rPr>
          <w:rFonts w:ascii="Palatino Linotype" w:hAnsi="Palatino Linotype" w:cs="Arial"/>
          <w:b/>
        </w:rPr>
        <w:t xml:space="preserve">min </w:t>
      </w:r>
      <w:r w:rsidR="00B9635A" w:rsidRPr="006618C0">
        <w:rPr>
          <w:rFonts w:ascii="Palatino Linotype" w:hAnsi="Palatino Linotype" w:cs="Arial"/>
        </w:rPr>
        <w:t>do</w:t>
      </w:r>
      <w:r w:rsidRPr="006618C0">
        <w:rPr>
          <w:rFonts w:ascii="Palatino Linotype" w:hAnsi="Palatino Linotype" w:cs="Arial"/>
        </w:rPr>
        <w:t xml:space="preserve"> mesmo dia e local.</w:t>
      </w:r>
    </w:p>
    <w:p w:rsidR="006618C0" w:rsidRPr="006618C0" w:rsidRDefault="006618C0" w:rsidP="006618C0">
      <w:pPr>
        <w:pStyle w:val="SemEspaamento"/>
        <w:spacing w:line="276" w:lineRule="auto"/>
        <w:jc w:val="both"/>
        <w:rPr>
          <w:rFonts w:ascii="Palatino Linotype" w:hAnsi="Palatino Linotype" w:cs="Arial"/>
        </w:rPr>
      </w:pPr>
    </w:p>
    <w:p w:rsidR="00B9635A" w:rsidRPr="006618C0" w:rsidRDefault="00562DBE" w:rsidP="00B9635A">
      <w:pPr>
        <w:pStyle w:val="SemEspaamento"/>
        <w:spacing w:line="276" w:lineRule="auto"/>
        <w:jc w:val="both"/>
        <w:rPr>
          <w:rFonts w:ascii="Palatino Linotype" w:hAnsi="Palatino Linotype" w:cs="Arial"/>
          <w:b/>
        </w:rPr>
      </w:pPr>
      <w:r w:rsidRPr="006618C0">
        <w:rPr>
          <w:rFonts w:ascii="Palatino Linotype" w:hAnsi="Palatino Linotype" w:cs="Arial"/>
          <w:b/>
        </w:rPr>
        <w:t>02. OBJETO</w:t>
      </w:r>
    </w:p>
    <w:p w:rsidR="00B9635A" w:rsidRPr="006618C0" w:rsidRDefault="00B9635A" w:rsidP="00B9635A">
      <w:pPr>
        <w:pStyle w:val="SemEspaamento"/>
        <w:spacing w:line="276" w:lineRule="au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highlight w:val="yellow"/>
        </w:rPr>
      </w:pPr>
      <w:r w:rsidRPr="006618C0">
        <w:rPr>
          <w:rFonts w:ascii="Palatino Linotype" w:hAnsi="Palatino Linotype" w:cs="Arial"/>
        </w:rPr>
        <w:t xml:space="preserve">2.1 – </w:t>
      </w:r>
      <w:r w:rsidRPr="006618C0">
        <w:rPr>
          <w:rFonts w:ascii="Palatino Linotype" w:hAnsi="Palatino Linotype" w:cs="Arial"/>
          <w:b/>
          <w:bCs/>
        </w:rPr>
        <w:t>A presente licitação tem por objeto a</w:t>
      </w:r>
      <w:r w:rsidRPr="00AB3219">
        <w:rPr>
          <w:rFonts w:ascii="Palatino Linotype" w:hAnsi="Palatino Linotype" w:cs="Arial"/>
          <w:b/>
          <w:bCs/>
        </w:rPr>
        <w:t xml:space="preserve"> </w:t>
      </w:r>
      <w:r w:rsidR="00AB3219" w:rsidRPr="00AB3219">
        <w:rPr>
          <w:rFonts w:ascii="Palatino Linotype" w:hAnsi="Palatino Linotype" w:cs="Arial"/>
          <w:b/>
          <w:bCs/>
        </w:rPr>
        <w:t xml:space="preserve">AQUISIÇÃO DE VEICULO AUTOMOTOR TIPO PASSEIO, ZERO KM, </w:t>
      </w:r>
      <w:r w:rsidR="00AB3219" w:rsidRPr="00AB3219">
        <w:rPr>
          <w:rFonts w:ascii="Palatino Linotype" w:hAnsi="Palatino Linotype" w:cs="Arial"/>
          <w:bCs/>
        </w:rPr>
        <w:t>para atender as necessidades de Unidade do Corpo de Bombeiros Militar de Papanduva/SC</w:t>
      </w:r>
      <w:r w:rsidR="009F583D" w:rsidRPr="006618C0">
        <w:rPr>
          <w:rFonts w:ascii="Palatino Linotype" w:hAnsi="Palatino Linotype"/>
          <w:b/>
        </w:rPr>
        <w:t xml:space="preserve">. </w:t>
      </w:r>
      <w:r w:rsidR="009F583D" w:rsidRPr="006618C0">
        <w:rPr>
          <w:rFonts w:ascii="Palatino Linotype" w:hAnsi="Palatino Linotype"/>
          <w:bCs/>
        </w:rPr>
        <w:t>C</w:t>
      </w:r>
      <w:r w:rsidRPr="006618C0">
        <w:rPr>
          <w:rFonts w:ascii="Palatino Linotype" w:hAnsi="Palatino Linotype" w:cs="Arial"/>
          <w:bCs/>
        </w:rPr>
        <w:t>onforme especificações</w:t>
      </w:r>
      <w:r w:rsidRPr="006618C0">
        <w:rPr>
          <w:rFonts w:ascii="Palatino Linotype" w:hAnsi="Palatino Linotype" w:cs="Arial"/>
          <w:b/>
          <w:bCs/>
        </w:rPr>
        <w:t xml:space="preserve"> </w:t>
      </w:r>
      <w:r w:rsidRPr="006618C0">
        <w:rPr>
          <w:rFonts w:ascii="Palatino Linotype" w:hAnsi="Palatino Linotype" w:cs="Arial"/>
          <w:bCs/>
        </w:rPr>
        <w:t xml:space="preserve">e preços máximos </w:t>
      </w:r>
      <w:r w:rsidRPr="006618C0">
        <w:rPr>
          <w:rFonts w:ascii="Palatino Linotype" w:hAnsi="Palatino Linotype" w:cs="Arial"/>
          <w:lang w:eastAsia="ar-SA"/>
        </w:rPr>
        <w:t xml:space="preserve">apresentados no </w:t>
      </w:r>
      <w:r w:rsidRPr="006618C0">
        <w:rPr>
          <w:rFonts w:ascii="Palatino Linotype" w:hAnsi="Palatino Linotype" w:cs="Arial"/>
          <w:b/>
          <w:bCs/>
        </w:rPr>
        <w:t>Anexo I</w:t>
      </w:r>
      <w:r w:rsidRPr="006618C0">
        <w:rPr>
          <w:rFonts w:ascii="Palatino Linotype" w:hAnsi="Palatino Linotype" w:cs="Arial"/>
          <w:bCs/>
        </w:rPr>
        <w:t xml:space="preserve"> deste edital.</w:t>
      </w:r>
    </w:p>
    <w:p w:rsidR="00B9635A" w:rsidRPr="006618C0" w:rsidRDefault="00B9635A" w:rsidP="00B9635A">
      <w:pPr>
        <w:pStyle w:val="SemEspaamento"/>
        <w:jc w:val="both"/>
        <w:rPr>
          <w:rFonts w:ascii="Palatino Linotype" w:hAnsi="Palatino Linotype" w:cs="Arial"/>
          <w:highlight w:val="yellow"/>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2.2 - A existência de preços registrados </w:t>
      </w:r>
      <w:r w:rsidRPr="006618C0">
        <w:rPr>
          <w:rFonts w:ascii="Palatino Linotype" w:hAnsi="Palatino Linotype" w:cs="Arial"/>
          <w:b/>
        </w:rPr>
        <w:t>não obriga</w:t>
      </w:r>
      <w:r w:rsidRPr="006618C0">
        <w:rPr>
          <w:rFonts w:ascii="Palatino Linotype" w:hAnsi="Palatino Linotype" w:cs="Arial"/>
        </w:rPr>
        <w:t xml:space="preserve"> a Administração a firmar contratações que deles poderão advir facultando-se a realização de licitação específica para o objeto pretendido, sendo assegurada ao beneficiário do registro a preferência na contratação em igualdade de condições, nos termos do art. 15, parágrafo 4º da Lei 8.666/93.</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Cs/>
        </w:rPr>
      </w:pPr>
      <w:r w:rsidRPr="006618C0">
        <w:rPr>
          <w:rFonts w:ascii="Palatino Linotype" w:hAnsi="Palatino Linotype" w:cs="Arial"/>
        </w:rPr>
        <w:t xml:space="preserve">2.3. A presente licitação tem por objetivo o registro de preços </w:t>
      </w:r>
      <w:r w:rsidRPr="006618C0">
        <w:rPr>
          <w:rFonts w:ascii="Palatino Linotype" w:hAnsi="Palatino Linotype" w:cs="Arial"/>
          <w:bCs/>
        </w:rPr>
        <w:t>que terão validade de 12 (doze) meses, contado a partir da homologação deste certame.</w:t>
      </w:r>
    </w:p>
    <w:p w:rsidR="009F583D" w:rsidRPr="006618C0" w:rsidRDefault="009F583D" w:rsidP="00B9635A">
      <w:pPr>
        <w:pStyle w:val="SemEspaamento"/>
        <w:jc w:val="both"/>
        <w:rPr>
          <w:rFonts w:ascii="Palatino Linotype" w:hAnsi="Palatino Linotype" w:cs="Arial"/>
          <w:bCs/>
        </w:rPr>
      </w:pPr>
    </w:p>
    <w:p w:rsidR="00893978" w:rsidRPr="006618C0" w:rsidRDefault="00893978" w:rsidP="00B9635A">
      <w:pPr>
        <w:pStyle w:val="SemEspaamento"/>
        <w:jc w:val="both"/>
        <w:rPr>
          <w:rFonts w:ascii="Palatino Linotype" w:hAnsi="Palatino Linotype" w:cs="Arial"/>
          <w:highlight w:val="yellow"/>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lastRenderedPageBreak/>
        <w:t>03. CONDIÇÕES PARA PARTICIPAR NA LICITAÇÃO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3.1 - Poderão participar do certame todos os interessados do ramo de atividade pertinente ao objeto da contratação que preencherem as condições de credenciamento constantes deste Edital.</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3.2 - Não será admitida nesta licitação a participação de empresas: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 concordatárias ou em processo de falência, sob concurso de credores, em dissolução ou em liquidação;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b) - que estejam com o direito de licitar e contratar com a Administração Pública suspenso, ou que por esta tenham sido declaradas inidôneas;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c) - que estejam reunidas em consórcio, ou seja, controladas, coligadas ou subsidiárias entre si qualquer que seja sua forma de constituição.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d) - estrangeiras que não funcionem no País.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lang w:eastAsia="ar-SA"/>
        </w:rPr>
        <w:t>3.3</w:t>
      </w:r>
      <w:r w:rsidRPr="006618C0">
        <w:rPr>
          <w:rFonts w:ascii="Palatino Linotype" w:hAnsi="Palatino Linotype" w:cs="Arial"/>
          <w:lang w:eastAsia="ar-SA"/>
        </w:rPr>
        <w:t xml:space="preserve"> - </w:t>
      </w:r>
      <w:r w:rsidRPr="006618C0">
        <w:rPr>
          <w:rFonts w:ascii="Palatino Linotype" w:hAnsi="Palatino Linotype" w:cs="Arial"/>
        </w:rPr>
        <w:t xml:space="preserve">Conforme estabelece o </w:t>
      </w:r>
      <w:r w:rsidRPr="006618C0">
        <w:rPr>
          <w:rFonts w:ascii="Palatino Linotype" w:hAnsi="Palatino Linotype" w:cs="Arial"/>
          <w:b/>
        </w:rPr>
        <w:t>art. 48</w:t>
      </w:r>
      <w:r w:rsidRPr="006618C0">
        <w:rPr>
          <w:rFonts w:ascii="Palatino Linotype" w:hAnsi="Palatino Linotype" w:cs="Arial"/>
        </w:rPr>
        <w:t xml:space="preserve">, inciso I, da </w:t>
      </w:r>
      <w:r w:rsidRPr="006618C0">
        <w:rPr>
          <w:rFonts w:ascii="Palatino Linotype" w:hAnsi="Palatino Linotype" w:cs="Arial"/>
          <w:b/>
        </w:rPr>
        <w:t>Lei Complementar Federal nº 147</w:t>
      </w:r>
      <w:r w:rsidRPr="006618C0">
        <w:rPr>
          <w:rFonts w:ascii="Palatino Linotype" w:hAnsi="Palatino Linotype" w:cs="Arial"/>
        </w:rPr>
        <w:t xml:space="preserve">, de 07 de agosto de 2014, o ITEM ou LOTE, cujo valor orçado seja igual ou inferior a R$ 80.000,00 (oitenta mil reais), é de </w:t>
      </w:r>
      <w:r w:rsidRPr="006618C0">
        <w:rPr>
          <w:rFonts w:ascii="Palatino Linotype" w:hAnsi="Palatino Linotype" w:cs="Arial"/>
          <w:b/>
        </w:rPr>
        <w:t>exclusiva participação de MICROEMPRESAS e EMPRESAS DE PEQUENO PORTE</w:t>
      </w:r>
      <w:r w:rsidRPr="006618C0">
        <w:rPr>
          <w:rFonts w:ascii="Palatino Linotype" w:hAnsi="Palatino Linotype" w:cs="Arial"/>
        </w:rPr>
        <w:t>, que comprovaram o enquadramento no momento do credenciamento;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rPr>
        <w:t>3.4</w:t>
      </w:r>
      <w:r w:rsidRPr="006618C0">
        <w:rPr>
          <w:rFonts w:ascii="Palatino Linotype" w:hAnsi="Palatino Linotype" w:cs="Arial"/>
        </w:rPr>
        <w:t xml:space="preserve"> - </w:t>
      </w:r>
      <w:r w:rsidRPr="006618C0">
        <w:rPr>
          <w:rFonts w:ascii="Palatino Linotype" w:hAnsi="Palatino Linotype" w:cs="Arial"/>
          <w:b/>
        </w:rPr>
        <w:t>O ITEM</w:t>
      </w:r>
      <w:r w:rsidRPr="006618C0">
        <w:rPr>
          <w:rFonts w:ascii="Palatino Linotype" w:hAnsi="Palatino Linotype" w:cs="Arial"/>
        </w:rPr>
        <w:t xml:space="preserve"> ou </w:t>
      </w:r>
      <w:r w:rsidRPr="006618C0">
        <w:rPr>
          <w:rFonts w:ascii="Palatino Linotype" w:hAnsi="Palatino Linotype" w:cs="Arial"/>
          <w:b/>
        </w:rPr>
        <w:t>LOTE</w:t>
      </w:r>
      <w:r w:rsidRPr="006618C0">
        <w:rPr>
          <w:rFonts w:ascii="Palatino Linotype" w:hAnsi="Palatino Linotype" w:cs="Arial"/>
        </w:rPr>
        <w:t xml:space="preserve">, </w:t>
      </w:r>
      <w:r w:rsidRPr="006618C0">
        <w:rPr>
          <w:rFonts w:ascii="Palatino Linotype" w:hAnsi="Palatino Linotype" w:cs="Arial"/>
          <w:b/>
        </w:rPr>
        <w:t>que não atender no mínimo 3 (três) propostas válidas</w:t>
      </w:r>
      <w:r w:rsidRPr="006618C0">
        <w:rPr>
          <w:rFonts w:ascii="Palatino Linotype" w:hAnsi="Palatino Linotype" w:cs="Arial"/>
        </w:rPr>
        <w:t xml:space="preserve">, de empresas enquadradas como ME ou EPP, </w:t>
      </w:r>
      <w:r w:rsidRPr="006618C0">
        <w:rPr>
          <w:rFonts w:ascii="Palatino Linotype" w:hAnsi="Palatino Linotype" w:cs="Arial"/>
          <w:b/>
        </w:rPr>
        <w:t>será aberto para participação das empresas normais</w:t>
      </w:r>
      <w:r w:rsidRPr="006618C0">
        <w:rPr>
          <w:rFonts w:ascii="Palatino Linotype" w:hAnsi="Palatino Linotype" w:cs="Arial"/>
        </w:rPr>
        <w:t>, a fim de evitar a repetição do certame.</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                                                                                            </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04. FORMA DE APRESENTAÇÃO DOS ENVELOPES E DO CREDENCIAMENTO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4.1 - No dia, hora e local designados no preâmbulo deste Edital, o pregoeiro (a) receberá os envelopes contendo as propostas comerciais e os documentos exigidos para a habilitação, em envelopes distintos, fechados, contendo, na parte externa, além do nome da empresa, a seguinte identificação: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A) PREGÃO (PRESENCIAL) N.º</w:t>
      </w:r>
      <w:r w:rsidR="004735AF"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REGISTRO DE PREÇOS</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PREFEITURA MUNICIPAL DE PAPANDUVA/SC</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Proponente: (Razão Social)</w:t>
      </w:r>
    </w:p>
    <w:p w:rsidR="00B9635A" w:rsidRDefault="00B9635A" w:rsidP="00B9635A">
      <w:pPr>
        <w:pStyle w:val="SemEspaamento"/>
        <w:jc w:val="both"/>
        <w:rPr>
          <w:rFonts w:ascii="Palatino Linotype" w:hAnsi="Palatino Linotype" w:cs="Arial"/>
          <w:b/>
        </w:rPr>
      </w:pPr>
      <w:r w:rsidRPr="006618C0">
        <w:rPr>
          <w:rFonts w:ascii="Palatino Linotype" w:hAnsi="Palatino Linotype" w:cs="Arial"/>
          <w:b/>
        </w:rPr>
        <w:t>ENVELOPE N.º 01 – Proposta Comercial</w:t>
      </w:r>
    </w:p>
    <w:p w:rsidR="00AB3219" w:rsidRDefault="00AB3219" w:rsidP="00B9635A">
      <w:pPr>
        <w:pStyle w:val="SemEspaamento"/>
        <w:jc w:val="both"/>
        <w:rPr>
          <w:rFonts w:ascii="Palatino Linotype" w:hAnsi="Palatino Linotype" w:cs="Arial"/>
          <w:b/>
        </w:rPr>
      </w:pPr>
    </w:p>
    <w:p w:rsidR="00AB3219" w:rsidRDefault="00AB3219" w:rsidP="00B9635A">
      <w:pPr>
        <w:pStyle w:val="SemEspaamento"/>
        <w:jc w:val="both"/>
        <w:rPr>
          <w:rFonts w:ascii="Palatino Linotype" w:hAnsi="Palatino Linotype" w:cs="Arial"/>
          <w:b/>
        </w:rPr>
      </w:pPr>
    </w:p>
    <w:p w:rsidR="00AB3219" w:rsidRDefault="00AB3219" w:rsidP="00B9635A">
      <w:pPr>
        <w:pStyle w:val="SemEspaamento"/>
        <w:jc w:val="both"/>
        <w:rPr>
          <w:rFonts w:ascii="Palatino Linotype" w:hAnsi="Palatino Linotype" w:cs="Arial"/>
          <w:b/>
        </w:rPr>
      </w:pPr>
    </w:p>
    <w:p w:rsidR="00AB3219" w:rsidRPr="006618C0" w:rsidRDefault="00AB3219"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lastRenderedPageBreak/>
        <w:t>B) PREGÃO (PRESENCIAL) N.º</w:t>
      </w:r>
      <w:r w:rsidR="00DD5402"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REGISTRO DE PREÇOS</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PREFEITURA MUNICIPAL DE PAPANDUVA/SC</w:t>
      </w:r>
    </w:p>
    <w:p w:rsidR="00B9635A" w:rsidRDefault="00B9635A" w:rsidP="00B9635A">
      <w:pPr>
        <w:pStyle w:val="SemEspaamento"/>
        <w:jc w:val="both"/>
        <w:rPr>
          <w:rFonts w:ascii="Palatino Linotype" w:hAnsi="Palatino Linotype" w:cs="Arial"/>
          <w:b/>
        </w:rPr>
      </w:pPr>
      <w:r w:rsidRPr="006618C0">
        <w:rPr>
          <w:rFonts w:ascii="Palatino Linotype" w:hAnsi="Palatino Linotype" w:cs="Arial"/>
          <w:b/>
        </w:rPr>
        <w:t>Proponente: (Razão Social)</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ENVELOPE N.º 02 – Documentação de Habilitação</w:t>
      </w:r>
    </w:p>
    <w:p w:rsidR="00B9635A" w:rsidRPr="006618C0" w:rsidRDefault="00B9635A" w:rsidP="00B9635A">
      <w:pPr>
        <w:pStyle w:val="SemEspaamento"/>
        <w:jc w:val="both"/>
        <w:rPr>
          <w:rFonts w:ascii="Palatino Linotype" w:hAnsi="Palatino Linotype" w:cs="Arial"/>
          <w:b/>
        </w:rPr>
      </w:pPr>
    </w:p>
    <w:p w:rsidR="00B9635A" w:rsidRPr="006618C0" w:rsidRDefault="00562DBE" w:rsidP="00B9635A">
      <w:pPr>
        <w:pStyle w:val="SemEspaamento"/>
        <w:jc w:val="both"/>
        <w:rPr>
          <w:rFonts w:ascii="Palatino Linotype" w:hAnsi="Palatino Linotype" w:cs="Arial"/>
          <w:b/>
        </w:rPr>
      </w:pPr>
      <w:r w:rsidRPr="006618C0">
        <w:rPr>
          <w:rFonts w:ascii="Palatino Linotype" w:hAnsi="Palatino Linotype" w:cs="Arial"/>
          <w:b/>
        </w:rPr>
        <w:t xml:space="preserve">4.2 </w:t>
      </w:r>
      <w:r w:rsidR="00B9635A" w:rsidRPr="006618C0">
        <w:rPr>
          <w:rFonts w:ascii="Palatino Linotype" w:hAnsi="Palatino Linotype" w:cs="Arial"/>
          <w:b/>
        </w:rPr>
        <w:t>CREDENCIAMENTO:</w:t>
      </w:r>
    </w:p>
    <w:p w:rsidR="00562DBE" w:rsidRPr="006618C0" w:rsidRDefault="00562DBE" w:rsidP="00B9635A">
      <w:pPr>
        <w:pStyle w:val="SemEspaamento"/>
        <w:jc w:val="both"/>
        <w:rPr>
          <w:rFonts w:ascii="Palatino Linotype" w:hAnsi="Palatino Linotype" w:cs="Arial"/>
          <w:b/>
        </w:rPr>
      </w:pPr>
    </w:p>
    <w:p w:rsidR="00B9635A" w:rsidRPr="006618C0" w:rsidRDefault="00562DBE" w:rsidP="00B9635A">
      <w:pPr>
        <w:pStyle w:val="Corpodetexto"/>
        <w:widowControl w:val="0"/>
        <w:tabs>
          <w:tab w:val="left" w:pos="0"/>
        </w:tabs>
        <w:suppressAutoHyphens/>
        <w:autoSpaceDE/>
        <w:spacing w:after="0" w:line="240" w:lineRule="auto"/>
        <w:rPr>
          <w:rFonts w:ascii="Palatino Linotype" w:hAnsi="Palatino Linotype" w:cs="Arial"/>
          <w:color w:val="auto"/>
          <w:sz w:val="22"/>
        </w:rPr>
      </w:pPr>
      <w:r w:rsidRPr="006618C0">
        <w:rPr>
          <w:rFonts w:ascii="Palatino Linotype" w:hAnsi="Palatino Linotype" w:cs="Arial"/>
          <w:color w:val="auto"/>
          <w:sz w:val="22"/>
        </w:rPr>
        <w:t>4.2</w:t>
      </w:r>
      <w:r w:rsidR="00B9635A" w:rsidRPr="006618C0">
        <w:rPr>
          <w:rFonts w:ascii="Palatino Linotype" w:hAnsi="Palatino Linotype" w:cs="Arial"/>
          <w:color w:val="auto"/>
          <w:sz w:val="22"/>
        </w:rPr>
        <w:t>.</w:t>
      </w:r>
      <w:r w:rsidRPr="006618C0">
        <w:rPr>
          <w:rFonts w:ascii="Palatino Linotype" w:hAnsi="Palatino Linotype" w:cs="Arial"/>
          <w:color w:val="auto"/>
          <w:sz w:val="22"/>
        </w:rPr>
        <w:t>1</w:t>
      </w:r>
      <w:r w:rsidR="00B9635A" w:rsidRPr="006618C0">
        <w:rPr>
          <w:rFonts w:ascii="Palatino Linotype" w:hAnsi="Palatino Linotype" w:cs="Arial"/>
          <w:color w:val="auto"/>
          <w:sz w:val="22"/>
        </w:rPr>
        <w:tab/>
        <w:t>Fica a critério do licitante se fazer representar ou não na sessão.</w:t>
      </w:r>
    </w:p>
    <w:p w:rsidR="00B9635A" w:rsidRPr="006618C0" w:rsidRDefault="00B9635A" w:rsidP="00B9635A">
      <w:pPr>
        <w:pStyle w:val="Corpodetexto"/>
        <w:widowControl w:val="0"/>
        <w:tabs>
          <w:tab w:val="left" w:pos="0"/>
        </w:tabs>
        <w:suppressAutoHyphens/>
        <w:autoSpaceDE/>
        <w:spacing w:after="0" w:line="240" w:lineRule="auto"/>
        <w:rPr>
          <w:rFonts w:ascii="Palatino Linotype" w:hAnsi="Palatino Linotype" w:cs="Arial"/>
          <w:color w:val="auto"/>
          <w:sz w:val="22"/>
        </w:rPr>
      </w:pPr>
      <w:r w:rsidRPr="006618C0">
        <w:rPr>
          <w:rFonts w:ascii="Palatino Linotype" w:hAnsi="Palatino Linotype" w:cs="Arial"/>
          <w:color w:val="auto"/>
          <w:spacing w:val="4"/>
          <w:sz w:val="22"/>
        </w:rPr>
        <w:t>4.2.</w:t>
      </w:r>
      <w:r w:rsidR="00562DBE" w:rsidRPr="006618C0">
        <w:rPr>
          <w:rFonts w:ascii="Palatino Linotype" w:hAnsi="Palatino Linotype" w:cs="Arial"/>
          <w:color w:val="auto"/>
          <w:spacing w:val="4"/>
          <w:sz w:val="22"/>
        </w:rPr>
        <w:t>2</w:t>
      </w:r>
      <w:r w:rsidRPr="006618C0">
        <w:rPr>
          <w:rFonts w:ascii="Palatino Linotype" w:hAnsi="Palatino Linotype" w:cs="Arial"/>
          <w:color w:val="auto"/>
          <w:spacing w:val="4"/>
          <w:sz w:val="22"/>
        </w:rPr>
        <w:tab/>
        <w:t xml:space="preserve">A empresa participante deste processo licitatório que enviar representante legal, </w:t>
      </w:r>
      <w:r w:rsidRPr="006618C0">
        <w:rPr>
          <w:rFonts w:ascii="Palatino Linotype" w:hAnsi="Palatino Linotype" w:cs="Arial"/>
          <w:color w:val="auto"/>
          <w:sz w:val="22"/>
        </w:rPr>
        <w:t xml:space="preserve">deverá, até o horário indicado no preâmbulo deste Edital, apresentar-se ao Pregoeiro e/ou Equipe de Apoio para efetuar seu credenciamento como participante deste Pregão, apresentando os seguintes documentos, em </w:t>
      </w:r>
      <w:r w:rsidRPr="006618C0">
        <w:rPr>
          <w:rFonts w:ascii="Palatino Linotype" w:hAnsi="Palatino Linotype" w:cs="Arial"/>
          <w:b/>
          <w:color w:val="auto"/>
          <w:sz w:val="22"/>
        </w:rPr>
        <w:t>cópia autenticada ou cópia e respectivo original (em mãos) para autenticação</w:t>
      </w:r>
      <w:r w:rsidRPr="006618C0">
        <w:rPr>
          <w:rFonts w:ascii="Palatino Linotype" w:hAnsi="Palatino Linotype" w:cs="Arial"/>
          <w:color w:val="auto"/>
          <w:sz w:val="22"/>
        </w:rPr>
        <w:t>:</w:t>
      </w:r>
    </w:p>
    <w:p w:rsidR="00B9635A" w:rsidRPr="006618C0" w:rsidRDefault="00B9635A" w:rsidP="00B9635A">
      <w:pPr>
        <w:pStyle w:val="Corpodetexto"/>
        <w:widowControl w:val="0"/>
        <w:tabs>
          <w:tab w:val="left" w:pos="0"/>
        </w:tabs>
        <w:suppressAutoHyphens/>
        <w:autoSpaceDE/>
        <w:spacing w:after="0" w:line="240" w:lineRule="auto"/>
        <w:rPr>
          <w:rFonts w:ascii="Palatino Linotype" w:hAnsi="Palatino Linotype" w:cs="Arial"/>
          <w:color w:val="auto"/>
          <w:sz w:val="22"/>
        </w:rPr>
      </w:pPr>
    </w:p>
    <w:p w:rsidR="00B9635A" w:rsidRPr="006618C0" w:rsidRDefault="00B9635A" w:rsidP="00B9635A">
      <w:pPr>
        <w:numPr>
          <w:ilvl w:val="0"/>
          <w:numId w:val="5"/>
        </w:numPr>
        <w:shd w:val="clear" w:color="auto" w:fill="FFFFFF"/>
        <w:tabs>
          <w:tab w:val="clear" w:pos="360"/>
          <w:tab w:val="left" w:pos="0"/>
        </w:tabs>
        <w:suppressAutoHyphens/>
        <w:spacing w:after="0" w:line="240" w:lineRule="auto"/>
        <w:ind w:left="709" w:hanging="283"/>
        <w:jc w:val="both"/>
        <w:rPr>
          <w:rFonts w:ascii="Palatino Linotype" w:hAnsi="Palatino Linotype" w:cs="Arial"/>
          <w:spacing w:val="3"/>
        </w:rPr>
      </w:pPr>
      <w:r w:rsidRPr="006618C0">
        <w:rPr>
          <w:rFonts w:ascii="Palatino Linotype" w:hAnsi="Palatino Linotype" w:cs="Arial"/>
          <w:spacing w:val="4"/>
        </w:rPr>
        <w:t>C</w:t>
      </w:r>
      <w:r w:rsidRPr="006618C0">
        <w:rPr>
          <w:rFonts w:ascii="Palatino Linotype" w:hAnsi="Palatino Linotype" w:cs="Arial"/>
          <w:spacing w:val="3"/>
        </w:rPr>
        <w:t xml:space="preserve">aso o representante seja </w:t>
      </w:r>
      <w:r w:rsidRPr="006618C0">
        <w:rPr>
          <w:rFonts w:ascii="Palatino Linotype" w:hAnsi="Palatino Linotype" w:cs="Arial"/>
          <w:b/>
          <w:spacing w:val="3"/>
        </w:rPr>
        <w:t xml:space="preserve">sócio, </w:t>
      </w:r>
      <w:r w:rsidRPr="006618C0">
        <w:rPr>
          <w:rFonts w:ascii="Palatino Linotype" w:hAnsi="Palatino Linotype" w:cs="Arial"/>
          <w:b/>
          <w:spacing w:val="3"/>
          <w:u w:val="single"/>
        </w:rPr>
        <w:t>proprietário ou dirigente</w:t>
      </w:r>
      <w:r w:rsidRPr="006618C0">
        <w:rPr>
          <w:rFonts w:ascii="Palatino Linotype" w:hAnsi="Palatino Linotype" w:cs="Arial"/>
          <w:spacing w:val="3"/>
        </w:rPr>
        <w:t xml:space="preserve"> da empresa proponente deverá apresentar:</w:t>
      </w:r>
    </w:p>
    <w:p w:rsidR="00B9635A" w:rsidRPr="006618C0" w:rsidRDefault="00B9635A" w:rsidP="00B9635A">
      <w:pPr>
        <w:numPr>
          <w:ilvl w:val="0"/>
          <w:numId w:val="3"/>
        </w:numPr>
        <w:shd w:val="clear" w:color="auto" w:fill="FFFFFF"/>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Cópia do ato constitutivo ou do contrato social acompanhado de todas as alterações ou consolidado, no qual estejam expressos seus poderes para exercer direitos e assumir obrigações em decorrência de tal investidura;</w:t>
      </w:r>
    </w:p>
    <w:p w:rsidR="00B9635A" w:rsidRPr="006618C0" w:rsidRDefault="00B9635A" w:rsidP="00B9635A">
      <w:pPr>
        <w:numPr>
          <w:ilvl w:val="0"/>
          <w:numId w:val="3"/>
        </w:numPr>
        <w:shd w:val="clear" w:color="auto" w:fill="FFFFFF"/>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Cópia da cédula de identidade;</w:t>
      </w:r>
    </w:p>
    <w:p w:rsidR="00B9635A" w:rsidRPr="006618C0" w:rsidRDefault="00B9635A" w:rsidP="00B9635A">
      <w:pPr>
        <w:numPr>
          <w:ilvl w:val="0"/>
          <w:numId w:val="3"/>
        </w:numPr>
        <w:shd w:val="clear" w:color="auto" w:fill="FFFFFF"/>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Declaração de pleno atendimento aos requisitos de habilitação (</w:t>
      </w:r>
      <w:r w:rsidRPr="006618C0">
        <w:rPr>
          <w:rFonts w:ascii="Palatino Linotype" w:hAnsi="Palatino Linotype" w:cs="Arial"/>
          <w:b/>
          <w:spacing w:val="4"/>
        </w:rPr>
        <w:t>ANEXO III).</w:t>
      </w:r>
    </w:p>
    <w:p w:rsidR="00B9635A" w:rsidRPr="006618C0" w:rsidRDefault="00B9635A" w:rsidP="00B9635A">
      <w:pPr>
        <w:numPr>
          <w:ilvl w:val="0"/>
          <w:numId w:val="3"/>
        </w:numPr>
        <w:shd w:val="clear" w:color="auto" w:fill="F2F2F2"/>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 xml:space="preserve">As empresas consideradas microempresas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ME</w:t>
      </w:r>
      <w:r w:rsidRPr="006618C0">
        <w:rPr>
          <w:rFonts w:ascii="Palatino Linotype" w:hAnsi="Palatino Linotype" w:cs="Arial"/>
          <w:spacing w:val="4"/>
          <w:shd w:val="clear" w:color="auto" w:fill="D9D9D9"/>
        </w:rPr>
        <w:t>)</w:t>
      </w:r>
      <w:r w:rsidRPr="006618C0">
        <w:rPr>
          <w:rFonts w:ascii="Palatino Linotype" w:hAnsi="Palatino Linotype" w:cs="Arial"/>
          <w:spacing w:val="4"/>
        </w:rPr>
        <w:t xml:space="preserve"> e empresas de pequeno porte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EPP</w:t>
      </w:r>
      <w:r w:rsidRPr="006618C0">
        <w:rPr>
          <w:rFonts w:ascii="Palatino Linotype" w:hAnsi="Palatino Linotype" w:cs="Arial"/>
          <w:spacing w:val="4"/>
        </w:rPr>
        <w:t xml:space="preserve">), </w:t>
      </w:r>
      <w:r w:rsidRPr="006618C0">
        <w:rPr>
          <w:rFonts w:ascii="Palatino Linotype" w:hAnsi="Palatino Linotype" w:cs="Arial"/>
          <w:spacing w:val="4"/>
          <w:u w:val="single"/>
        </w:rPr>
        <w:t>conforme incisos I e II do artigo 3º da Lei Complementar no 123 de 14 de dezembro de 2006</w:t>
      </w:r>
      <w:r w:rsidRPr="006618C0">
        <w:rPr>
          <w:rFonts w:ascii="Palatino Linotype" w:hAnsi="Palatino Linotype" w:cs="Arial"/>
          <w:spacing w:val="4"/>
        </w:rPr>
        <w:t xml:space="preserve"> que </w:t>
      </w:r>
      <w:r w:rsidRPr="006618C0">
        <w:rPr>
          <w:rFonts w:ascii="Palatino Linotype" w:hAnsi="Palatino Linotype" w:cs="Arial"/>
          <w:spacing w:val="4"/>
          <w:u w:val="single"/>
        </w:rPr>
        <w:t>pretenderem beneficiar-se nesta licitação do regime diferenciado e favorecido previsto naquela lei</w:t>
      </w:r>
      <w:r w:rsidRPr="006618C0">
        <w:rPr>
          <w:rFonts w:ascii="Palatino Linotype" w:hAnsi="Palatino Linotype" w:cs="Arial"/>
          <w:spacing w:val="4"/>
        </w:rPr>
        <w:t xml:space="preserve">, </w:t>
      </w:r>
      <w:r w:rsidRPr="006618C0">
        <w:rPr>
          <w:rFonts w:ascii="Palatino Linotype" w:hAnsi="Palatino Linotype" w:cs="Arial"/>
          <w:b/>
          <w:spacing w:val="4"/>
          <w:u w:val="single"/>
        </w:rPr>
        <w:t xml:space="preserve">deverão </w:t>
      </w:r>
      <w:r w:rsidRPr="006618C0">
        <w:rPr>
          <w:rFonts w:ascii="Palatino Linotype" w:hAnsi="Palatino Linotype" w:cs="Arial"/>
          <w:b/>
          <w:spacing w:val="4"/>
          <w:u w:val="single"/>
          <w:shd w:val="clear" w:color="auto" w:fill="F2F2F2"/>
        </w:rPr>
        <w:t>apresentar</w:t>
      </w:r>
      <w:r w:rsidRPr="006618C0">
        <w:rPr>
          <w:rFonts w:ascii="Palatino Linotype" w:hAnsi="Palatino Linotype" w:cs="Arial"/>
          <w:spacing w:val="4"/>
          <w:shd w:val="clear" w:color="auto" w:fill="F2F2F2"/>
        </w:rPr>
        <w:t xml:space="preserve"> no ato do </w:t>
      </w:r>
      <w:r w:rsidRPr="006618C0">
        <w:rPr>
          <w:rFonts w:ascii="Palatino Linotype" w:hAnsi="Palatino Linotype" w:cs="Arial"/>
          <w:b/>
          <w:spacing w:val="4"/>
          <w:u w:val="single"/>
          <w:shd w:val="clear" w:color="auto" w:fill="F2F2F2"/>
        </w:rPr>
        <w:t>CREDENCIAMENTO</w:t>
      </w:r>
      <w:r w:rsidRPr="006618C0">
        <w:rPr>
          <w:rFonts w:ascii="Palatino Linotype" w:hAnsi="Palatino Linotype" w:cs="Arial"/>
          <w:spacing w:val="4"/>
          <w:shd w:val="clear" w:color="auto" w:fill="F2F2F2"/>
        </w:rPr>
        <w:t xml:space="preserve"> a </w:t>
      </w:r>
      <w:r w:rsidRPr="006618C0">
        <w:rPr>
          <w:rFonts w:ascii="Palatino Linotype" w:hAnsi="Palatino Linotype" w:cs="Arial"/>
          <w:b/>
          <w:spacing w:val="4"/>
          <w:u w:val="single"/>
          <w:shd w:val="clear" w:color="auto" w:fill="F2F2F2"/>
        </w:rPr>
        <w:t>CERTIDÃO SIMPLIFICADA expedida pela JUNTA COMERCIAL DO ESTADO - SEDE</w:t>
      </w:r>
      <w:r w:rsidRPr="006618C0">
        <w:rPr>
          <w:rFonts w:ascii="Palatino Linotype" w:hAnsi="Palatino Linotype" w:cs="Arial"/>
          <w:spacing w:val="4"/>
        </w:rPr>
        <w:t xml:space="preserve"> (</w:t>
      </w:r>
      <w:r w:rsidRPr="006618C0">
        <w:rPr>
          <w:rFonts w:ascii="Palatino Linotype" w:hAnsi="Palatino Linotype" w:cs="Arial"/>
          <w:b/>
          <w:i/>
        </w:rPr>
        <w:t xml:space="preserve">datada dentro dos </w:t>
      </w:r>
      <w:bookmarkStart w:id="0" w:name="_GoBack"/>
      <w:r w:rsidRPr="006618C0">
        <w:rPr>
          <w:rFonts w:ascii="Palatino Linotype" w:hAnsi="Palatino Linotype" w:cs="Arial"/>
          <w:b/>
          <w:i/>
          <w:u w:val="single"/>
        </w:rPr>
        <w:t>30</w:t>
      </w:r>
      <w:bookmarkEnd w:id="0"/>
      <w:r w:rsidRPr="006618C0">
        <w:rPr>
          <w:rFonts w:ascii="Palatino Linotype" w:hAnsi="Palatino Linotype" w:cs="Arial"/>
          <w:b/>
          <w:i/>
        </w:rPr>
        <w:t xml:space="preserve"> (trinta) dias anteriores à data de abertura das propostas, quando não tiver prazo de validade estabelecido pelo órgão competente expedidor)</w:t>
      </w:r>
      <w:r w:rsidRPr="006618C0">
        <w:rPr>
          <w:rFonts w:ascii="Palatino Linotype" w:hAnsi="Palatino Linotype" w:cs="Arial"/>
          <w:spacing w:val="4"/>
        </w:rPr>
        <w:t xml:space="preserve"> da licitante/empresa (</w:t>
      </w:r>
      <w:r w:rsidRPr="006618C0">
        <w:rPr>
          <w:rFonts w:ascii="Palatino Linotype" w:hAnsi="Palatino Linotype" w:cs="Arial"/>
          <w:i/>
          <w:spacing w:val="4"/>
        </w:rPr>
        <w:t>nos termos do artigo 8° da Instrução Normativa n° 103, de 30/04/2007, do Departamento Nacional de Registro do Comércio – DNRC)</w:t>
      </w:r>
      <w:r w:rsidRPr="006618C0">
        <w:rPr>
          <w:rFonts w:ascii="Palatino Linotype" w:hAnsi="Palatino Linotype" w:cs="Arial"/>
          <w:spacing w:val="4"/>
        </w:rPr>
        <w:t>.</w:t>
      </w:r>
    </w:p>
    <w:p w:rsidR="00AB74C2" w:rsidRPr="006618C0" w:rsidRDefault="00AB74C2" w:rsidP="00B9635A">
      <w:pPr>
        <w:pStyle w:val="Corpodetexto"/>
        <w:tabs>
          <w:tab w:val="left" w:pos="0"/>
        </w:tabs>
        <w:spacing w:line="240" w:lineRule="auto"/>
        <w:ind w:left="426"/>
        <w:rPr>
          <w:rFonts w:ascii="Palatino Linotype" w:hAnsi="Palatino Linotype" w:cs="Arial"/>
          <w:color w:val="auto"/>
          <w:spacing w:val="4"/>
          <w:sz w:val="22"/>
        </w:rPr>
      </w:pPr>
    </w:p>
    <w:p w:rsidR="00B9635A" w:rsidRPr="006618C0" w:rsidRDefault="00B9635A" w:rsidP="00B9635A">
      <w:pPr>
        <w:pStyle w:val="Corpodetexto"/>
        <w:tabs>
          <w:tab w:val="left" w:pos="0"/>
        </w:tabs>
        <w:spacing w:line="240" w:lineRule="auto"/>
        <w:ind w:left="426"/>
        <w:rPr>
          <w:rFonts w:ascii="Palatino Linotype" w:hAnsi="Palatino Linotype" w:cs="Arial"/>
          <w:color w:val="auto"/>
          <w:spacing w:val="4"/>
          <w:sz w:val="22"/>
        </w:rPr>
      </w:pPr>
      <w:r w:rsidRPr="006618C0">
        <w:rPr>
          <w:rFonts w:ascii="Palatino Linotype" w:hAnsi="Palatino Linotype" w:cs="Arial"/>
          <w:color w:val="auto"/>
          <w:spacing w:val="4"/>
          <w:sz w:val="22"/>
        </w:rPr>
        <w:t xml:space="preserve">           Caso o representante seja </w:t>
      </w:r>
      <w:r w:rsidRPr="006618C0">
        <w:rPr>
          <w:rFonts w:ascii="Palatino Linotype" w:hAnsi="Palatino Linotype" w:cs="Arial"/>
          <w:b/>
          <w:color w:val="auto"/>
          <w:spacing w:val="4"/>
          <w:sz w:val="22"/>
          <w:u w:val="single"/>
        </w:rPr>
        <w:t>preposto</w:t>
      </w:r>
      <w:r w:rsidRPr="006618C0">
        <w:rPr>
          <w:rFonts w:ascii="Palatino Linotype" w:hAnsi="Palatino Linotype" w:cs="Arial"/>
          <w:b/>
          <w:color w:val="auto"/>
          <w:spacing w:val="4"/>
          <w:sz w:val="22"/>
        </w:rPr>
        <w:t xml:space="preserve"> </w:t>
      </w:r>
      <w:r w:rsidRPr="006618C0">
        <w:rPr>
          <w:rFonts w:ascii="Palatino Linotype" w:hAnsi="Palatino Linotype" w:cs="Arial"/>
          <w:color w:val="auto"/>
          <w:spacing w:val="4"/>
          <w:sz w:val="22"/>
        </w:rPr>
        <w:t xml:space="preserve">da empresa proponente, deverá apresentar: </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 xml:space="preserve">Instrumento procuratório ou </w:t>
      </w:r>
      <w:r w:rsidRPr="006618C0">
        <w:rPr>
          <w:rFonts w:ascii="Palatino Linotype" w:hAnsi="Palatino Linotype" w:cs="Arial"/>
          <w:color w:val="auto"/>
          <w:spacing w:val="4"/>
          <w:sz w:val="22"/>
          <w:u w:val="single"/>
        </w:rPr>
        <w:t>CARTA DE CREDENCIAMENTO</w:t>
      </w:r>
      <w:r w:rsidRPr="006618C0">
        <w:rPr>
          <w:rFonts w:ascii="Palatino Linotype" w:hAnsi="Palatino Linotype" w:cs="Arial"/>
          <w:color w:val="auto"/>
          <w:spacing w:val="4"/>
          <w:sz w:val="22"/>
        </w:rPr>
        <w:t xml:space="preserve">, de acordo com o </w:t>
      </w:r>
      <w:r w:rsidRPr="006618C0">
        <w:rPr>
          <w:rFonts w:ascii="Palatino Linotype" w:hAnsi="Palatino Linotype" w:cs="Arial"/>
          <w:b/>
          <w:color w:val="auto"/>
          <w:spacing w:val="4"/>
          <w:sz w:val="22"/>
        </w:rPr>
        <w:t>ANEXO III</w:t>
      </w:r>
      <w:r w:rsidRPr="006618C0">
        <w:rPr>
          <w:rFonts w:ascii="Palatino Linotype" w:hAnsi="Palatino Linotype" w:cs="Arial"/>
          <w:color w:val="auto"/>
          <w:spacing w:val="4"/>
          <w:sz w:val="22"/>
        </w:rPr>
        <w:t xml:space="preserve"> deste Edital, </w:t>
      </w:r>
      <w:r w:rsidRPr="006618C0">
        <w:rPr>
          <w:rFonts w:ascii="Palatino Linotype" w:hAnsi="Palatino Linotype" w:cs="Arial"/>
          <w:b/>
          <w:color w:val="auto"/>
          <w:spacing w:val="4"/>
          <w:sz w:val="22"/>
        </w:rPr>
        <w:t>com firma reconhecida em cartório</w:t>
      </w:r>
      <w:r w:rsidRPr="006618C0">
        <w:rPr>
          <w:rFonts w:ascii="Palatino Linotype" w:hAnsi="Palatino Linotype" w:cs="Arial"/>
          <w:color w:val="auto"/>
          <w:spacing w:val="4"/>
          <w:sz w:val="22"/>
        </w:rPr>
        <w:t>;</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Cópia da cédula de identidade;</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 xml:space="preserve">Cópia do ato constitutivo ou contrato social acompanhado de todas as alterações ou </w:t>
      </w:r>
      <w:r w:rsidRPr="006618C0">
        <w:rPr>
          <w:rFonts w:ascii="Palatino Linotype" w:hAnsi="Palatino Linotype" w:cs="Arial"/>
          <w:color w:val="auto"/>
          <w:spacing w:val="4"/>
          <w:sz w:val="22"/>
        </w:rPr>
        <w:lastRenderedPageBreak/>
        <w:t>consolidado;</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Declaração de pleno atendimento aos requisitos de habilitação (</w:t>
      </w:r>
      <w:r w:rsidRPr="006618C0">
        <w:rPr>
          <w:rFonts w:ascii="Palatino Linotype" w:hAnsi="Palatino Linotype" w:cs="Arial"/>
          <w:b/>
          <w:color w:val="auto"/>
          <w:spacing w:val="4"/>
          <w:sz w:val="22"/>
        </w:rPr>
        <w:t>ANEXO III).</w:t>
      </w:r>
    </w:p>
    <w:p w:rsidR="00B9635A" w:rsidRPr="006618C0" w:rsidRDefault="00B9635A" w:rsidP="00B9635A">
      <w:pPr>
        <w:numPr>
          <w:ilvl w:val="0"/>
          <w:numId w:val="4"/>
        </w:numPr>
        <w:shd w:val="clear" w:color="auto" w:fill="F2F2F2"/>
        <w:tabs>
          <w:tab w:val="clear" w:pos="360"/>
          <w:tab w:val="left" w:pos="0"/>
          <w:tab w:val="num" w:pos="720"/>
        </w:tabs>
        <w:suppressAutoHyphens/>
        <w:spacing w:after="0" w:line="240" w:lineRule="auto"/>
        <w:ind w:left="720" w:hanging="397"/>
        <w:jc w:val="both"/>
        <w:rPr>
          <w:rFonts w:ascii="Palatino Linotype" w:hAnsi="Palatino Linotype" w:cs="Arial"/>
          <w:spacing w:val="4"/>
        </w:rPr>
      </w:pPr>
      <w:r w:rsidRPr="006618C0">
        <w:rPr>
          <w:rFonts w:ascii="Palatino Linotype" w:hAnsi="Palatino Linotype" w:cs="Arial"/>
          <w:spacing w:val="4"/>
        </w:rPr>
        <w:t xml:space="preserve">As empresas consideradas microempresas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ME</w:t>
      </w:r>
      <w:r w:rsidRPr="006618C0">
        <w:rPr>
          <w:rFonts w:ascii="Palatino Linotype" w:hAnsi="Palatino Linotype" w:cs="Arial"/>
          <w:spacing w:val="4"/>
        </w:rPr>
        <w:t xml:space="preserve">) e empresas de pequeno porte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EPP</w:t>
      </w:r>
      <w:r w:rsidRPr="006618C0">
        <w:rPr>
          <w:rFonts w:ascii="Palatino Linotype" w:hAnsi="Palatino Linotype" w:cs="Arial"/>
          <w:spacing w:val="4"/>
        </w:rPr>
        <w:t xml:space="preserve">), </w:t>
      </w:r>
      <w:r w:rsidRPr="006618C0">
        <w:rPr>
          <w:rFonts w:ascii="Palatino Linotype" w:hAnsi="Palatino Linotype" w:cs="Arial"/>
          <w:spacing w:val="4"/>
          <w:u w:val="single"/>
        </w:rPr>
        <w:t>conforme incisos I e II do artigo 3º da Lei Complementar n.º 123 de 14 de dezembro de 2006que pretenderem beneficiar-se nesta licitação do regime diferenciado e favorecido previsto naquela lei</w:t>
      </w:r>
      <w:r w:rsidRPr="006618C0">
        <w:rPr>
          <w:rFonts w:ascii="Palatino Linotype" w:hAnsi="Palatino Linotype" w:cs="Arial"/>
          <w:spacing w:val="4"/>
        </w:rPr>
        <w:t xml:space="preserve">, </w:t>
      </w:r>
      <w:r w:rsidRPr="006618C0">
        <w:rPr>
          <w:rFonts w:ascii="Palatino Linotype" w:hAnsi="Palatino Linotype" w:cs="Arial"/>
          <w:b/>
          <w:spacing w:val="4"/>
          <w:u w:val="single"/>
          <w:shd w:val="clear" w:color="auto" w:fill="F2F2F2"/>
        </w:rPr>
        <w:t>deverão apresentar</w:t>
      </w:r>
      <w:r w:rsidRPr="006618C0">
        <w:rPr>
          <w:rFonts w:ascii="Palatino Linotype" w:hAnsi="Palatino Linotype" w:cs="Arial"/>
          <w:spacing w:val="4"/>
          <w:shd w:val="clear" w:color="auto" w:fill="F2F2F2"/>
        </w:rPr>
        <w:t xml:space="preserve"> no ato do </w:t>
      </w:r>
      <w:r w:rsidRPr="006618C0">
        <w:rPr>
          <w:rFonts w:ascii="Palatino Linotype" w:hAnsi="Palatino Linotype" w:cs="Arial"/>
          <w:b/>
          <w:spacing w:val="4"/>
          <w:u w:val="single"/>
          <w:shd w:val="clear" w:color="auto" w:fill="F2F2F2"/>
        </w:rPr>
        <w:t>CREDENCIAMENTO</w:t>
      </w:r>
      <w:r w:rsidRPr="006618C0">
        <w:rPr>
          <w:rFonts w:ascii="Palatino Linotype" w:hAnsi="Palatino Linotype" w:cs="Arial"/>
          <w:spacing w:val="4"/>
          <w:shd w:val="clear" w:color="auto" w:fill="F2F2F2"/>
        </w:rPr>
        <w:t xml:space="preserve"> a </w:t>
      </w:r>
      <w:r w:rsidRPr="006618C0">
        <w:rPr>
          <w:rFonts w:ascii="Palatino Linotype" w:hAnsi="Palatino Linotype" w:cs="Arial"/>
          <w:b/>
          <w:spacing w:val="4"/>
          <w:u w:val="single"/>
          <w:shd w:val="clear" w:color="auto" w:fill="F2F2F2"/>
        </w:rPr>
        <w:t>CERTIDÃO SIMPLIFICADA expedida pela JUNTA COMERCIAL DO ESTADO - SEDE</w:t>
      </w:r>
      <w:r w:rsidRPr="006618C0">
        <w:rPr>
          <w:rFonts w:ascii="Palatino Linotype" w:hAnsi="Palatino Linotype" w:cs="Arial"/>
          <w:spacing w:val="4"/>
        </w:rPr>
        <w:t xml:space="preserve">  (</w:t>
      </w:r>
      <w:r w:rsidRPr="006618C0">
        <w:rPr>
          <w:rFonts w:ascii="Palatino Linotype" w:hAnsi="Palatino Linotype" w:cs="Arial"/>
          <w:b/>
          <w:i/>
        </w:rPr>
        <w:t xml:space="preserve">datada dentro dos </w:t>
      </w:r>
      <w:r w:rsidRPr="006618C0">
        <w:rPr>
          <w:rFonts w:ascii="Palatino Linotype" w:hAnsi="Palatino Linotype" w:cs="Arial"/>
          <w:b/>
          <w:i/>
          <w:u w:val="single"/>
        </w:rPr>
        <w:t>30</w:t>
      </w:r>
      <w:r w:rsidRPr="006618C0">
        <w:rPr>
          <w:rFonts w:ascii="Palatino Linotype" w:hAnsi="Palatino Linotype" w:cs="Arial"/>
          <w:b/>
          <w:i/>
        </w:rPr>
        <w:t xml:space="preserve"> (trinta) dias anteriores à data de abertura das propostas, quando não tiver prazo de validade estabelecido pelo órgão competente expedidor)</w:t>
      </w:r>
      <w:r w:rsidRPr="006618C0">
        <w:rPr>
          <w:rFonts w:ascii="Palatino Linotype" w:hAnsi="Palatino Linotype" w:cs="Arial"/>
          <w:spacing w:val="4"/>
        </w:rPr>
        <w:t xml:space="preserve"> da licitante/empresa (</w:t>
      </w:r>
      <w:r w:rsidRPr="006618C0">
        <w:rPr>
          <w:rFonts w:ascii="Palatino Linotype" w:hAnsi="Palatino Linotype" w:cs="Arial"/>
          <w:i/>
          <w:spacing w:val="4"/>
        </w:rPr>
        <w:t>nos termos do artigo 8° da Instrução Normativa n° 103, de 30/04/2007, do Departamento Nacional de Registro do Comércio – DNRC</w:t>
      </w:r>
      <w:r w:rsidRPr="006618C0">
        <w:rPr>
          <w:rFonts w:ascii="Palatino Linotype" w:hAnsi="Palatino Linotype" w:cs="Arial"/>
          <w:spacing w:val="4"/>
        </w:rPr>
        <w:t>).</w:t>
      </w:r>
    </w:p>
    <w:p w:rsidR="00B9635A" w:rsidRPr="006618C0" w:rsidRDefault="00B9635A" w:rsidP="00B9635A">
      <w:pPr>
        <w:pStyle w:val="Normal10"/>
        <w:rPr>
          <w:rFonts w:ascii="Palatino Linotype" w:hAnsi="Palatino Linotype"/>
          <w:color w:val="auto"/>
          <w:sz w:val="22"/>
          <w:szCs w:val="22"/>
        </w:rPr>
      </w:pPr>
    </w:p>
    <w:p w:rsidR="00B9635A" w:rsidRPr="006618C0" w:rsidRDefault="00B9635A" w:rsidP="00B9635A">
      <w:pPr>
        <w:pStyle w:val="Normal10"/>
        <w:rPr>
          <w:rFonts w:ascii="Palatino Linotype" w:hAnsi="Palatino Linotype"/>
          <w:color w:val="auto"/>
          <w:sz w:val="22"/>
          <w:szCs w:val="22"/>
        </w:rPr>
      </w:pPr>
      <w:r w:rsidRPr="006618C0">
        <w:rPr>
          <w:rFonts w:ascii="Palatino Linotype" w:hAnsi="Palatino Linotype"/>
          <w:color w:val="auto"/>
          <w:sz w:val="22"/>
          <w:szCs w:val="22"/>
        </w:rPr>
        <w:t>4.</w:t>
      </w:r>
      <w:r w:rsidR="00562DBE" w:rsidRPr="006618C0">
        <w:rPr>
          <w:rFonts w:ascii="Palatino Linotype" w:hAnsi="Palatino Linotype"/>
          <w:color w:val="auto"/>
          <w:sz w:val="22"/>
          <w:szCs w:val="22"/>
        </w:rPr>
        <w:t>2.</w:t>
      </w:r>
      <w:r w:rsidRPr="006618C0">
        <w:rPr>
          <w:rFonts w:ascii="Palatino Linotype" w:hAnsi="Palatino Linotype"/>
          <w:color w:val="auto"/>
          <w:sz w:val="22"/>
          <w:szCs w:val="22"/>
        </w:rPr>
        <w:t>3</w:t>
      </w:r>
      <w:r w:rsidRPr="006618C0">
        <w:rPr>
          <w:rFonts w:ascii="Palatino Linotype" w:hAnsi="Palatino Linotype"/>
          <w:color w:val="auto"/>
          <w:sz w:val="22"/>
          <w:szCs w:val="22"/>
        </w:rPr>
        <w:tab/>
        <w:t>O não comparecimento do titular e/ou do representante credenciado não enseja a inabilitação, nem a desclassificação do Licitante. A empresa que não se fizer representar participará do certame apenas com a sua proposta escrita.</w:t>
      </w:r>
    </w:p>
    <w:p w:rsidR="00B9635A" w:rsidRPr="006618C0" w:rsidRDefault="00B9635A" w:rsidP="00B9635A">
      <w:pPr>
        <w:spacing w:after="0" w:line="240" w:lineRule="auto"/>
        <w:rPr>
          <w:rFonts w:ascii="Palatino Linotype" w:hAnsi="Palatino Linotype" w:cs="Arial"/>
        </w:rPr>
      </w:pPr>
    </w:p>
    <w:p w:rsidR="00B9635A" w:rsidRPr="006618C0" w:rsidRDefault="00B9635A" w:rsidP="00B9635A">
      <w:pPr>
        <w:spacing w:after="0" w:line="240" w:lineRule="auto"/>
        <w:rPr>
          <w:rFonts w:ascii="Palatino Linotype" w:hAnsi="Palatino Linotype" w:cs="Arial"/>
        </w:rPr>
      </w:pPr>
      <w:r w:rsidRPr="006618C0">
        <w:rPr>
          <w:rFonts w:ascii="Palatino Linotype" w:hAnsi="Palatino Linotype" w:cs="Arial"/>
        </w:rPr>
        <w:t>4.</w:t>
      </w:r>
      <w:r w:rsidR="00562DBE" w:rsidRPr="006618C0">
        <w:rPr>
          <w:rFonts w:ascii="Palatino Linotype" w:hAnsi="Palatino Linotype" w:cs="Arial"/>
        </w:rPr>
        <w:t>2.</w:t>
      </w:r>
      <w:r w:rsidRPr="006618C0">
        <w:rPr>
          <w:rFonts w:ascii="Palatino Linotype" w:hAnsi="Palatino Linotype" w:cs="Arial"/>
        </w:rPr>
        <w:t>4</w:t>
      </w:r>
      <w:r w:rsidRPr="006618C0">
        <w:rPr>
          <w:rFonts w:ascii="Palatino Linotype" w:hAnsi="Palatino Linotype" w:cs="Arial"/>
        </w:rPr>
        <w:tab/>
        <w:t xml:space="preserve"> A empresa que não se fizer representar fica automaticamente impedido de participar da fase de competição com lances verbais, da negociação de preços e de se manifestar motivadamente sobre os atos da Administração, decaindo, em </w:t>
      </w:r>
      <w:r w:rsidR="004735AF" w:rsidRPr="006618C0">
        <w:rPr>
          <w:rFonts w:ascii="Palatino Linotype" w:hAnsi="Palatino Linotype" w:cs="Arial"/>
        </w:rPr>
        <w:t>consequência</w:t>
      </w:r>
      <w:r w:rsidRPr="006618C0">
        <w:rPr>
          <w:rFonts w:ascii="Palatino Linotype" w:hAnsi="Palatino Linotype" w:cs="Arial"/>
        </w:rPr>
        <w:t xml:space="preserve"> do direito de interpor recurso. </w:t>
      </w:r>
    </w:p>
    <w:p w:rsidR="00B9635A" w:rsidRPr="006618C0" w:rsidRDefault="00B9635A" w:rsidP="00B9635A">
      <w:pPr>
        <w:spacing w:after="0" w:line="240" w:lineRule="auto"/>
        <w:rPr>
          <w:rFonts w:ascii="Palatino Linotype" w:hAnsi="Palatino Linotype" w:cs="Arial"/>
        </w:rPr>
      </w:pPr>
    </w:p>
    <w:p w:rsidR="00B9635A" w:rsidRPr="006618C0" w:rsidRDefault="00B9635A" w:rsidP="00B9635A">
      <w:pPr>
        <w:spacing w:after="0" w:line="240" w:lineRule="auto"/>
        <w:rPr>
          <w:rFonts w:ascii="Palatino Linotype" w:hAnsi="Palatino Linotype" w:cs="Arial"/>
        </w:rPr>
      </w:pPr>
      <w:r w:rsidRPr="006618C0">
        <w:rPr>
          <w:rFonts w:ascii="Palatino Linotype" w:hAnsi="Palatino Linotype" w:cs="Arial"/>
        </w:rPr>
        <w:t>4.</w:t>
      </w:r>
      <w:r w:rsidR="00562DBE" w:rsidRPr="006618C0">
        <w:rPr>
          <w:rFonts w:ascii="Palatino Linotype" w:hAnsi="Palatino Linotype" w:cs="Arial"/>
        </w:rPr>
        <w:t>2.5</w:t>
      </w:r>
      <w:r w:rsidRPr="006618C0">
        <w:rPr>
          <w:rFonts w:ascii="Palatino Linotype" w:hAnsi="Palatino Linotype" w:cs="Arial"/>
        </w:rPr>
        <w:tab/>
        <w:t xml:space="preserve"> Nenhuma pessoa física ou jurídica poderá representar mais de um Licitante.</w:t>
      </w:r>
    </w:p>
    <w:p w:rsidR="00B9635A" w:rsidRPr="006618C0" w:rsidRDefault="00B9635A" w:rsidP="00B9635A">
      <w:pPr>
        <w:spacing w:after="0" w:line="240" w:lineRule="auto"/>
        <w:jc w:val="both"/>
        <w:rPr>
          <w:rFonts w:ascii="Palatino Linotype" w:hAnsi="Palatino Linotype" w:cs="Arial"/>
        </w:rPr>
      </w:pPr>
    </w:p>
    <w:p w:rsidR="00B9635A" w:rsidRPr="006618C0" w:rsidRDefault="00562DBE" w:rsidP="00B9635A">
      <w:pPr>
        <w:spacing w:after="0" w:line="240" w:lineRule="auto"/>
        <w:jc w:val="both"/>
        <w:rPr>
          <w:rFonts w:ascii="Palatino Linotype" w:hAnsi="Palatino Linotype" w:cs="Arial"/>
        </w:rPr>
      </w:pPr>
      <w:r w:rsidRPr="006618C0">
        <w:rPr>
          <w:rFonts w:ascii="Palatino Linotype" w:hAnsi="Palatino Linotype" w:cs="Arial"/>
        </w:rPr>
        <w:t>4.2.6</w:t>
      </w:r>
      <w:r w:rsidRPr="006618C0">
        <w:rPr>
          <w:rFonts w:ascii="Palatino Linotype" w:hAnsi="Palatino Linotype" w:cs="Arial"/>
        </w:rPr>
        <w:tab/>
      </w:r>
      <w:r w:rsidR="00B9635A" w:rsidRPr="006618C0">
        <w:rPr>
          <w:rFonts w:ascii="Palatino Linotype" w:hAnsi="Palatino Linotype" w:cs="Arial"/>
        </w:rPr>
        <w:t xml:space="preserve"> Os documentos de credenciamento, os quais farão parte do presente processo licitatório, deverão ser entregues </w:t>
      </w:r>
      <w:r w:rsidR="00B9635A" w:rsidRPr="006618C0">
        <w:rPr>
          <w:rFonts w:ascii="Palatino Linotype" w:hAnsi="Palatino Linotype" w:cs="Arial"/>
          <w:b/>
          <w:u w:val="single"/>
        </w:rPr>
        <w:t>SEPARADAMENTE</w:t>
      </w:r>
      <w:r w:rsidR="00B9635A" w:rsidRPr="006618C0">
        <w:rPr>
          <w:rFonts w:ascii="Palatino Linotype" w:hAnsi="Palatino Linotype" w:cs="Arial"/>
        </w:rPr>
        <w:t xml:space="preserve"> dos envelopes da Proposta e da Documentação. </w:t>
      </w:r>
    </w:p>
    <w:p w:rsidR="00B9635A" w:rsidRPr="006618C0" w:rsidRDefault="00B9635A" w:rsidP="00B9635A">
      <w:pPr>
        <w:spacing w:after="0" w:line="240" w:lineRule="auto"/>
        <w:jc w:val="both"/>
        <w:rPr>
          <w:rFonts w:ascii="Palatino Linotype" w:hAnsi="Palatino Linotype" w:cs="Arial"/>
        </w:rPr>
      </w:pPr>
    </w:p>
    <w:p w:rsidR="00B9635A" w:rsidRPr="006618C0" w:rsidRDefault="00562DBE" w:rsidP="00B9635A">
      <w:pPr>
        <w:spacing w:after="0" w:line="240" w:lineRule="auto"/>
        <w:jc w:val="both"/>
        <w:rPr>
          <w:rFonts w:ascii="Palatino Linotype" w:hAnsi="Palatino Linotype" w:cs="Arial"/>
        </w:rPr>
      </w:pPr>
      <w:r w:rsidRPr="006618C0">
        <w:rPr>
          <w:rFonts w:ascii="Palatino Linotype" w:hAnsi="Palatino Linotype" w:cs="Arial"/>
        </w:rPr>
        <w:t>4.2.7</w:t>
      </w:r>
      <w:r w:rsidR="00B9635A" w:rsidRPr="006618C0">
        <w:rPr>
          <w:rFonts w:ascii="Palatino Linotype" w:hAnsi="Palatino Linotype" w:cs="Arial"/>
        </w:rPr>
        <w:tab/>
        <w:t xml:space="preserve"> Far-se-á o credenciamento até o horário estipulado para o início da sessão de processamento do pregão.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bCs/>
        </w:rPr>
      </w:pPr>
      <w:r w:rsidRPr="006618C0">
        <w:rPr>
          <w:rFonts w:ascii="Palatino Linotype" w:hAnsi="Palatino Linotype" w:cs="Arial"/>
          <w:b/>
          <w:bCs/>
        </w:rPr>
        <w:t>05. DA PROPOSTA COMERCIAL</w:t>
      </w:r>
    </w:p>
    <w:p w:rsidR="00B9635A" w:rsidRPr="006618C0" w:rsidRDefault="00B9635A" w:rsidP="00B9635A">
      <w:pPr>
        <w:pStyle w:val="SemEspaamento"/>
        <w:jc w:val="both"/>
        <w:rPr>
          <w:rFonts w:ascii="Palatino Linotype" w:hAnsi="Palatino Linotype" w:cs="Arial"/>
          <w:b/>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5.1 - A Proposta Comercial contida no Envelope nº 01 deverá ser apresentada na forma e requisitos indicados nos subitens a seguir:</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a) A empresa interessada </w:t>
      </w:r>
      <w:r w:rsidR="00AB3219">
        <w:rPr>
          <w:rFonts w:ascii="Palatino Linotype" w:hAnsi="Palatino Linotype" w:cs="Arial"/>
          <w:b/>
          <w:u w:val="single"/>
        </w:rPr>
        <w:t>PODERÁ</w:t>
      </w:r>
      <w:r w:rsidRPr="006618C0">
        <w:rPr>
          <w:rFonts w:ascii="Palatino Linotype" w:hAnsi="Palatino Linotype" w:cs="Arial"/>
        </w:rPr>
        <w:t xml:space="preserve"> preencher sua proposta através do </w:t>
      </w:r>
      <w:r w:rsidR="00562DBE" w:rsidRPr="006618C0">
        <w:rPr>
          <w:rFonts w:ascii="Palatino Linotype" w:hAnsi="Palatino Linotype" w:cs="Arial"/>
          <w:b/>
        </w:rPr>
        <w:t>Sistema</w:t>
      </w:r>
      <w:r w:rsidRPr="006618C0">
        <w:rPr>
          <w:rFonts w:ascii="Palatino Linotype" w:hAnsi="Palatino Linotype" w:cs="Arial"/>
        </w:rPr>
        <w:t xml:space="preserve"> </w:t>
      </w:r>
      <w:r w:rsidR="00562DBE" w:rsidRPr="006618C0">
        <w:rPr>
          <w:rFonts w:ascii="Palatino Linotype" w:hAnsi="Palatino Linotype" w:cs="Arial"/>
          <w:b/>
        </w:rPr>
        <w:t>de</w:t>
      </w:r>
      <w:r w:rsidRPr="006618C0">
        <w:rPr>
          <w:rFonts w:ascii="Palatino Linotype" w:hAnsi="Palatino Linotype" w:cs="Arial"/>
          <w:b/>
        </w:rPr>
        <w:t xml:space="preserve"> Auto Cotação</w:t>
      </w:r>
      <w:r w:rsidRPr="006618C0">
        <w:rPr>
          <w:rFonts w:ascii="Palatino Linotype" w:hAnsi="Palatino Linotype" w:cs="Arial"/>
        </w:rPr>
        <w:t xml:space="preserve">, </w:t>
      </w:r>
      <w:r w:rsidRPr="006618C0">
        <w:rPr>
          <w:rFonts w:ascii="Palatino Linotype" w:hAnsi="Palatino Linotype" w:cs="Arial"/>
          <w:b/>
        </w:rPr>
        <w:t>disponível gratuitamente</w:t>
      </w:r>
      <w:r w:rsidRPr="006618C0">
        <w:rPr>
          <w:rFonts w:ascii="Palatino Linotype" w:hAnsi="Palatino Linotype" w:cs="Arial"/>
        </w:rPr>
        <w:t xml:space="preserve"> no link: </w:t>
      </w:r>
      <w:hyperlink r:id="rId9" w:history="1">
        <w:r w:rsidRPr="006618C0">
          <w:rPr>
            <w:rStyle w:val="Hyperlink"/>
            <w:rFonts w:ascii="Palatino Linotype" w:hAnsi="Palatino Linotype" w:cs="Arial"/>
            <w:color w:val="auto"/>
          </w:rPr>
          <w:t>http://download.betha.com.br/versoesdisp.jsp?s=33</w:t>
        </w:r>
      </w:hyperlink>
      <w:r w:rsidRPr="006618C0">
        <w:rPr>
          <w:rFonts w:ascii="Palatino Linotype" w:hAnsi="Palatino Linotype" w:cs="Arial"/>
        </w:rPr>
        <w:t xml:space="preserve">, devendo baixar o </w:t>
      </w:r>
      <w:r w:rsidRPr="006618C0">
        <w:rPr>
          <w:rFonts w:ascii="Palatino Linotype" w:hAnsi="Palatino Linotype" w:cs="Arial"/>
          <w:b/>
        </w:rPr>
        <w:t>arquivo</w:t>
      </w:r>
      <w:r w:rsidRPr="006618C0">
        <w:rPr>
          <w:rFonts w:ascii="Palatino Linotype" w:hAnsi="Palatino Linotype" w:cs="Arial"/>
        </w:rPr>
        <w:t xml:space="preserve"> </w:t>
      </w:r>
      <w:r w:rsidRPr="006618C0">
        <w:rPr>
          <w:rFonts w:ascii="Palatino Linotype" w:hAnsi="Palatino Linotype" w:cs="Arial"/>
          <w:b/>
        </w:rPr>
        <w:t xml:space="preserve">Auto Cotação no endereço </w:t>
      </w:r>
      <w:hyperlink r:id="rId10" w:history="1">
        <w:r w:rsidR="008A2288">
          <w:rPr>
            <w:rStyle w:val="Hyperlink"/>
          </w:rPr>
          <w:t>https://www.papanduva.sc.gov.br/licitacoes/listar/pregao/divulgado</w:t>
        </w:r>
      </w:hyperlink>
      <w:r w:rsidRPr="006618C0">
        <w:rPr>
          <w:rFonts w:ascii="Palatino Linotype" w:hAnsi="Palatino Linotype" w:cs="Arial"/>
        </w:rPr>
        <w:t xml:space="preserve">, onde encontrará este arquivo disponível, além de apresentar a proposta impressa pelo sistema </w:t>
      </w:r>
      <w:r w:rsidR="00562DBE" w:rsidRPr="006618C0">
        <w:rPr>
          <w:rFonts w:ascii="Palatino Linotype" w:hAnsi="Palatino Linotype" w:cs="Arial"/>
        </w:rPr>
        <w:t>de</w:t>
      </w:r>
      <w:r w:rsidRPr="006618C0">
        <w:rPr>
          <w:rFonts w:ascii="Palatino Linotype" w:hAnsi="Palatino Linotype" w:cs="Arial"/>
        </w:rPr>
        <w:t xml:space="preserve"> Auto Cotação, a empresa </w:t>
      </w:r>
      <w:r w:rsidRPr="006618C0">
        <w:rPr>
          <w:rFonts w:ascii="Palatino Linotype" w:hAnsi="Palatino Linotype" w:cs="Arial"/>
          <w:b/>
        </w:rPr>
        <w:t xml:space="preserve">deverá encaminhar o arquivo digital gerado </w:t>
      </w:r>
      <w:r w:rsidR="00562DBE" w:rsidRPr="006618C0">
        <w:rPr>
          <w:rFonts w:ascii="Palatino Linotype" w:hAnsi="Palatino Linotype" w:cs="Arial"/>
          <w:b/>
        </w:rPr>
        <w:t>por este</w:t>
      </w:r>
      <w:r w:rsidRPr="006618C0">
        <w:rPr>
          <w:rFonts w:ascii="Palatino Linotype" w:hAnsi="Palatino Linotype" w:cs="Arial"/>
          <w:b/>
        </w:rPr>
        <w:t xml:space="preserve"> sistema</w:t>
      </w:r>
      <w:r w:rsidRPr="006618C0">
        <w:rPr>
          <w:rFonts w:ascii="Palatino Linotype" w:hAnsi="Palatino Linotype" w:cs="Arial"/>
        </w:rPr>
        <w:t xml:space="preserve">, que deverá ser gravado </w:t>
      </w:r>
      <w:r w:rsidRPr="006618C0">
        <w:rPr>
          <w:rFonts w:ascii="Palatino Linotype" w:hAnsi="Palatino Linotype" w:cs="Arial"/>
          <w:b/>
        </w:rPr>
        <w:t xml:space="preserve">em </w:t>
      </w:r>
      <w:r w:rsidRPr="006618C0">
        <w:rPr>
          <w:rFonts w:ascii="Palatino Linotype" w:hAnsi="Palatino Linotype" w:cs="Arial"/>
          <w:b/>
        </w:rPr>
        <w:lastRenderedPageBreak/>
        <w:t>mídia própria</w:t>
      </w:r>
      <w:r w:rsidRPr="006618C0">
        <w:rPr>
          <w:rFonts w:ascii="Palatino Linotype" w:hAnsi="Palatino Linotype" w:cs="Arial"/>
        </w:rPr>
        <w:t xml:space="preserve">. </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b) conter razão social ou nome do proponente completa (o) e CNPJ da licitante, sendo este último, obrigatoriamente o mesmo da Nota de Empenho e da Nota Fiscal, caso seja vencedora do certame. </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c) descrição geral quanto ao objeto a ser fornecido, de acordo com as especificações do </w:t>
      </w:r>
      <w:r w:rsidRPr="006618C0">
        <w:rPr>
          <w:rFonts w:ascii="Palatino Linotype" w:hAnsi="Palatino Linotype" w:cs="Arial"/>
          <w:b/>
        </w:rPr>
        <w:t>Anexo I</w:t>
      </w:r>
      <w:r w:rsidRPr="006618C0">
        <w:rPr>
          <w:rFonts w:ascii="Palatino Linotype" w:hAnsi="Palatino Linotype" w:cs="Arial"/>
        </w:rPr>
        <w:t xml:space="preserve">, constando a </w:t>
      </w:r>
      <w:r w:rsidRPr="006618C0">
        <w:rPr>
          <w:rFonts w:ascii="Palatino Linotype" w:hAnsi="Palatino Linotype" w:cs="Arial"/>
          <w:b/>
        </w:rPr>
        <w:t>marca</w:t>
      </w:r>
      <w:r w:rsidRPr="006618C0">
        <w:rPr>
          <w:rFonts w:ascii="Palatino Linotype" w:hAnsi="Palatino Linotype" w:cs="Arial"/>
        </w:rPr>
        <w:t>, o valor unitário e total, em moeda corrente nacional, em algarismos e também o valor total por extenso. Em caso de divergência entre os preços em algarismos e por extenso, serão levados em consideração os últimos e entre o preço unitário e total prevalecerá o unitário. No preço cotado já deverão estar incluídas eventuais vantagens e/ou abatimentos, impostos, taxas e encargos sociais, obrigações trabalhistas, previdenciárias, fiscais e comerciais, assim como despesas com transportes e deslocamentos e outras quaisquer que incidam sobre a contratação. Na cotação dos preços para a presente licitação, os participantes deverão observar o uso de somente duas casas após a vírgula, nos valores unitários e totais propostos, caso contrário o item será automaticamente desclassificado;</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d) apresentar declaração de que o (s) objeto(s) ofertados atendem todas as especificações descritas no Edital (modelo anexo </w:t>
      </w:r>
      <w:r w:rsidRPr="006618C0">
        <w:rPr>
          <w:rFonts w:ascii="Palatino Linotype" w:hAnsi="Palatino Linotype" w:cs="Arial"/>
          <w:b/>
        </w:rPr>
        <w:t>V</w:t>
      </w:r>
      <w:r w:rsidRPr="006618C0">
        <w:rPr>
          <w:rFonts w:ascii="Palatino Linotype" w:hAnsi="Palatino Linotype" w:cs="Arial"/>
        </w:rPr>
        <w:t>).</w:t>
      </w:r>
    </w:p>
    <w:p w:rsidR="00B9635A" w:rsidRPr="006618C0" w:rsidRDefault="00B9635A" w:rsidP="00B9635A">
      <w:pPr>
        <w:pStyle w:val="SemEspaamento"/>
        <w:ind w:left="851" w:firstLine="565"/>
        <w:jc w:val="both"/>
        <w:rPr>
          <w:rFonts w:ascii="Palatino Linotype" w:hAnsi="Palatino Linotype" w:cs="Arial"/>
          <w:bCs/>
        </w:rPr>
      </w:pPr>
      <w:r w:rsidRPr="006618C0">
        <w:rPr>
          <w:rFonts w:ascii="Palatino Linotype" w:hAnsi="Palatino Linotype" w:cs="Arial"/>
          <w:bCs/>
        </w:rPr>
        <w:t>e) conter prazo de validade da proposta de no mínimo, 60 (sessenta) dias, contados da data limite para a entrega dos envelopes. Se o prazo for omitido, a proposta será considerada por 60 (sessenta) dias, contados da data da apresentação.</w:t>
      </w:r>
    </w:p>
    <w:p w:rsidR="00B9635A" w:rsidRPr="006618C0" w:rsidRDefault="00B9635A" w:rsidP="00B9635A">
      <w:pPr>
        <w:pStyle w:val="SemEspaamento"/>
        <w:ind w:left="851"/>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rPr>
        <w:t>Parágrafo único</w:t>
      </w:r>
      <w:r w:rsidRPr="006618C0">
        <w:rPr>
          <w:rFonts w:ascii="Palatino Linotype" w:hAnsi="Palatino Linotype" w:cs="Arial"/>
        </w:rPr>
        <w:t xml:space="preserve"> — A apresentação da proposta eletrônica </w:t>
      </w:r>
      <w:r w:rsidRPr="006618C0">
        <w:rPr>
          <w:rFonts w:ascii="Palatino Linotype" w:hAnsi="Palatino Linotype" w:cs="Arial"/>
          <w:b/>
          <w:u w:val="single"/>
        </w:rPr>
        <w:t>não</w:t>
      </w:r>
      <w:r w:rsidRPr="006618C0">
        <w:rPr>
          <w:rFonts w:ascii="Palatino Linotype" w:hAnsi="Palatino Linotype" w:cs="Arial"/>
        </w:rPr>
        <w:t xml:space="preserve"> dispensa a apresentação da proposta </w:t>
      </w:r>
      <w:r w:rsidR="00562DBE" w:rsidRPr="006618C0">
        <w:rPr>
          <w:rFonts w:ascii="Palatino Linotype" w:hAnsi="Palatino Linotype" w:cs="Arial"/>
        </w:rPr>
        <w:t>impressa</w:t>
      </w:r>
      <w:r w:rsidRPr="006618C0">
        <w:rPr>
          <w:rFonts w:ascii="Palatino Linotype" w:hAnsi="Palatino Linotype" w:cs="Arial"/>
        </w:rPr>
        <w:t xml:space="preserve">, podendo inclusive ser usado o modelo </w:t>
      </w:r>
      <w:r w:rsidRPr="006618C0">
        <w:rPr>
          <w:rFonts w:ascii="Palatino Linotype" w:hAnsi="Palatino Linotype" w:cs="Arial"/>
          <w:b/>
        </w:rPr>
        <w:t>sugestivo</w:t>
      </w:r>
      <w:r w:rsidRPr="006618C0">
        <w:rPr>
          <w:rFonts w:ascii="Palatino Linotype" w:hAnsi="Palatino Linotype" w:cs="Arial"/>
        </w:rPr>
        <w:t xml:space="preserve"> constante do </w:t>
      </w:r>
      <w:r w:rsidRPr="006618C0">
        <w:rPr>
          <w:rFonts w:ascii="Palatino Linotype" w:hAnsi="Palatino Linotype" w:cs="Arial"/>
          <w:b/>
        </w:rPr>
        <w:t xml:space="preserve">Anexo IV </w:t>
      </w:r>
      <w:r w:rsidRPr="006618C0">
        <w:rPr>
          <w:rFonts w:ascii="Palatino Linotype" w:hAnsi="Palatino Linotype" w:cs="Arial"/>
        </w:rPr>
        <w:t xml:space="preserve">do Edital, que deverá conter as especificações constantes no item 5.1, letras </w:t>
      </w:r>
      <w:r w:rsidRPr="006618C0">
        <w:rPr>
          <w:rFonts w:ascii="Palatino Linotype" w:hAnsi="Palatino Linotype" w:cs="Arial"/>
          <w:b/>
        </w:rPr>
        <w:t>b</w:t>
      </w:r>
      <w:r w:rsidRPr="006618C0">
        <w:rPr>
          <w:rFonts w:ascii="Palatino Linotype" w:hAnsi="Palatino Linotype" w:cs="Arial"/>
        </w:rPr>
        <w:t xml:space="preserve">, </w:t>
      </w:r>
      <w:r w:rsidRPr="006618C0">
        <w:rPr>
          <w:rFonts w:ascii="Palatino Linotype" w:hAnsi="Palatino Linotype" w:cs="Arial"/>
          <w:b/>
        </w:rPr>
        <w:t>c</w:t>
      </w:r>
      <w:r w:rsidRPr="006618C0">
        <w:rPr>
          <w:rFonts w:ascii="Palatino Linotype" w:hAnsi="Palatino Linotype" w:cs="Arial"/>
        </w:rPr>
        <w:t xml:space="preserve">, </w:t>
      </w:r>
      <w:r w:rsidRPr="006618C0">
        <w:rPr>
          <w:rFonts w:ascii="Palatino Linotype" w:hAnsi="Palatino Linotype" w:cs="Arial"/>
          <w:b/>
        </w:rPr>
        <w:t xml:space="preserve">d </w:t>
      </w:r>
      <w:r w:rsidRPr="006618C0">
        <w:rPr>
          <w:rFonts w:ascii="Palatino Linotype" w:hAnsi="Palatino Linotype" w:cs="Arial"/>
        </w:rPr>
        <w:t xml:space="preserve">e </w:t>
      </w:r>
      <w:r w:rsidRPr="006618C0">
        <w:rPr>
          <w:rFonts w:ascii="Palatino Linotype" w:hAnsi="Palatino Linotype" w:cs="Arial"/>
          <w:b/>
        </w:rPr>
        <w:t>e</w:t>
      </w:r>
      <w:r w:rsidRPr="006618C0">
        <w:rPr>
          <w:rFonts w:ascii="Palatino Linotype" w:hAnsi="Palatino Linotype" w:cs="Arial"/>
        </w:rPr>
        <w:t xml:space="preserve">. Ambas as propostas devem possuir o mesmo teor, no tocante a itens, quantidade unitários dos itens, valores unitários dos itens, valores totais e total geral, </w:t>
      </w:r>
      <w:r w:rsidR="00562DBE" w:rsidRPr="006618C0">
        <w:rPr>
          <w:rFonts w:ascii="Palatino Linotype" w:hAnsi="Palatino Linotype" w:cs="Arial"/>
        </w:rPr>
        <w:t xml:space="preserve">no caso da ausência deste documento, será passível </w:t>
      </w:r>
      <w:r w:rsidRPr="006618C0">
        <w:rPr>
          <w:rFonts w:ascii="Palatino Linotype" w:hAnsi="Palatino Linotype" w:cs="Arial"/>
        </w:rPr>
        <w:t>de desclassificação do certame.</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rPr>
        <w:t>5.2 –</w:t>
      </w:r>
      <w:r w:rsidRPr="006618C0">
        <w:rPr>
          <w:rFonts w:ascii="Palatino Linotype" w:hAnsi="Palatino Linotype" w:cs="Arial"/>
        </w:rPr>
        <w:t xml:space="preserve"> A(s) proponente(s) </w:t>
      </w:r>
      <w:r w:rsidRPr="006618C0">
        <w:rPr>
          <w:rFonts w:ascii="Palatino Linotype" w:hAnsi="Palatino Linotype" w:cs="Arial"/>
          <w:b/>
        </w:rPr>
        <w:t>deverá</w:t>
      </w:r>
      <w:r w:rsidRPr="006618C0">
        <w:rPr>
          <w:rFonts w:ascii="Palatino Linotype" w:hAnsi="Palatino Linotype" w:cs="Arial"/>
        </w:rPr>
        <w:t xml:space="preserve"> (ao) </w:t>
      </w:r>
      <w:r w:rsidRPr="006618C0">
        <w:rPr>
          <w:rFonts w:ascii="Palatino Linotype" w:hAnsi="Palatino Linotype" w:cs="Arial"/>
          <w:b/>
        </w:rPr>
        <w:t xml:space="preserve">informar </w:t>
      </w:r>
      <w:r w:rsidRPr="006618C0">
        <w:rPr>
          <w:rFonts w:ascii="Palatino Linotype" w:hAnsi="Palatino Linotype" w:cs="Arial"/>
          <w:b/>
          <w:u w:val="single"/>
        </w:rPr>
        <w:t>um</w:t>
      </w:r>
      <w:r w:rsidRPr="006618C0">
        <w:rPr>
          <w:rFonts w:ascii="Palatino Linotype" w:hAnsi="Palatino Linotype" w:cs="Arial"/>
        </w:rPr>
        <w:t xml:space="preserve"> endereço eletrônico (</w:t>
      </w:r>
      <w:r w:rsidRPr="006618C0">
        <w:rPr>
          <w:rFonts w:ascii="Palatino Linotype" w:hAnsi="Palatino Linotype" w:cs="Arial"/>
          <w:b/>
        </w:rPr>
        <w:t>e-mail</w:t>
      </w:r>
      <w:r w:rsidRPr="006618C0">
        <w:rPr>
          <w:rFonts w:ascii="Palatino Linotype" w:hAnsi="Palatino Linotype" w:cs="Arial"/>
        </w:rPr>
        <w:t xml:space="preserve">) no qual receberá (ão) as informações, </w:t>
      </w:r>
      <w:r w:rsidRPr="006618C0">
        <w:rPr>
          <w:rFonts w:ascii="Palatino Linotype" w:hAnsi="Palatino Linotype" w:cs="Arial"/>
          <w:b/>
        </w:rPr>
        <w:t>notificações</w:t>
      </w:r>
      <w:r w:rsidRPr="006618C0">
        <w:rPr>
          <w:rFonts w:ascii="Palatino Linotype" w:hAnsi="Palatino Linotype" w:cs="Arial"/>
        </w:rPr>
        <w:t xml:space="preserve"> e outros assuntos referentes ao certame. Recomenda-se que o usuário do e-mail indicado, </w:t>
      </w:r>
      <w:r w:rsidRPr="006618C0">
        <w:rPr>
          <w:rFonts w:ascii="Palatino Linotype" w:hAnsi="Palatino Linotype" w:cs="Arial"/>
          <w:b/>
        </w:rPr>
        <w:t>cadastre</w:t>
      </w:r>
      <w:r w:rsidRPr="006618C0">
        <w:rPr>
          <w:rFonts w:ascii="Palatino Linotype" w:hAnsi="Palatino Linotype" w:cs="Arial"/>
        </w:rPr>
        <w:t xml:space="preserve"> no seu provedor o e-mail oficial do departamento de licitações do Município de Papanduva (</w:t>
      </w:r>
      <w:hyperlink r:id="rId11" w:history="1">
        <w:r w:rsidRPr="006618C0">
          <w:rPr>
            <w:rStyle w:val="Hyperlink"/>
            <w:rFonts w:ascii="Palatino Linotype" w:hAnsi="Palatino Linotype" w:cs="Arial"/>
            <w:color w:val="auto"/>
          </w:rPr>
          <w:t>compras@papanduva.sc.gov.br</w:t>
        </w:r>
      </w:hyperlink>
      <w:r w:rsidRPr="006618C0">
        <w:rPr>
          <w:rFonts w:ascii="Palatino Linotype" w:hAnsi="Palatino Linotype" w:cs="Arial"/>
        </w:rPr>
        <w:t xml:space="preserve">) para que as correspondências eletrônicas enviadas pelo município não caiam nas respectivas caixas de spam, bem como </w:t>
      </w:r>
      <w:r w:rsidRPr="006618C0">
        <w:rPr>
          <w:rFonts w:ascii="Palatino Linotype" w:hAnsi="Palatino Linotype" w:cs="Arial"/>
          <w:b/>
        </w:rPr>
        <w:t>manter</w:t>
      </w:r>
      <w:r w:rsidRPr="006618C0">
        <w:rPr>
          <w:rFonts w:ascii="Palatino Linotype" w:hAnsi="Palatino Linotype" w:cs="Arial"/>
        </w:rPr>
        <w:t xml:space="preserve"> a caixa de entrada </w:t>
      </w:r>
      <w:r w:rsidRPr="006618C0">
        <w:rPr>
          <w:rFonts w:ascii="Palatino Linotype" w:hAnsi="Palatino Linotype" w:cs="Arial"/>
          <w:b/>
        </w:rPr>
        <w:t>vazia</w:t>
      </w:r>
      <w:r w:rsidRPr="006618C0">
        <w:rPr>
          <w:rFonts w:ascii="Palatino Linotype" w:hAnsi="Palatino Linotype" w:cs="Arial"/>
        </w:rPr>
        <w:t xml:space="preserve"> ou com </w:t>
      </w:r>
      <w:r w:rsidRPr="006618C0">
        <w:rPr>
          <w:rFonts w:ascii="Palatino Linotype" w:hAnsi="Palatino Linotype" w:cs="Arial"/>
          <w:b/>
        </w:rPr>
        <w:t>espaço</w:t>
      </w:r>
      <w:r w:rsidRPr="006618C0">
        <w:rPr>
          <w:rFonts w:ascii="Palatino Linotype" w:hAnsi="Palatino Linotype" w:cs="Arial"/>
        </w:rPr>
        <w:t xml:space="preserve"> suficiente para recebimento de e-mails.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06. HABILITAÇÃO</w:t>
      </w:r>
    </w:p>
    <w:p w:rsidR="00B9635A" w:rsidRPr="006618C0" w:rsidRDefault="00B9635A" w:rsidP="00B9635A">
      <w:pPr>
        <w:pStyle w:val="SemEspaamento"/>
        <w:jc w:val="both"/>
        <w:rPr>
          <w:rFonts w:ascii="Palatino Linotype" w:hAnsi="Palatino Linotype" w:cs="Arial"/>
        </w:rPr>
      </w:pPr>
    </w:p>
    <w:p w:rsidR="00B9635A" w:rsidRPr="006618C0" w:rsidRDefault="00B9635A" w:rsidP="00404FC0">
      <w:pPr>
        <w:pStyle w:val="PargrafodaLista"/>
        <w:widowControl w:val="0"/>
        <w:numPr>
          <w:ilvl w:val="1"/>
          <w:numId w:val="41"/>
        </w:numPr>
        <w:autoSpaceDE w:val="0"/>
        <w:autoSpaceDN w:val="0"/>
        <w:adjustRightInd w:val="0"/>
        <w:ind w:left="0" w:right="63" w:firstLine="0"/>
        <w:jc w:val="both"/>
        <w:rPr>
          <w:rFonts w:ascii="Palatino Linotype" w:hAnsi="Palatino Linotype"/>
          <w:sz w:val="22"/>
          <w:szCs w:val="22"/>
        </w:rPr>
      </w:pPr>
      <w:r w:rsidRPr="006618C0">
        <w:rPr>
          <w:rFonts w:ascii="Palatino Linotype" w:hAnsi="Palatino Linotype"/>
          <w:sz w:val="22"/>
          <w:szCs w:val="22"/>
        </w:rPr>
        <w:t>O Env</w:t>
      </w:r>
      <w:r w:rsidRPr="006618C0">
        <w:rPr>
          <w:rFonts w:ascii="Palatino Linotype" w:hAnsi="Palatino Linotype"/>
          <w:spacing w:val="-1"/>
          <w:sz w:val="22"/>
          <w:szCs w:val="22"/>
        </w:rPr>
        <w:t>e</w:t>
      </w:r>
      <w:r w:rsidRPr="006618C0">
        <w:rPr>
          <w:rFonts w:ascii="Palatino Linotype" w:hAnsi="Palatino Linotype"/>
          <w:spacing w:val="1"/>
          <w:sz w:val="22"/>
          <w:szCs w:val="22"/>
        </w:rPr>
        <w:t>l</w:t>
      </w:r>
      <w:r w:rsidRPr="006618C0">
        <w:rPr>
          <w:rFonts w:ascii="Palatino Linotype" w:hAnsi="Palatino Linotype"/>
          <w:sz w:val="22"/>
          <w:szCs w:val="22"/>
        </w:rPr>
        <w:t>ope nº</w:t>
      </w:r>
      <w:r w:rsidR="00562DBE" w:rsidRPr="006618C0">
        <w:rPr>
          <w:rFonts w:ascii="Palatino Linotype" w:hAnsi="Palatino Linotype"/>
          <w:sz w:val="22"/>
          <w:szCs w:val="22"/>
        </w:rPr>
        <w:t xml:space="preserve"> </w:t>
      </w:r>
      <w:r w:rsidRPr="006618C0">
        <w:rPr>
          <w:rFonts w:ascii="Palatino Linotype" w:hAnsi="Palatino Linotype"/>
          <w:sz w:val="22"/>
          <w:szCs w:val="22"/>
        </w:rPr>
        <w:t>02 H</w:t>
      </w:r>
      <w:r w:rsidRPr="006618C0">
        <w:rPr>
          <w:rFonts w:ascii="Palatino Linotype" w:hAnsi="Palatino Linotype"/>
          <w:spacing w:val="2"/>
          <w:sz w:val="22"/>
          <w:szCs w:val="22"/>
        </w:rPr>
        <w:t>A</w:t>
      </w:r>
      <w:r w:rsidRPr="006618C0">
        <w:rPr>
          <w:rFonts w:ascii="Palatino Linotype" w:hAnsi="Palatino Linotype"/>
          <w:spacing w:val="1"/>
          <w:sz w:val="22"/>
          <w:szCs w:val="22"/>
        </w:rPr>
        <w:t>B</w:t>
      </w:r>
      <w:r w:rsidRPr="006618C0">
        <w:rPr>
          <w:rFonts w:ascii="Palatino Linotype" w:hAnsi="Palatino Linotype"/>
          <w:spacing w:val="-1"/>
          <w:sz w:val="22"/>
          <w:szCs w:val="22"/>
        </w:rPr>
        <w:t>I</w:t>
      </w:r>
      <w:r w:rsidRPr="006618C0">
        <w:rPr>
          <w:rFonts w:ascii="Palatino Linotype" w:hAnsi="Palatino Linotype"/>
          <w:sz w:val="22"/>
          <w:szCs w:val="22"/>
        </w:rPr>
        <w:t>L</w:t>
      </w:r>
      <w:r w:rsidRPr="006618C0">
        <w:rPr>
          <w:rFonts w:ascii="Palatino Linotype" w:hAnsi="Palatino Linotype"/>
          <w:spacing w:val="-3"/>
          <w:sz w:val="22"/>
          <w:szCs w:val="22"/>
        </w:rPr>
        <w:t>I</w:t>
      </w:r>
      <w:r w:rsidRPr="006618C0">
        <w:rPr>
          <w:rFonts w:ascii="Palatino Linotype" w:hAnsi="Palatino Linotype"/>
          <w:spacing w:val="2"/>
          <w:sz w:val="22"/>
          <w:szCs w:val="22"/>
        </w:rPr>
        <w:t>T</w:t>
      </w:r>
      <w:r w:rsidRPr="006618C0">
        <w:rPr>
          <w:rFonts w:ascii="Palatino Linotype" w:hAnsi="Palatino Linotype"/>
          <w:sz w:val="22"/>
          <w:szCs w:val="22"/>
        </w:rPr>
        <w:t>A</w:t>
      </w:r>
      <w:r w:rsidRPr="006618C0">
        <w:rPr>
          <w:rFonts w:ascii="Palatino Linotype" w:hAnsi="Palatino Linotype"/>
          <w:spacing w:val="1"/>
          <w:sz w:val="22"/>
          <w:szCs w:val="22"/>
        </w:rPr>
        <w:t>Ç</w:t>
      </w:r>
      <w:r w:rsidRPr="006618C0">
        <w:rPr>
          <w:rFonts w:ascii="Palatino Linotype" w:hAnsi="Palatino Linotype"/>
          <w:sz w:val="22"/>
          <w:szCs w:val="22"/>
        </w:rPr>
        <w:t xml:space="preserve">ÃO </w:t>
      </w:r>
      <w:r w:rsidRPr="006618C0">
        <w:rPr>
          <w:rFonts w:ascii="Palatino Linotype" w:hAnsi="Palatino Linotype"/>
          <w:spacing w:val="-1"/>
          <w:sz w:val="22"/>
          <w:szCs w:val="22"/>
        </w:rPr>
        <w:t>c</w:t>
      </w:r>
      <w:r w:rsidRPr="006618C0">
        <w:rPr>
          <w:rFonts w:ascii="Palatino Linotype" w:hAnsi="Palatino Linotype"/>
          <w:sz w:val="22"/>
          <w:szCs w:val="22"/>
        </w:rPr>
        <w:t>on</w:t>
      </w:r>
      <w:r w:rsidRPr="006618C0">
        <w:rPr>
          <w:rFonts w:ascii="Palatino Linotype" w:hAnsi="Palatino Linotype"/>
          <w:spacing w:val="3"/>
          <w:sz w:val="22"/>
          <w:szCs w:val="22"/>
        </w:rPr>
        <w:t>t</w:t>
      </w:r>
      <w:r w:rsidRPr="006618C0">
        <w:rPr>
          <w:rFonts w:ascii="Palatino Linotype" w:hAnsi="Palatino Linotype"/>
          <w:spacing w:val="-1"/>
          <w:sz w:val="22"/>
          <w:szCs w:val="22"/>
        </w:rPr>
        <w:t>er</w:t>
      </w:r>
      <w:r w:rsidRPr="006618C0">
        <w:rPr>
          <w:rFonts w:ascii="Palatino Linotype" w:hAnsi="Palatino Linotype"/>
          <w:sz w:val="22"/>
          <w:szCs w:val="22"/>
        </w:rPr>
        <w:t>á os d</w:t>
      </w:r>
      <w:r w:rsidRPr="006618C0">
        <w:rPr>
          <w:rFonts w:ascii="Palatino Linotype" w:hAnsi="Palatino Linotype"/>
          <w:spacing w:val="2"/>
          <w:sz w:val="22"/>
          <w:szCs w:val="22"/>
        </w:rPr>
        <w:t>o</w:t>
      </w:r>
      <w:r w:rsidRPr="006618C0">
        <w:rPr>
          <w:rFonts w:ascii="Palatino Linotype" w:hAnsi="Palatino Linotype"/>
          <w:spacing w:val="-1"/>
          <w:sz w:val="22"/>
          <w:szCs w:val="22"/>
        </w:rPr>
        <w:t>c</w:t>
      </w:r>
      <w:r w:rsidRPr="006618C0">
        <w:rPr>
          <w:rFonts w:ascii="Palatino Linotype" w:hAnsi="Palatino Linotype"/>
          <w:sz w:val="22"/>
          <w:szCs w:val="22"/>
        </w:rPr>
        <w:t>u</w:t>
      </w:r>
      <w:r w:rsidRPr="006618C0">
        <w:rPr>
          <w:rFonts w:ascii="Palatino Linotype" w:hAnsi="Palatino Linotype"/>
          <w:spacing w:val="1"/>
          <w:sz w:val="22"/>
          <w:szCs w:val="22"/>
        </w:rPr>
        <w:t>m</w:t>
      </w:r>
      <w:r w:rsidRPr="006618C0">
        <w:rPr>
          <w:rFonts w:ascii="Palatino Linotype" w:hAnsi="Palatino Linotype"/>
          <w:spacing w:val="-1"/>
          <w:sz w:val="22"/>
          <w:szCs w:val="22"/>
        </w:rPr>
        <w:t>e</w:t>
      </w:r>
      <w:r w:rsidRPr="006618C0">
        <w:rPr>
          <w:rFonts w:ascii="Palatino Linotype" w:hAnsi="Palatino Linotype"/>
          <w:sz w:val="22"/>
          <w:szCs w:val="22"/>
        </w:rPr>
        <w:t>n</w:t>
      </w:r>
      <w:r w:rsidRPr="006618C0">
        <w:rPr>
          <w:rFonts w:ascii="Palatino Linotype" w:hAnsi="Palatino Linotype"/>
          <w:spacing w:val="1"/>
          <w:sz w:val="22"/>
          <w:szCs w:val="22"/>
        </w:rPr>
        <w:t>t</w:t>
      </w:r>
      <w:r w:rsidRPr="006618C0">
        <w:rPr>
          <w:rFonts w:ascii="Palatino Linotype" w:hAnsi="Palatino Linotype"/>
          <w:sz w:val="22"/>
          <w:szCs w:val="22"/>
        </w:rPr>
        <w:t xml:space="preserve">os </w:t>
      </w:r>
      <w:r w:rsidRPr="006618C0">
        <w:rPr>
          <w:rFonts w:ascii="Palatino Linotype" w:hAnsi="Palatino Linotype"/>
          <w:spacing w:val="-1"/>
          <w:sz w:val="22"/>
          <w:szCs w:val="22"/>
        </w:rPr>
        <w:t>e</w:t>
      </w:r>
      <w:r w:rsidRPr="006618C0">
        <w:rPr>
          <w:rFonts w:ascii="Palatino Linotype" w:hAnsi="Palatino Linotype"/>
          <w:sz w:val="22"/>
          <w:szCs w:val="22"/>
        </w:rPr>
        <w:t>m u</w:t>
      </w:r>
      <w:r w:rsidRPr="006618C0">
        <w:rPr>
          <w:rFonts w:ascii="Palatino Linotype" w:hAnsi="Palatino Linotype"/>
          <w:spacing w:val="1"/>
          <w:sz w:val="22"/>
          <w:szCs w:val="22"/>
        </w:rPr>
        <w:t>m</w:t>
      </w:r>
      <w:r w:rsidRPr="006618C0">
        <w:rPr>
          <w:rFonts w:ascii="Palatino Linotype" w:hAnsi="Palatino Linotype"/>
          <w:sz w:val="22"/>
          <w:szCs w:val="22"/>
        </w:rPr>
        <w:t>a ún</w:t>
      </w:r>
      <w:r w:rsidRPr="006618C0">
        <w:rPr>
          <w:rFonts w:ascii="Palatino Linotype" w:hAnsi="Palatino Linotype"/>
          <w:spacing w:val="3"/>
          <w:sz w:val="22"/>
          <w:szCs w:val="22"/>
        </w:rPr>
        <w:t>i</w:t>
      </w:r>
      <w:r w:rsidRPr="006618C0">
        <w:rPr>
          <w:rFonts w:ascii="Palatino Linotype" w:hAnsi="Palatino Linotype"/>
          <w:spacing w:val="-1"/>
          <w:sz w:val="22"/>
          <w:szCs w:val="22"/>
        </w:rPr>
        <w:t>c</w:t>
      </w:r>
      <w:r w:rsidRPr="006618C0">
        <w:rPr>
          <w:rFonts w:ascii="Palatino Linotype" w:hAnsi="Palatino Linotype"/>
          <w:sz w:val="22"/>
          <w:szCs w:val="22"/>
        </w:rPr>
        <w:t>a v</w:t>
      </w:r>
      <w:r w:rsidRPr="006618C0">
        <w:rPr>
          <w:rFonts w:ascii="Palatino Linotype" w:hAnsi="Palatino Linotype"/>
          <w:spacing w:val="1"/>
          <w:sz w:val="22"/>
          <w:szCs w:val="22"/>
        </w:rPr>
        <w:t>i</w:t>
      </w:r>
      <w:r w:rsidRPr="006618C0">
        <w:rPr>
          <w:rFonts w:ascii="Palatino Linotype" w:hAnsi="Palatino Linotype"/>
          <w:sz w:val="22"/>
          <w:szCs w:val="22"/>
        </w:rPr>
        <w:t>a o</w:t>
      </w:r>
      <w:r w:rsidRPr="006618C0">
        <w:rPr>
          <w:rFonts w:ascii="Palatino Linotype" w:hAnsi="Palatino Linotype"/>
          <w:spacing w:val="-1"/>
          <w:sz w:val="22"/>
          <w:szCs w:val="22"/>
        </w:rPr>
        <w:t>r</w:t>
      </w:r>
      <w:r w:rsidRPr="006618C0">
        <w:rPr>
          <w:rFonts w:ascii="Palatino Linotype" w:hAnsi="Palatino Linotype"/>
          <w:spacing w:val="3"/>
          <w:sz w:val="22"/>
          <w:szCs w:val="22"/>
        </w:rPr>
        <w:t>i</w:t>
      </w:r>
      <w:r w:rsidRPr="006618C0">
        <w:rPr>
          <w:rFonts w:ascii="Palatino Linotype" w:hAnsi="Palatino Linotype"/>
          <w:spacing w:val="-2"/>
          <w:sz w:val="22"/>
          <w:szCs w:val="22"/>
        </w:rPr>
        <w:t>g</w:t>
      </w:r>
      <w:r w:rsidRPr="006618C0">
        <w:rPr>
          <w:rFonts w:ascii="Palatino Linotype" w:hAnsi="Palatino Linotype"/>
          <w:spacing w:val="1"/>
          <w:sz w:val="22"/>
          <w:szCs w:val="22"/>
        </w:rPr>
        <w:t>i</w:t>
      </w:r>
      <w:r w:rsidRPr="006618C0">
        <w:rPr>
          <w:rFonts w:ascii="Palatino Linotype" w:hAnsi="Palatino Linotype"/>
          <w:sz w:val="22"/>
          <w:szCs w:val="22"/>
        </w:rPr>
        <w:t>n</w:t>
      </w:r>
      <w:r w:rsidRPr="006618C0">
        <w:rPr>
          <w:rFonts w:ascii="Palatino Linotype" w:hAnsi="Palatino Linotype"/>
          <w:spacing w:val="-1"/>
          <w:sz w:val="22"/>
          <w:szCs w:val="22"/>
        </w:rPr>
        <w:t>a</w:t>
      </w:r>
      <w:r w:rsidRPr="006618C0">
        <w:rPr>
          <w:rFonts w:ascii="Palatino Linotype" w:hAnsi="Palatino Linotype"/>
          <w:sz w:val="22"/>
          <w:szCs w:val="22"/>
        </w:rPr>
        <w:t xml:space="preserve">l ou </w:t>
      </w:r>
      <w:r w:rsidRPr="006618C0">
        <w:rPr>
          <w:rFonts w:ascii="Palatino Linotype" w:hAnsi="Palatino Linotype"/>
          <w:spacing w:val="-1"/>
          <w:sz w:val="22"/>
          <w:szCs w:val="22"/>
        </w:rPr>
        <w:t>c</w:t>
      </w:r>
      <w:r w:rsidRPr="006618C0">
        <w:rPr>
          <w:rFonts w:ascii="Palatino Linotype" w:hAnsi="Palatino Linotype"/>
          <w:sz w:val="22"/>
          <w:szCs w:val="22"/>
        </w:rPr>
        <w:t>óp</w:t>
      </w:r>
      <w:r w:rsidRPr="006618C0">
        <w:rPr>
          <w:rFonts w:ascii="Palatino Linotype" w:hAnsi="Palatino Linotype"/>
          <w:spacing w:val="3"/>
          <w:sz w:val="22"/>
          <w:szCs w:val="22"/>
        </w:rPr>
        <w:t>i</w:t>
      </w:r>
      <w:r w:rsidRPr="006618C0">
        <w:rPr>
          <w:rFonts w:ascii="Palatino Linotype" w:hAnsi="Palatino Linotype"/>
          <w:sz w:val="22"/>
          <w:szCs w:val="22"/>
        </w:rPr>
        <w:t xml:space="preserve">a </w:t>
      </w:r>
      <w:r w:rsidRPr="006618C0">
        <w:rPr>
          <w:rFonts w:ascii="Palatino Linotype" w:hAnsi="Palatino Linotype"/>
          <w:spacing w:val="1"/>
          <w:sz w:val="22"/>
          <w:szCs w:val="22"/>
        </w:rPr>
        <w:t>l</w:t>
      </w:r>
      <w:r w:rsidRPr="006618C0">
        <w:rPr>
          <w:rFonts w:ascii="Palatino Linotype" w:hAnsi="Palatino Linotype"/>
          <w:spacing w:val="-1"/>
          <w:sz w:val="22"/>
          <w:szCs w:val="22"/>
        </w:rPr>
        <w:t>e</w:t>
      </w:r>
      <w:r w:rsidRPr="006618C0">
        <w:rPr>
          <w:rFonts w:ascii="Palatino Linotype" w:hAnsi="Palatino Linotype"/>
          <w:spacing w:val="-2"/>
          <w:sz w:val="22"/>
          <w:szCs w:val="22"/>
        </w:rPr>
        <w:t>g</w:t>
      </w:r>
      <w:r w:rsidRPr="006618C0">
        <w:rPr>
          <w:rFonts w:ascii="Palatino Linotype" w:hAnsi="Palatino Linotype"/>
          <w:spacing w:val="1"/>
          <w:sz w:val="22"/>
          <w:szCs w:val="22"/>
        </w:rPr>
        <w:t>í</w:t>
      </w:r>
      <w:r w:rsidRPr="006618C0">
        <w:rPr>
          <w:rFonts w:ascii="Palatino Linotype" w:hAnsi="Palatino Linotype"/>
          <w:sz w:val="22"/>
          <w:szCs w:val="22"/>
        </w:rPr>
        <w:t>v</w:t>
      </w:r>
      <w:r w:rsidRPr="006618C0">
        <w:rPr>
          <w:rFonts w:ascii="Palatino Linotype" w:hAnsi="Palatino Linotype"/>
          <w:spacing w:val="-1"/>
          <w:sz w:val="22"/>
          <w:szCs w:val="22"/>
        </w:rPr>
        <w:t>e</w:t>
      </w:r>
      <w:r w:rsidRPr="006618C0">
        <w:rPr>
          <w:rFonts w:ascii="Palatino Linotype" w:hAnsi="Palatino Linotype"/>
          <w:sz w:val="22"/>
          <w:szCs w:val="22"/>
        </w:rPr>
        <w:t xml:space="preserve">l </w:t>
      </w:r>
      <w:r w:rsidRPr="006618C0">
        <w:rPr>
          <w:rFonts w:ascii="Palatino Linotype" w:hAnsi="Palatino Linotype"/>
          <w:spacing w:val="-1"/>
          <w:sz w:val="22"/>
          <w:szCs w:val="22"/>
        </w:rPr>
        <w:t>a</w:t>
      </w:r>
      <w:r w:rsidRPr="006618C0">
        <w:rPr>
          <w:rFonts w:ascii="Palatino Linotype" w:hAnsi="Palatino Linotype"/>
          <w:sz w:val="22"/>
          <w:szCs w:val="22"/>
        </w:rPr>
        <w:t>u</w:t>
      </w:r>
      <w:r w:rsidRPr="006618C0">
        <w:rPr>
          <w:rFonts w:ascii="Palatino Linotype" w:hAnsi="Palatino Linotype"/>
          <w:spacing w:val="1"/>
          <w:sz w:val="22"/>
          <w:szCs w:val="22"/>
        </w:rPr>
        <w:t>t</w:t>
      </w:r>
      <w:r w:rsidRPr="006618C0">
        <w:rPr>
          <w:rFonts w:ascii="Palatino Linotype" w:hAnsi="Palatino Linotype"/>
          <w:spacing w:val="-1"/>
          <w:sz w:val="22"/>
          <w:szCs w:val="22"/>
        </w:rPr>
        <w:t>e</w:t>
      </w:r>
      <w:r w:rsidRPr="006618C0">
        <w:rPr>
          <w:rFonts w:ascii="Palatino Linotype" w:hAnsi="Palatino Linotype"/>
          <w:sz w:val="22"/>
          <w:szCs w:val="22"/>
        </w:rPr>
        <w:t>n</w:t>
      </w:r>
      <w:r w:rsidRPr="006618C0">
        <w:rPr>
          <w:rFonts w:ascii="Palatino Linotype" w:hAnsi="Palatino Linotype"/>
          <w:spacing w:val="1"/>
          <w:sz w:val="22"/>
          <w:szCs w:val="22"/>
        </w:rPr>
        <w:t>ti</w:t>
      </w:r>
      <w:r w:rsidRPr="006618C0">
        <w:rPr>
          <w:rFonts w:ascii="Palatino Linotype" w:hAnsi="Palatino Linotype"/>
          <w:spacing w:val="2"/>
          <w:sz w:val="22"/>
          <w:szCs w:val="22"/>
        </w:rPr>
        <w:t>c</w:t>
      </w:r>
      <w:r w:rsidRPr="006618C0">
        <w:rPr>
          <w:rFonts w:ascii="Palatino Linotype" w:hAnsi="Palatino Linotype"/>
          <w:spacing w:val="-1"/>
          <w:sz w:val="22"/>
          <w:szCs w:val="22"/>
        </w:rPr>
        <w:t>a</w:t>
      </w:r>
      <w:r w:rsidRPr="006618C0">
        <w:rPr>
          <w:rFonts w:ascii="Palatino Linotype" w:hAnsi="Palatino Linotype"/>
          <w:sz w:val="22"/>
          <w:szCs w:val="22"/>
        </w:rPr>
        <w:t>d</w:t>
      </w:r>
      <w:r w:rsidRPr="006618C0">
        <w:rPr>
          <w:rFonts w:ascii="Palatino Linotype" w:hAnsi="Palatino Linotype"/>
          <w:spacing w:val="-1"/>
          <w:sz w:val="22"/>
          <w:szCs w:val="22"/>
        </w:rPr>
        <w:t>a</w:t>
      </w:r>
      <w:r w:rsidRPr="006618C0">
        <w:rPr>
          <w:rFonts w:ascii="Palatino Linotype" w:hAnsi="Palatino Linotype"/>
          <w:sz w:val="22"/>
          <w:szCs w:val="22"/>
        </w:rPr>
        <w:t xml:space="preserve">, </w:t>
      </w:r>
      <w:r w:rsidRPr="006618C0">
        <w:rPr>
          <w:rFonts w:ascii="Palatino Linotype" w:hAnsi="Palatino Linotype"/>
          <w:spacing w:val="-1"/>
          <w:sz w:val="22"/>
          <w:szCs w:val="22"/>
        </w:rPr>
        <w:t>c</w:t>
      </w:r>
      <w:r w:rsidRPr="006618C0">
        <w:rPr>
          <w:rFonts w:ascii="Palatino Linotype" w:hAnsi="Palatino Linotype"/>
          <w:sz w:val="22"/>
          <w:szCs w:val="22"/>
        </w:rPr>
        <w:t>om v</w:t>
      </w:r>
      <w:r w:rsidRPr="006618C0">
        <w:rPr>
          <w:rFonts w:ascii="Palatino Linotype" w:hAnsi="Palatino Linotype"/>
          <w:spacing w:val="1"/>
          <w:sz w:val="22"/>
          <w:szCs w:val="22"/>
        </w:rPr>
        <w:t>i</w:t>
      </w:r>
      <w:r w:rsidRPr="006618C0">
        <w:rPr>
          <w:rFonts w:ascii="Palatino Linotype" w:hAnsi="Palatino Linotype"/>
          <w:spacing w:val="-2"/>
          <w:sz w:val="22"/>
          <w:szCs w:val="22"/>
        </w:rPr>
        <w:t>g</w:t>
      </w:r>
      <w:r w:rsidRPr="006618C0">
        <w:rPr>
          <w:rFonts w:ascii="Palatino Linotype" w:hAnsi="Palatino Linotype"/>
          <w:spacing w:val="-1"/>
          <w:sz w:val="22"/>
          <w:szCs w:val="22"/>
        </w:rPr>
        <w:t>ê</w:t>
      </w:r>
      <w:r w:rsidRPr="006618C0">
        <w:rPr>
          <w:rFonts w:ascii="Palatino Linotype" w:hAnsi="Palatino Linotype"/>
          <w:spacing w:val="2"/>
          <w:sz w:val="22"/>
          <w:szCs w:val="22"/>
        </w:rPr>
        <w:t>n</w:t>
      </w:r>
      <w:r w:rsidRPr="006618C0">
        <w:rPr>
          <w:rFonts w:ascii="Palatino Linotype" w:hAnsi="Palatino Linotype"/>
          <w:spacing w:val="-1"/>
          <w:sz w:val="22"/>
          <w:szCs w:val="22"/>
        </w:rPr>
        <w:t>c</w:t>
      </w:r>
      <w:r w:rsidRPr="006618C0">
        <w:rPr>
          <w:rFonts w:ascii="Palatino Linotype" w:hAnsi="Palatino Linotype"/>
          <w:spacing w:val="1"/>
          <w:sz w:val="22"/>
          <w:szCs w:val="22"/>
        </w:rPr>
        <w:t>i</w:t>
      </w:r>
      <w:r w:rsidRPr="006618C0">
        <w:rPr>
          <w:rFonts w:ascii="Palatino Linotype" w:hAnsi="Palatino Linotype"/>
          <w:sz w:val="22"/>
          <w:szCs w:val="22"/>
        </w:rPr>
        <w:t>a p</w:t>
      </w:r>
      <w:r w:rsidRPr="006618C0">
        <w:rPr>
          <w:rFonts w:ascii="Palatino Linotype" w:hAnsi="Palatino Linotype"/>
          <w:spacing w:val="1"/>
          <w:sz w:val="22"/>
          <w:szCs w:val="22"/>
        </w:rPr>
        <w:t>l</w:t>
      </w:r>
      <w:r w:rsidRPr="006618C0">
        <w:rPr>
          <w:rFonts w:ascii="Palatino Linotype" w:hAnsi="Palatino Linotype"/>
          <w:spacing w:val="-1"/>
          <w:sz w:val="22"/>
          <w:szCs w:val="22"/>
        </w:rPr>
        <w:t>e</w:t>
      </w:r>
      <w:r w:rsidRPr="006618C0">
        <w:rPr>
          <w:rFonts w:ascii="Palatino Linotype" w:hAnsi="Palatino Linotype"/>
          <w:sz w:val="22"/>
          <w:szCs w:val="22"/>
        </w:rPr>
        <w:t xml:space="preserve">na </w:t>
      </w:r>
      <w:r w:rsidRPr="006618C0">
        <w:rPr>
          <w:rFonts w:ascii="Palatino Linotype" w:hAnsi="Palatino Linotype"/>
          <w:spacing w:val="-1"/>
          <w:sz w:val="22"/>
          <w:szCs w:val="22"/>
        </w:rPr>
        <w:t>a</w:t>
      </w:r>
      <w:r w:rsidRPr="006618C0">
        <w:rPr>
          <w:rFonts w:ascii="Palatino Linotype" w:hAnsi="Palatino Linotype"/>
          <w:spacing w:val="1"/>
          <w:sz w:val="22"/>
          <w:szCs w:val="22"/>
        </w:rPr>
        <w:t>t</w:t>
      </w:r>
      <w:r w:rsidRPr="006618C0">
        <w:rPr>
          <w:rFonts w:ascii="Palatino Linotype" w:hAnsi="Palatino Linotype"/>
          <w:sz w:val="22"/>
          <w:szCs w:val="22"/>
        </w:rPr>
        <w:t>é a d</w:t>
      </w:r>
      <w:r w:rsidRPr="006618C0">
        <w:rPr>
          <w:rFonts w:ascii="Palatino Linotype" w:hAnsi="Palatino Linotype"/>
          <w:spacing w:val="-1"/>
          <w:sz w:val="22"/>
          <w:szCs w:val="22"/>
        </w:rPr>
        <w:t>a</w:t>
      </w:r>
      <w:r w:rsidRPr="006618C0">
        <w:rPr>
          <w:rFonts w:ascii="Palatino Linotype" w:hAnsi="Palatino Linotype"/>
          <w:spacing w:val="1"/>
          <w:sz w:val="22"/>
          <w:szCs w:val="22"/>
        </w:rPr>
        <w:t>t</w:t>
      </w:r>
      <w:r w:rsidRPr="006618C0">
        <w:rPr>
          <w:rFonts w:ascii="Palatino Linotype" w:hAnsi="Palatino Linotype"/>
          <w:sz w:val="22"/>
          <w:szCs w:val="22"/>
        </w:rPr>
        <w:t xml:space="preserve">a </w:t>
      </w:r>
      <w:r w:rsidRPr="006618C0">
        <w:rPr>
          <w:rFonts w:ascii="Palatino Linotype" w:hAnsi="Palatino Linotype"/>
          <w:spacing w:val="-1"/>
          <w:sz w:val="22"/>
          <w:szCs w:val="22"/>
        </w:rPr>
        <w:t>f</w:t>
      </w:r>
      <w:r w:rsidRPr="006618C0">
        <w:rPr>
          <w:rFonts w:ascii="Palatino Linotype" w:hAnsi="Palatino Linotype"/>
          <w:spacing w:val="1"/>
          <w:sz w:val="22"/>
          <w:szCs w:val="22"/>
        </w:rPr>
        <w:t>i</w:t>
      </w:r>
      <w:r w:rsidRPr="006618C0">
        <w:rPr>
          <w:rFonts w:ascii="Palatino Linotype" w:hAnsi="Palatino Linotype"/>
          <w:spacing w:val="2"/>
          <w:sz w:val="22"/>
          <w:szCs w:val="22"/>
        </w:rPr>
        <w:t>x</w:t>
      </w:r>
      <w:r w:rsidRPr="006618C0">
        <w:rPr>
          <w:rFonts w:ascii="Palatino Linotype" w:hAnsi="Palatino Linotype"/>
          <w:spacing w:val="-1"/>
          <w:sz w:val="22"/>
          <w:szCs w:val="22"/>
        </w:rPr>
        <w:t>a</w:t>
      </w:r>
      <w:r w:rsidRPr="006618C0">
        <w:rPr>
          <w:rFonts w:ascii="Palatino Linotype" w:hAnsi="Palatino Linotype"/>
          <w:sz w:val="22"/>
          <w:szCs w:val="22"/>
        </w:rPr>
        <w:t>da p</w:t>
      </w:r>
      <w:r w:rsidRPr="006618C0">
        <w:rPr>
          <w:rFonts w:ascii="Palatino Linotype" w:hAnsi="Palatino Linotype"/>
          <w:spacing w:val="-1"/>
          <w:sz w:val="22"/>
          <w:szCs w:val="22"/>
        </w:rPr>
        <w:t>ar</w:t>
      </w:r>
      <w:r w:rsidRPr="006618C0">
        <w:rPr>
          <w:rFonts w:ascii="Palatino Linotype" w:hAnsi="Palatino Linotype"/>
          <w:sz w:val="22"/>
          <w:szCs w:val="22"/>
        </w:rPr>
        <w:t xml:space="preserve">a </w:t>
      </w:r>
      <w:r w:rsidRPr="006618C0">
        <w:rPr>
          <w:rFonts w:ascii="Palatino Linotype" w:hAnsi="Palatino Linotype"/>
          <w:spacing w:val="-1"/>
          <w:sz w:val="22"/>
          <w:szCs w:val="22"/>
        </w:rPr>
        <w:t>a</w:t>
      </w:r>
      <w:r w:rsidRPr="006618C0">
        <w:rPr>
          <w:rFonts w:ascii="Palatino Linotype" w:hAnsi="Palatino Linotype"/>
          <w:sz w:val="22"/>
          <w:szCs w:val="22"/>
        </w:rPr>
        <w:t>b</w:t>
      </w:r>
      <w:r w:rsidRPr="006618C0">
        <w:rPr>
          <w:rFonts w:ascii="Palatino Linotype" w:hAnsi="Palatino Linotype"/>
          <w:spacing w:val="-1"/>
          <w:sz w:val="22"/>
          <w:szCs w:val="22"/>
        </w:rPr>
        <w:t>er</w:t>
      </w:r>
      <w:r w:rsidRPr="006618C0">
        <w:rPr>
          <w:rFonts w:ascii="Palatino Linotype" w:hAnsi="Palatino Linotype"/>
          <w:spacing w:val="1"/>
          <w:sz w:val="22"/>
          <w:szCs w:val="22"/>
        </w:rPr>
        <w:t>t</w:t>
      </w:r>
      <w:r w:rsidRPr="006618C0">
        <w:rPr>
          <w:rFonts w:ascii="Palatino Linotype" w:hAnsi="Palatino Linotype"/>
          <w:sz w:val="22"/>
          <w:szCs w:val="22"/>
        </w:rPr>
        <w:t>u</w:t>
      </w:r>
      <w:r w:rsidRPr="006618C0">
        <w:rPr>
          <w:rFonts w:ascii="Palatino Linotype" w:hAnsi="Palatino Linotype"/>
          <w:spacing w:val="2"/>
          <w:sz w:val="22"/>
          <w:szCs w:val="22"/>
        </w:rPr>
        <w:t>r</w:t>
      </w:r>
      <w:r w:rsidRPr="006618C0">
        <w:rPr>
          <w:rFonts w:ascii="Palatino Linotype" w:hAnsi="Palatino Linotype"/>
          <w:sz w:val="22"/>
          <w:szCs w:val="22"/>
        </w:rPr>
        <w:t xml:space="preserve">ados </w:t>
      </w:r>
      <w:r w:rsidRPr="006618C0">
        <w:rPr>
          <w:rFonts w:ascii="Palatino Linotype" w:hAnsi="Palatino Linotype"/>
          <w:spacing w:val="-1"/>
          <w:sz w:val="22"/>
          <w:szCs w:val="22"/>
        </w:rPr>
        <w:t>e</w:t>
      </w:r>
      <w:r w:rsidRPr="006618C0">
        <w:rPr>
          <w:rFonts w:ascii="Palatino Linotype" w:hAnsi="Palatino Linotype"/>
          <w:sz w:val="22"/>
          <w:szCs w:val="22"/>
        </w:rPr>
        <w:t>nv</w:t>
      </w:r>
      <w:r w:rsidRPr="006618C0">
        <w:rPr>
          <w:rFonts w:ascii="Palatino Linotype" w:hAnsi="Palatino Linotype"/>
          <w:spacing w:val="-1"/>
          <w:sz w:val="22"/>
          <w:szCs w:val="22"/>
        </w:rPr>
        <w:t>e</w:t>
      </w:r>
      <w:r w:rsidRPr="006618C0">
        <w:rPr>
          <w:rFonts w:ascii="Palatino Linotype" w:hAnsi="Palatino Linotype"/>
          <w:spacing w:val="1"/>
          <w:sz w:val="22"/>
          <w:szCs w:val="22"/>
        </w:rPr>
        <w:t>l</w:t>
      </w:r>
      <w:r w:rsidRPr="006618C0">
        <w:rPr>
          <w:rFonts w:ascii="Palatino Linotype" w:hAnsi="Palatino Linotype"/>
          <w:sz w:val="22"/>
          <w:szCs w:val="22"/>
        </w:rPr>
        <w:t>op</w:t>
      </w:r>
      <w:r w:rsidRPr="006618C0">
        <w:rPr>
          <w:rFonts w:ascii="Palatino Linotype" w:hAnsi="Palatino Linotype"/>
          <w:spacing w:val="-1"/>
          <w:sz w:val="22"/>
          <w:szCs w:val="22"/>
        </w:rPr>
        <w:t>e</w:t>
      </w:r>
      <w:r w:rsidRPr="006618C0">
        <w:rPr>
          <w:rFonts w:ascii="Palatino Linotype" w:hAnsi="Palatino Linotype"/>
          <w:sz w:val="22"/>
          <w:szCs w:val="22"/>
        </w:rPr>
        <w:t xml:space="preserve">s; </w:t>
      </w:r>
      <w:r w:rsidRPr="006618C0">
        <w:rPr>
          <w:rFonts w:ascii="Palatino Linotype" w:hAnsi="Palatino Linotype"/>
          <w:spacing w:val="-1"/>
          <w:sz w:val="22"/>
          <w:szCs w:val="22"/>
        </w:rPr>
        <w:t>re</w:t>
      </w:r>
      <w:r w:rsidRPr="006618C0">
        <w:rPr>
          <w:rFonts w:ascii="Palatino Linotype" w:hAnsi="Palatino Linotype"/>
          <w:spacing w:val="2"/>
          <w:sz w:val="22"/>
          <w:szCs w:val="22"/>
        </w:rPr>
        <w:t>f</w:t>
      </w:r>
      <w:r w:rsidRPr="006618C0">
        <w:rPr>
          <w:rFonts w:ascii="Palatino Linotype" w:hAnsi="Palatino Linotype"/>
          <w:spacing w:val="-1"/>
          <w:sz w:val="22"/>
          <w:szCs w:val="22"/>
        </w:rPr>
        <w:t>ere</w:t>
      </w:r>
      <w:r w:rsidRPr="006618C0">
        <w:rPr>
          <w:rFonts w:ascii="Palatino Linotype" w:hAnsi="Palatino Linotype"/>
          <w:sz w:val="22"/>
          <w:szCs w:val="22"/>
        </w:rPr>
        <w:t>n</w:t>
      </w:r>
      <w:r w:rsidRPr="006618C0">
        <w:rPr>
          <w:rFonts w:ascii="Palatino Linotype" w:hAnsi="Palatino Linotype"/>
          <w:spacing w:val="3"/>
          <w:sz w:val="22"/>
          <w:szCs w:val="22"/>
        </w:rPr>
        <w:t>t</w:t>
      </w:r>
      <w:r w:rsidRPr="006618C0">
        <w:rPr>
          <w:rFonts w:ascii="Palatino Linotype" w:hAnsi="Palatino Linotype"/>
          <w:spacing w:val="-1"/>
          <w:sz w:val="22"/>
          <w:szCs w:val="22"/>
        </w:rPr>
        <w:t>e</w:t>
      </w:r>
      <w:r w:rsidRPr="006618C0">
        <w:rPr>
          <w:rFonts w:ascii="Palatino Linotype" w:hAnsi="Palatino Linotype"/>
          <w:sz w:val="22"/>
          <w:szCs w:val="22"/>
        </w:rPr>
        <w:t xml:space="preserve">s à </w:t>
      </w:r>
      <w:r w:rsidRPr="006618C0">
        <w:rPr>
          <w:rFonts w:ascii="Palatino Linotype" w:hAnsi="Palatino Linotype"/>
          <w:spacing w:val="2"/>
          <w:sz w:val="22"/>
          <w:szCs w:val="22"/>
        </w:rPr>
        <w:t>r</w:t>
      </w:r>
      <w:r w:rsidRPr="006618C0">
        <w:rPr>
          <w:rFonts w:ascii="Palatino Linotype" w:hAnsi="Palatino Linotype"/>
          <w:spacing w:val="-1"/>
          <w:sz w:val="22"/>
          <w:szCs w:val="22"/>
        </w:rPr>
        <w:t>e</w:t>
      </w:r>
      <w:r w:rsidRPr="006618C0">
        <w:rPr>
          <w:rFonts w:ascii="Palatino Linotype" w:hAnsi="Palatino Linotype"/>
          <w:spacing w:val="-2"/>
          <w:sz w:val="22"/>
          <w:szCs w:val="22"/>
        </w:rPr>
        <w:t>g</w:t>
      </w:r>
      <w:r w:rsidRPr="006618C0">
        <w:rPr>
          <w:rFonts w:ascii="Palatino Linotype" w:hAnsi="Palatino Linotype"/>
          <w:sz w:val="22"/>
          <w:szCs w:val="22"/>
        </w:rPr>
        <w:t>u</w:t>
      </w:r>
      <w:r w:rsidRPr="006618C0">
        <w:rPr>
          <w:rFonts w:ascii="Palatino Linotype" w:hAnsi="Palatino Linotype"/>
          <w:spacing w:val="3"/>
          <w:sz w:val="22"/>
          <w:szCs w:val="22"/>
        </w:rPr>
        <w:t>l</w:t>
      </w:r>
      <w:r w:rsidRPr="006618C0">
        <w:rPr>
          <w:rFonts w:ascii="Palatino Linotype" w:hAnsi="Palatino Linotype"/>
          <w:spacing w:val="-1"/>
          <w:sz w:val="22"/>
          <w:szCs w:val="22"/>
        </w:rPr>
        <w:t>ar</w:t>
      </w:r>
      <w:r w:rsidRPr="006618C0">
        <w:rPr>
          <w:rFonts w:ascii="Palatino Linotype" w:hAnsi="Palatino Linotype"/>
          <w:spacing w:val="1"/>
          <w:sz w:val="22"/>
          <w:szCs w:val="22"/>
        </w:rPr>
        <w:t>i</w:t>
      </w:r>
      <w:r w:rsidRPr="006618C0">
        <w:rPr>
          <w:rFonts w:ascii="Palatino Linotype" w:hAnsi="Palatino Linotype"/>
          <w:sz w:val="22"/>
          <w:szCs w:val="22"/>
        </w:rPr>
        <w:t>d</w:t>
      </w:r>
      <w:r w:rsidRPr="006618C0">
        <w:rPr>
          <w:rFonts w:ascii="Palatino Linotype" w:hAnsi="Palatino Linotype"/>
          <w:spacing w:val="-1"/>
          <w:sz w:val="22"/>
          <w:szCs w:val="22"/>
        </w:rPr>
        <w:t>a</w:t>
      </w:r>
      <w:r w:rsidRPr="006618C0">
        <w:rPr>
          <w:rFonts w:ascii="Palatino Linotype" w:hAnsi="Palatino Linotype"/>
          <w:sz w:val="22"/>
          <w:szCs w:val="22"/>
        </w:rPr>
        <w:t xml:space="preserve">de </w:t>
      </w:r>
      <w:r w:rsidRPr="006618C0">
        <w:rPr>
          <w:rFonts w:ascii="Palatino Linotype" w:hAnsi="Palatino Linotype"/>
          <w:spacing w:val="-1"/>
          <w:sz w:val="22"/>
          <w:szCs w:val="22"/>
        </w:rPr>
        <w:t>f</w:t>
      </w:r>
      <w:r w:rsidRPr="006618C0">
        <w:rPr>
          <w:rFonts w:ascii="Palatino Linotype" w:hAnsi="Palatino Linotype"/>
          <w:spacing w:val="1"/>
          <w:sz w:val="22"/>
          <w:szCs w:val="22"/>
        </w:rPr>
        <w:t>i</w:t>
      </w:r>
      <w:r w:rsidRPr="006618C0">
        <w:rPr>
          <w:rFonts w:ascii="Palatino Linotype" w:hAnsi="Palatino Linotype"/>
          <w:spacing w:val="3"/>
          <w:sz w:val="22"/>
          <w:szCs w:val="22"/>
        </w:rPr>
        <w:t>s</w:t>
      </w:r>
      <w:r w:rsidRPr="006618C0">
        <w:rPr>
          <w:rFonts w:ascii="Palatino Linotype" w:hAnsi="Palatino Linotype"/>
          <w:spacing w:val="-1"/>
          <w:sz w:val="22"/>
          <w:szCs w:val="22"/>
        </w:rPr>
        <w:t>ca</w:t>
      </w:r>
      <w:r w:rsidRPr="006618C0">
        <w:rPr>
          <w:rFonts w:ascii="Palatino Linotype" w:hAnsi="Palatino Linotype"/>
          <w:spacing w:val="1"/>
          <w:sz w:val="22"/>
          <w:szCs w:val="22"/>
        </w:rPr>
        <w:t>l</w:t>
      </w:r>
      <w:r w:rsidRPr="006618C0">
        <w:rPr>
          <w:rFonts w:ascii="Palatino Linotype" w:hAnsi="Palatino Linotype"/>
          <w:sz w:val="22"/>
          <w:szCs w:val="22"/>
        </w:rPr>
        <w:t xml:space="preserve"> e outros:</w:t>
      </w:r>
    </w:p>
    <w:p w:rsidR="00B9635A" w:rsidRPr="006618C0" w:rsidRDefault="00B9635A" w:rsidP="00B9635A">
      <w:pPr>
        <w:widowControl w:val="0"/>
        <w:shd w:val="clear" w:color="auto" w:fill="DAEEF3"/>
        <w:autoSpaceDE w:val="0"/>
        <w:autoSpaceDN w:val="0"/>
        <w:adjustRightInd w:val="0"/>
        <w:spacing w:after="0" w:line="240" w:lineRule="auto"/>
        <w:rPr>
          <w:rFonts w:ascii="Palatino Linotype" w:hAnsi="Palatino Linotype" w:cs="Arial"/>
          <w:b/>
          <w:u w:val="single"/>
        </w:rPr>
      </w:pPr>
      <w:r w:rsidRPr="006618C0">
        <w:rPr>
          <w:rFonts w:ascii="Palatino Linotype" w:hAnsi="Palatino Linotype" w:cs="Arial"/>
          <w:b/>
        </w:rPr>
        <w:lastRenderedPageBreak/>
        <w:t>A)</w:t>
      </w:r>
      <w:r w:rsidRPr="006618C0">
        <w:rPr>
          <w:rFonts w:ascii="Palatino Linotype" w:hAnsi="Palatino Linotype" w:cs="Arial"/>
          <w:b/>
        </w:rPr>
        <w:tab/>
      </w:r>
      <w:r w:rsidRPr="006618C0">
        <w:rPr>
          <w:rFonts w:ascii="Palatino Linotype" w:hAnsi="Palatino Linotype" w:cs="Arial"/>
          <w:b/>
          <w:u w:val="single"/>
        </w:rPr>
        <w:t>RELATIVOS À HABILITAÇÃO JURÍDICA:</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A.1)</w:t>
      </w:r>
      <w:r w:rsidRPr="006618C0">
        <w:rPr>
          <w:rFonts w:ascii="Palatino Linotype" w:hAnsi="Palatino Linotype" w:cs="Arial"/>
        </w:rPr>
        <w:tab/>
        <w:t>No caso de empresa individual: Registro Comercial, a cargo da Junta Comercial da respectiva sede;</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A.2)</w:t>
      </w:r>
      <w:r w:rsidRPr="006618C0">
        <w:rPr>
          <w:rFonts w:ascii="Palatino Linotype" w:hAnsi="Palatino Linotype" w:cs="Arial"/>
        </w:rPr>
        <w:tab/>
        <w:t xml:space="preserve">No caso de sociedade empresária ou empresa individual de responsabilidade limitada </w:t>
      </w:r>
      <w:r w:rsidRPr="006618C0">
        <w:rPr>
          <w:rFonts w:ascii="Palatino Linotype" w:hAnsi="Palatino Linotype" w:cs="Cambria Math"/>
        </w:rPr>
        <w:t>‐</w:t>
      </w:r>
      <w:r w:rsidRPr="006618C0">
        <w:rPr>
          <w:rFonts w:ascii="Palatino Linotype" w:hAnsi="Palatino Linotype" w:cs="Verdana"/>
        </w:rPr>
        <w:t xml:space="preserve"> EIRELI: ato constitutivo</w:t>
      </w:r>
      <w:r w:rsidRPr="006618C0">
        <w:rPr>
          <w:rFonts w:ascii="Palatino Linotype" w:hAnsi="Palatino Linotype" w:cs="Arial"/>
        </w:rPr>
        <w:t xml:space="preserve">, estatuto ou contrato social </w:t>
      </w:r>
      <w:r w:rsidRPr="006618C0">
        <w:rPr>
          <w:rFonts w:ascii="Palatino Linotype" w:hAnsi="Palatino Linotype" w:cs="Arial"/>
          <w:b/>
        </w:rPr>
        <w:t>em vigor</w:t>
      </w:r>
      <w:r w:rsidRPr="006618C0">
        <w:rPr>
          <w:rFonts w:ascii="Palatino Linotype" w:hAnsi="Palatino Linotype" w:cs="Arial"/>
        </w:rPr>
        <w:t>, devidamente registrado na Junta Comercial da respectiva sede, e no caso de sociedade por ações, acompanhado de documentos comprobatórios de eleição de seus administradores;</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A.3)</w:t>
      </w:r>
      <w:r w:rsidRPr="006618C0">
        <w:rPr>
          <w:rFonts w:ascii="Palatino Linotype" w:hAnsi="Palatino Linotype" w:cs="Arial"/>
          <w:b/>
        </w:rPr>
        <w:tab/>
      </w:r>
      <w:r w:rsidRPr="006618C0">
        <w:rPr>
          <w:rFonts w:ascii="Palatino Linotype" w:hAnsi="Palatino Linotype" w:cs="Arial"/>
        </w:rPr>
        <w:t>No caso de sociedade simples: inscrição do ato constitutivo, acompanhada da diretoria em exercício;</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A.4)</w:t>
      </w:r>
      <w:r w:rsidRPr="006618C0">
        <w:rPr>
          <w:rFonts w:ascii="Palatino Linotype" w:hAnsi="Palatino Linotype" w:cs="Arial"/>
        </w:rPr>
        <w:tab/>
        <w:t>No caso de empresa ou sociedade estrangeira em funcionamento no País: decreto de autorização;</w:t>
      </w:r>
    </w:p>
    <w:p w:rsidR="00B9635A" w:rsidRPr="006618C0" w:rsidRDefault="00B9635A" w:rsidP="00B963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A.A)</w:t>
      </w:r>
      <w:r w:rsidRPr="006618C0">
        <w:rPr>
          <w:rFonts w:ascii="Palatino Linotype" w:hAnsi="Palatino Linotype" w:cs="Arial"/>
        </w:rPr>
        <w:tab/>
      </w:r>
      <w:r w:rsidRPr="006618C0">
        <w:rPr>
          <w:rFonts w:ascii="Palatino Linotype" w:hAnsi="Palatino Linotype" w:cs="Arial"/>
          <w:b/>
          <w:u w:val="single"/>
        </w:rPr>
        <w:t>OBS.:</w:t>
      </w:r>
      <w:r w:rsidRPr="006618C0">
        <w:rPr>
          <w:rFonts w:ascii="Palatino Linotype" w:hAnsi="Palatino Linotype" w:cs="Arial"/>
        </w:rPr>
        <w:tab/>
        <w:t xml:space="preserve">Os documentos relacionados no item “A” - Habilitação Jurídica (conforme cada caso) - </w:t>
      </w:r>
      <w:r w:rsidRPr="006618C0">
        <w:rPr>
          <w:rFonts w:ascii="Palatino Linotype" w:hAnsi="Palatino Linotype" w:cs="Arial"/>
          <w:b/>
          <w:u w:val="single"/>
        </w:rPr>
        <w:t>não precisarão constar do Envelope 2</w:t>
      </w:r>
      <w:r w:rsidRPr="006618C0">
        <w:rPr>
          <w:rFonts w:ascii="Palatino Linotype" w:hAnsi="Palatino Linotype" w:cs="Arial"/>
        </w:rPr>
        <w:t xml:space="preserve"> "Documentos de Habilitação" se tiverem estes (conforme cada caso) sidos </w:t>
      </w:r>
      <w:r w:rsidRPr="006618C0">
        <w:rPr>
          <w:rFonts w:ascii="Palatino Linotype" w:hAnsi="Palatino Linotype" w:cs="Arial"/>
          <w:b/>
          <w:u w:val="single"/>
        </w:rPr>
        <w:t>devidamente apresentados</w:t>
      </w:r>
      <w:r w:rsidRPr="006618C0">
        <w:rPr>
          <w:rFonts w:ascii="Palatino Linotype" w:hAnsi="Palatino Linotype" w:cs="Arial"/>
        </w:rPr>
        <w:t xml:space="preserve"> na fase de </w:t>
      </w:r>
      <w:r w:rsidRPr="006618C0">
        <w:rPr>
          <w:rFonts w:ascii="Palatino Linotype" w:hAnsi="Palatino Linotype" w:cs="Arial"/>
          <w:b/>
          <w:u w:val="single"/>
        </w:rPr>
        <w:t>CREDENCIAMENTO</w:t>
      </w:r>
      <w:r w:rsidRPr="006618C0">
        <w:rPr>
          <w:rFonts w:ascii="Palatino Linotype" w:hAnsi="Palatino Linotype" w:cs="Arial"/>
        </w:rPr>
        <w:t xml:space="preserve"> (CAPÍTULO IV do Edital) deste Pregão.</w:t>
      </w: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p>
    <w:p w:rsidR="00B9635A" w:rsidRPr="006618C0" w:rsidRDefault="00B9635A" w:rsidP="00B9635A">
      <w:pPr>
        <w:widowControl w:val="0"/>
        <w:shd w:val="clear" w:color="auto" w:fill="DAEEF3"/>
        <w:autoSpaceDE w:val="0"/>
        <w:autoSpaceDN w:val="0"/>
        <w:adjustRightInd w:val="0"/>
        <w:spacing w:after="0" w:line="240" w:lineRule="auto"/>
        <w:rPr>
          <w:rFonts w:ascii="Palatino Linotype" w:hAnsi="Palatino Linotype" w:cs="Arial"/>
          <w:b/>
        </w:rPr>
      </w:pPr>
      <w:r w:rsidRPr="006618C0">
        <w:rPr>
          <w:rFonts w:ascii="Palatino Linotype" w:hAnsi="Palatino Linotype" w:cs="Arial"/>
          <w:b/>
        </w:rPr>
        <w:t>B)</w:t>
      </w:r>
      <w:r w:rsidRPr="006618C0">
        <w:rPr>
          <w:rFonts w:ascii="Palatino Linotype" w:hAnsi="Palatino Linotype" w:cs="Arial"/>
          <w:b/>
        </w:rPr>
        <w:tab/>
      </w:r>
      <w:r w:rsidRPr="006618C0">
        <w:rPr>
          <w:rFonts w:ascii="Palatino Linotype" w:hAnsi="Palatino Linotype" w:cs="Arial"/>
          <w:b/>
          <w:u w:val="single"/>
        </w:rPr>
        <w:t>RELATIVOS À REGULARIDADE FISCAL</w:t>
      </w:r>
      <w:r w:rsidRPr="006618C0">
        <w:rPr>
          <w:rFonts w:ascii="Palatino Linotype" w:hAnsi="Palatino Linotype" w:cs="Arial"/>
          <w:b/>
        </w:rPr>
        <w:t>:</w:t>
      </w:r>
    </w:p>
    <w:p w:rsidR="00B9635A" w:rsidRPr="006618C0" w:rsidRDefault="00B9635A" w:rsidP="00B9635A">
      <w:pPr>
        <w:widowControl w:val="0"/>
        <w:tabs>
          <w:tab w:val="left" w:pos="2120"/>
        </w:tabs>
        <w:autoSpaceDE w:val="0"/>
        <w:autoSpaceDN w:val="0"/>
        <w:adjustRightInd w:val="0"/>
        <w:spacing w:after="0" w:line="240" w:lineRule="auto"/>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B.1</w:t>
      </w:r>
      <w:r w:rsidRPr="006618C0">
        <w:rPr>
          <w:rFonts w:ascii="Palatino Linotype" w:hAnsi="Palatino Linotype" w:cs="Arial"/>
          <w:b/>
        </w:rPr>
        <w:tab/>
      </w:r>
      <w:r w:rsidRPr="006618C0">
        <w:rPr>
          <w:rFonts w:ascii="Palatino Linotype" w:hAnsi="Palatino Linotype" w:cs="Arial"/>
        </w:rPr>
        <w:t>Prova de inscrição no Cadastro Nacional de Pessoa Jurídica (</w:t>
      </w:r>
      <w:r w:rsidRPr="006618C0">
        <w:rPr>
          <w:rFonts w:ascii="Palatino Linotype" w:hAnsi="Palatino Linotype" w:cs="Arial"/>
          <w:b/>
        </w:rPr>
        <w:t>CNPJ</w:t>
      </w:r>
      <w:r w:rsidRPr="006618C0">
        <w:rPr>
          <w:rFonts w:ascii="Palatino Linotype" w:hAnsi="Palatino Linotype" w:cs="Arial"/>
        </w:rPr>
        <w:t>), contemplando o ramo de atividade pertinente ao objeto ora licitado;</w:t>
      </w:r>
    </w:p>
    <w:p w:rsidR="00B9635A" w:rsidRPr="006618C0" w:rsidRDefault="00B9635A" w:rsidP="00B9635A">
      <w:pPr>
        <w:widowControl w:val="0"/>
        <w:tabs>
          <w:tab w:val="left" w:pos="2120"/>
        </w:tabs>
        <w:autoSpaceDE w:val="0"/>
        <w:autoSpaceDN w:val="0"/>
        <w:adjustRightInd w:val="0"/>
        <w:spacing w:after="0" w:line="240" w:lineRule="auto"/>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B.2</w:t>
      </w:r>
      <w:r w:rsidRPr="006618C0">
        <w:rPr>
          <w:rFonts w:ascii="Palatino Linotype" w:hAnsi="Palatino Linotype" w:cs="Arial"/>
        </w:rPr>
        <w:tab/>
        <w:t xml:space="preserve">Certidão negativa de débitos perante as Fazendas </w:t>
      </w:r>
      <w:r w:rsidRPr="006618C0">
        <w:rPr>
          <w:rFonts w:ascii="Palatino Linotype" w:hAnsi="Palatino Linotype" w:cs="Arial"/>
          <w:b/>
          <w:u w:val="words"/>
        </w:rPr>
        <w:t>Federal, Estadual e Municipal</w:t>
      </w:r>
      <w:r w:rsidRPr="006618C0">
        <w:rPr>
          <w:rFonts w:ascii="Palatino Linotype" w:hAnsi="Palatino Linotype" w:cs="Arial"/>
        </w:rPr>
        <w:t xml:space="preserve"> do domicílio ou sede da licitante, ou outra equivalente, na forma da lei;</w:t>
      </w: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B.2.1</w:t>
      </w:r>
      <w:r w:rsidRPr="006618C0">
        <w:rPr>
          <w:rFonts w:ascii="Palatino Linotype" w:hAnsi="Palatino Linotype" w:cs="Arial"/>
          <w:b/>
        </w:rPr>
        <w:tab/>
      </w:r>
      <w:r w:rsidRPr="006618C0">
        <w:rPr>
          <w:rFonts w:ascii="Palatino Linotype" w:hAnsi="Palatino Linotype" w:cs="Arial"/>
        </w:rPr>
        <w:t xml:space="preserve">Faz parte da prova de regularidade para com a Fazenda </w:t>
      </w:r>
      <w:r w:rsidRPr="006618C0">
        <w:rPr>
          <w:rFonts w:ascii="Palatino Linotype" w:hAnsi="Palatino Linotype" w:cs="Arial"/>
          <w:b/>
        </w:rPr>
        <w:t xml:space="preserve">Federal, e </w:t>
      </w:r>
      <w:r w:rsidRPr="006618C0">
        <w:rPr>
          <w:rFonts w:ascii="Palatino Linotype" w:hAnsi="Palatino Linotype" w:cs="Arial"/>
        </w:rPr>
        <w:t>a</w:t>
      </w:r>
      <w:r w:rsidRPr="006618C0">
        <w:rPr>
          <w:rFonts w:ascii="Palatino Linotype" w:hAnsi="Palatino Linotype" w:cs="Arial"/>
          <w:b/>
        </w:rPr>
        <w:t xml:space="preserve"> Certidão Quanto à Dívida  Ativa  da  União</w:t>
      </w:r>
      <w:r w:rsidRPr="006618C0">
        <w:rPr>
          <w:rFonts w:ascii="Palatino Linotype" w:hAnsi="Palatino Linotype" w:cs="Arial"/>
        </w:rPr>
        <w:t>,  fornecida  pela  Procuradoria  da Fazenda Nacional e Receita (UNIFICADA).</w:t>
      </w:r>
    </w:p>
    <w:p w:rsidR="00B9635A" w:rsidRPr="006618C0" w:rsidRDefault="00B9635A" w:rsidP="00B9635A">
      <w:pPr>
        <w:widowControl w:val="0"/>
        <w:tabs>
          <w:tab w:val="left" w:pos="2120"/>
        </w:tabs>
        <w:autoSpaceDE w:val="0"/>
        <w:autoSpaceDN w:val="0"/>
        <w:adjustRightInd w:val="0"/>
        <w:spacing w:after="0" w:line="240" w:lineRule="auto"/>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B.3</w:t>
      </w:r>
      <w:r w:rsidRPr="006618C0">
        <w:rPr>
          <w:rFonts w:ascii="Palatino Linotype" w:hAnsi="Palatino Linotype" w:cs="Arial"/>
          <w:b/>
        </w:rPr>
        <w:tab/>
      </w:r>
      <w:r w:rsidRPr="006618C0">
        <w:rPr>
          <w:rFonts w:ascii="Palatino Linotype" w:hAnsi="Palatino Linotype" w:cs="Arial"/>
        </w:rPr>
        <w:t xml:space="preserve">Prova de regularidade relativa à Seguridade Social, através da apresentação da Certidão Negativa de débitos perante o </w:t>
      </w:r>
      <w:r w:rsidRPr="006618C0">
        <w:rPr>
          <w:rFonts w:ascii="Palatino Linotype" w:hAnsi="Palatino Linotype" w:cs="Arial"/>
          <w:b/>
          <w:u w:val="single"/>
        </w:rPr>
        <w:t>INSS</w:t>
      </w:r>
      <w:r w:rsidRPr="006618C0">
        <w:rPr>
          <w:rFonts w:ascii="Palatino Linotype" w:hAnsi="Palatino Linotype" w:cs="Arial"/>
        </w:rPr>
        <w:t xml:space="preserve"> demonstrando situação regular no cumprimento dos encargos sociais instituídos por lei (</w:t>
      </w:r>
      <w:r w:rsidRPr="006618C0">
        <w:rPr>
          <w:rFonts w:ascii="Palatino Linotype" w:hAnsi="Palatino Linotype" w:cs="Arial"/>
          <w:i/>
        </w:rPr>
        <w:t>sendo válida a apresentação da CND unificada da Receita Federal do Brasil – Portaria RFB 443 de 17/10/2014</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b/>
          <w:u w:val="single"/>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B.4</w:t>
      </w:r>
      <w:r w:rsidRPr="006618C0">
        <w:rPr>
          <w:rFonts w:ascii="Palatino Linotype" w:hAnsi="Palatino Linotype" w:cs="Arial"/>
          <w:b/>
        </w:rPr>
        <w:tab/>
      </w:r>
      <w:r w:rsidRPr="006618C0">
        <w:rPr>
          <w:rFonts w:ascii="Palatino Linotype" w:hAnsi="Palatino Linotype" w:cs="Arial"/>
        </w:rPr>
        <w:t xml:space="preserve"> Prova de regularidade relativa á Seguridade Social através da apresentação do Certificado de Regularidade perante o Fundo de Garantia por Tempo de Serviço - </w:t>
      </w:r>
      <w:r w:rsidRPr="006618C0">
        <w:rPr>
          <w:rFonts w:ascii="Palatino Linotype" w:hAnsi="Palatino Linotype" w:cs="Arial"/>
          <w:b/>
          <w:u w:val="single"/>
        </w:rPr>
        <w:t>FGTS</w:t>
      </w:r>
      <w:r w:rsidRPr="006618C0">
        <w:rPr>
          <w:rFonts w:ascii="Palatino Linotype" w:hAnsi="Palatino Linotype" w:cs="Arial"/>
        </w:rPr>
        <w:t>, demonstrando situação regular no cumprimento dos encargos sociais instituídos por lei.</w:t>
      </w:r>
    </w:p>
    <w:p w:rsidR="00B9635A" w:rsidRPr="006618C0" w:rsidRDefault="00B9635A" w:rsidP="00B9635A">
      <w:pPr>
        <w:widowControl w:val="0"/>
        <w:shd w:val="clear" w:color="auto" w:fill="DAEEF3"/>
        <w:autoSpaceDE w:val="0"/>
        <w:autoSpaceDN w:val="0"/>
        <w:adjustRightInd w:val="0"/>
        <w:spacing w:after="0" w:line="240" w:lineRule="auto"/>
        <w:rPr>
          <w:rFonts w:ascii="Palatino Linotype" w:hAnsi="Palatino Linotype" w:cs="Arial"/>
          <w:b/>
        </w:rPr>
      </w:pPr>
      <w:r w:rsidRPr="006618C0">
        <w:rPr>
          <w:rFonts w:ascii="Palatino Linotype" w:hAnsi="Palatino Linotype" w:cs="Arial"/>
          <w:b/>
        </w:rPr>
        <w:lastRenderedPageBreak/>
        <w:t>C.</w:t>
      </w:r>
      <w:r w:rsidRPr="006618C0">
        <w:rPr>
          <w:rFonts w:ascii="Palatino Linotype" w:hAnsi="Palatino Linotype" w:cs="Arial"/>
          <w:b/>
        </w:rPr>
        <w:tab/>
      </w:r>
      <w:r w:rsidRPr="006618C0">
        <w:rPr>
          <w:rFonts w:ascii="Palatino Linotype" w:hAnsi="Palatino Linotype" w:cs="Arial"/>
          <w:b/>
          <w:u w:val="single"/>
        </w:rPr>
        <w:t>RELATIVOS À QUALIFICAÇÃO ECONÔMICO-FINANCEIRA</w:t>
      </w:r>
      <w:r w:rsidRPr="006618C0">
        <w:rPr>
          <w:rFonts w:ascii="Palatino Linotype" w:hAnsi="Palatino Linotype" w:cs="Arial"/>
          <w:b/>
        </w:rPr>
        <w:t>:</w:t>
      </w:r>
    </w:p>
    <w:p w:rsidR="00B9635A" w:rsidRPr="006618C0" w:rsidRDefault="00B9635A" w:rsidP="00B9635A">
      <w:pPr>
        <w:widowControl w:val="0"/>
        <w:tabs>
          <w:tab w:val="left" w:pos="2120"/>
        </w:tabs>
        <w:autoSpaceDE w:val="0"/>
        <w:autoSpaceDN w:val="0"/>
        <w:adjustRightInd w:val="0"/>
        <w:spacing w:after="0" w:line="240" w:lineRule="auto"/>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C.1).</w:t>
      </w:r>
      <w:r w:rsidRPr="006618C0">
        <w:rPr>
          <w:rFonts w:ascii="Palatino Linotype" w:hAnsi="Palatino Linotype" w:cs="Arial"/>
        </w:rPr>
        <w:tab/>
        <w:t>Certidão negativa de falência ou concordata e recuperação judicial ou liquidação judicial, ou de execução patrimonial, conforme o caso, expedida pelo distribuidor da sede da pessoa jurídica / licitante, dentro do prazo de validade previsto na própria certidão, ou na omissão desta, até 60 (sessenta) dias anteriores a data de abertura das propostas.</w:t>
      </w: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p>
    <w:p w:rsidR="00B9635A" w:rsidRPr="006618C0" w:rsidRDefault="009F583D" w:rsidP="00B9635A">
      <w:pPr>
        <w:widowControl w:val="0"/>
        <w:shd w:val="clear" w:color="auto" w:fill="DAEEF3"/>
        <w:autoSpaceDE w:val="0"/>
        <w:autoSpaceDN w:val="0"/>
        <w:adjustRightInd w:val="0"/>
        <w:spacing w:after="0" w:line="240" w:lineRule="auto"/>
        <w:rPr>
          <w:rFonts w:ascii="Palatino Linotype" w:hAnsi="Palatino Linotype" w:cs="Arial"/>
          <w:b/>
        </w:rPr>
      </w:pPr>
      <w:r w:rsidRPr="006618C0">
        <w:rPr>
          <w:rFonts w:ascii="Palatino Linotype" w:hAnsi="Palatino Linotype" w:cs="Arial"/>
          <w:b/>
        </w:rPr>
        <w:t>D</w:t>
      </w:r>
      <w:r w:rsidR="00B9635A" w:rsidRPr="006618C0">
        <w:rPr>
          <w:rFonts w:ascii="Palatino Linotype" w:hAnsi="Palatino Linotype" w:cs="Arial"/>
          <w:b/>
        </w:rPr>
        <w:t>)</w:t>
      </w:r>
      <w:r w:rsidR="00B9635A" w:rsidRPr="006618C0">
        <w:rPr>
          <w:rFonts w:ascii="Palatino Linotype" w:hAnsi="Palatino Linotype" w:cs="Arial"/>
          <w:b/>
        </w:rPr>
        <w:tab/>
      </w:r>
      <w:r w:rsidR="00B9635A" w:rsidRPr="006618C0">
        <w:rPr>
          <w:rFonts w:ascii="Palatino Linotype" w:hAnsi="Palatino Linotype" w:cs="Arial"/>
          <w:b/>
          <w:u w:val="single"/>
        </w:rPr>
        <w:t>CUMPRIMENTO DOS REQUISITOS TRABALHISTAS E CONSTITUCIONAIS E LEGAIS</w:t>
      </w:r>
      <w:r w:rsidR="00B9635A" w:rsidRPr="006618C0">
        <w:rPr>
          <w:rFonts w:ascii="Palatino Linotype" w:hAnsi="Palatino Linotype" w:cs="Arial"/>
          <w:b/>
        </w:rPr>
        <w:t>:</w:t>
      </w:r>
    </w:p>
    <w:p w:rsidR="00B9635A" w:rsidRPr="006618C0" w:rsidRDefault="00B9635A" w:rsidP="00B9635A">
      <w:pPr>
        <w:widowControl w:val="0"/>
        <w:autoSpaceDE w:val="0"/>
        <w:autoSpaceDN w:val="0"/>
        <w:adjustRightInd w:val="0"/>
        <w:spacing w:after="0" w:line="240" w:lineRule="auto"/>
        <w:rPr>
          <w:rFonts w:ascii="Palatino Linotype" w:hAnsi="Palatino Linotype" w:cs="Arial"/>
          <w:b/>
        </w:rPr>
      </w:pPr>
    </w:p>
    <w:p w:rsidR="00B9635A" w:rsidRPr="006618C0" w:rsidRDefault="009F583D"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D</w:t>
      </w:r>
      <w:r w:rsidR="00B9635A" w:rsidRPr="006618C0">
        <w:rPr>
          <w:rFonts w:ascii="Palatino Linotype" w:hAnsi="Palatino Linotype" w:cs="Arial"/>
          <w:b/>
        </w:rPr>
        <w:t>.1)</w:t>
      </w:r>
      <w:r w:rsidR="00B9635A" w:rsidRPr="006618C0">
        <w:rPr>
          <w:rFonts w:ascii="Palatino Linotype" w:hAnsi="Palatino Linotype" w:cs="Arial"/>
        </w:rPr>
        <w:tab/>
        <w:t xml:space="preserve">Certidão Negativa de Débitos Trabalhistas - </w:t>
      </w:r>
      <w:r w:rsidR="00B9635A" w:rsidRPr="006618C0">
        <w:rPr>
          <w:rFonts w:ascii="Palatino Linotype" w:hAnsi="Palatino Linotype" w:cs="Arial"/>
          <w:b/>
          <w:u w:val="single"/>
        </w:rPr>
        <w:t>CNDT</w:t>
      </w:r>
      <w:r w:rsidR="00B9635A" w:rsidRPr="006618C0">
        <w:rPr>
          <w:rFonts w:ascii="Palatino Linotype" w:hAnsi="Palatino Linotype" w:cs="Arial"/>
        </w:rPr>
        <w:t>. Criada pela Lei 12.440/2011 - A certidão, eletrônica e gratuita, pode ser obtida em todos os portais da Justiça do Trabalho na rede mundial de computadores (Tribunal Superior do Trabalho, Conselho Superior da Justiça do Trabalho e Tribunais Regionais do Trabalho).</w:t>
      </w:r>
    </w:p>
    <w:p w:rsidR="00B9635A" w:rsidRPr="006618C0" w:rsidRDefault="00B9635A" w:rsidP="00B9635A">
      <w:pPr>
        <w:widowControl w:val="0"/>
        <w:autoSpaceDE w:val="0"/>
        <w:autoSpaceDN w:val="0"/>
        <w:adjustRightInd w:val="0"/>
        <w:spacing w:after="0" w:line="240" w:lineRule="auto"/>
        <w:rPr>
          <w:rFonts w:ascii="Palatino Linotype" w:hAnsi="Palatino Linotype" w:cs="Arial"/>
          <w:b/>
        </w:rPr>
      </w:pPr>
    </w:p>
    <w:p w:rsidR="00404FC0" w:rsidRPr="006618C0" w:rsidRDefault="00404FC0" w:rsidP="00B9635A">
      <w:pPr>
        <w:widowControl w:val="0"/>
        <w:autoSpaceDE w:val="0"/>
        <w:autoSpaceDN w:val="0"/>
        <w:adjustRightInd w:val="0"/>
        <w:spacing w:after="0" w:line="240" w:lineRule="auto"/>
        <w:rPr>
          <w:rFonts w:ascii="Palatino Linotype" w:hAnsi="Palatino Linotype" w:cs="Arial"/>
          <w:spacing w:val="-1"/>
          <w:w w:val="102"/>
        </w:rPr>
      </w:pPr>
      <w:r w:rsidRPr="006618C0">
        <w:rPr>
          <w:rFonts w:ascii="Palatino Linotype" w:hAnsi="Palatino Linotype" w:cs="Arial"/>
          <w:spacing w:val="-1"/>
          <w:w w:val="102"/>
        </w:rPr>
        <w:t>___________________________________________________________________________________________</w:t>
      </w:r>
    </w:p>
    <w:p w:rsidR="00404FC0" w:rsidRPr="006618C0" w:rsidRDefault="00404FC0" w:rsidP="00B9635A">
      <w:pPr>
        <w:widowControl w:val="0"/>
        <w:autoSpaceDE w:val="0"/>
        <w:autoSpaceDN w:val="0"/>
        <w:adjustRightInd w:val="0"/>
        <w:spacing w:after="0" w:line="240" w:lineRule="auto"/>
        <w:rPr>
          <w:rFonts w:ascii="Palatino Linotype" w:hAnsi="Palatino Linotype" w:cs="Arial"/>
          <w:spacing w:val="-1"/>
          <w:w w:val="102"/>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07. DOS PROCEDIMENTOS DE JULGAMENTO</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7.1 - Aberta a Sessão Pública, os interessados ou seus representantes, devidamente credenciados, apresentarão declaração, </w:t>
      </w:r>
      <w:r w:rsidRPr="006618C0">
        <w:rPr>
          <w:rFonts w:ascii="Palatino Linotype" w:hAnsi="Palatino Linotype" w:cs="Arial"/>
          <w:b/>
          <w:u w:val="single"/>
        </w:rPr>
        <w:t>fora</w:t>
      </w:r>
      <w:r w:rsidRPr="006618C0">
        <w:rPr>
          <w:rFonts w:ascii="Palatino Linotype" w:hAnsi="Palatino Linotype" w:cs="Arial"/>
        </w:rPr>
        <w:t xml:space="preserve"> dos envelopes, dando ciência de que cumprem plenamente os requisitos de habilitação (modelo sugestivo no </w:t>
      </w:r>
      <w:r w:rsidRPr="006618C0">
        <w:rPr>
          <w:rFonts w:ascii="Palatino Linotype" w:hAnsi="Palatino Linotype" w:cs="Arial"/>
          <w:b/>
        </w:rPr>
        <w:t>Anexo III</w:t>
      </w:r>
      <w:r w:rsidRPr="006618C0">
        <w:rPr>
          <w:rFonts w:ascii="Palatino Linotype" w:hAnsi="Palatino Linotype" w:cs="Arial"/>
        </w:rPr>
        <w:t xml:space="preserve"> do Edital) e entregarão os envelopes conforme item 04 do Edital. (Já solicitado no item Credenciamento).</w:t>
      </w:r>
    </w:p>
    <w:p w:rsidR="00B9635A" w:rsidRPr="006618C0" w:rsidRDefault="00B9635A" w:rsidP="00B9635A">
      <w:pPr>
        <w:pStyle w:val="SemEspaamento"/>
        <w:jc w:val="both"/>
        <w:rPr>
          <w:rFonts w:ascii="Palatino Linotype" w:eastAsia="Arial Unicode MS" w:hAnsi="Palatino Linotype" w:cs="Arial"/>
        </w:rPr>
      </w:pPr>
    </w:p>
    <w:p w:rsidR="00B9635A" w:rsidRPr="006618C0" w:rsidRDefault="00B9635A" w:rsidP="00B9635A">
      <w:pPr>
        <w:pStyle w:val="SemEspaamento"/>
        <w:jc w:val="both"/>
        <w:rPr>
          <w:rFonts w:ascii="Palatino Linotype" w:eastAsia="Arial Unicode MS" w:hAnsi="Palatino Linotype" w:cs="Arial"/>
        </w:rPr>
      </w:pPr>
      <w:r w:rsidRPr="006618C0">
        <w:rPr>
          <w:rFonts w:ascii="Palatino Linotype" w:eastAsia="Arial Unicode MS" w:hAnsi="Palatino Linotype" w:cs="Arial"/>
        </w:rPr>
        <w:t xml:space="preserve">7.2 - Para fins de julgamento, o critério adotado para a adjudicação do objeto deste PREGÃO será o </w:t>
      </w:r>
      <w:r w:rsidRPr="006618C0">
        <w:rPr>
          <w:rFonts w:ascii="Palatino Linotype" w:eastAsia="Arial Unicode MS" w:hAnsi="Palatino Linotype" w:cs="Arial"/>
          <w:b/>
        </w:rPr>
        <w:t xml:space="preserve">MENOR PREÇO POR </w:t>
      </w:r>
      <w:r w:rsidR="00AB3219">
        <w:rPr>
          <w:rFonts w:ascii="Palatino Linotype" w:eastAsia="Arial Unicode MS" w:hAnsi="Palatino Linotype" w:cs="Arial"/>
          <w:b/>
        </w:rPr>
        <w:t>ITEM</w:t>
      </w:r>
      <w:r w:rsidRPr="006618C0">
        <w:rPr>
          <w:rFonts w:ascii="Palatino Linotype" w:eastAsia="Arial Unicode MS" w:hAnsi="Palatino Linotype" w:cs="Arial"/>
        </w:rPr>
        <w:t xml:space="preserve">. Serão desclassificadas as propostas que não atenderem às exigências deste Edital e que forem superiores aos valores máximos admitidos, conforme </w:t>
      </w:r>
      <w:r w:rsidRPr="006618C0">
        <w:rPr>
          <w:rFonts w:ascii="Palatino Linotype" w:eastAsia="Arial Unicode MS" w:hAnsi="Palatino Linotype" w:cs="Arial"/>
          <w:b/>
        </w:rPr>
        <w:t>Anexo I</w:t>
      </w:r>
      <w:r w:rsidRPr="006618C0">
        <w:rPr>
          <w:rFonts w:ascii="Palatino Linotype" w:eastAsia="Arial Unicode MS" w:hAnsi="Palatino Linotype" w:cs="Arial"/>
        </w:rPr>
        <w:t xml:space="preserve"> do Edital.</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7.3 -</w:t>
      </w:r>
      <w:r w:rsidRPr="006618C0">
        <w:rPr>
          <w:rFonts w:ascii="Palatino Linotype" w:hAnsi="Palatino Linotype" w:cs="Arial"/>
        </w:rPr>
        <w:t xml:space="preserve"> Serão abertos primeiramente os envelopes contendo as Propostas Comerciais, que deverão estar em conformidade com as exigências do presente edital, ocasião em que se classificará a proposta de menor preço e aquelas que apresentem valores sucessivos e superiores até o limite de 10% (dez por cento), relativamente à de menor preço. Não havendo pelo menos três ofertas nas condições definidas no item anterior, poderão os autores das melhores propostas, até o máximo de três, oferecer novos lances verbais e sucessivos, quaisquer que sejam os preços oferecidos nas propostas escritas. No caso de empate nos preços, serão admitidas todas as propostas empatadas, independentemente do número de licitantes.</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7.4 -</w:t>
      </w:r>
      <w:r w:rsidRPr="006618C0">
        <w:rPr>
          <w:rFonts w:ascii="Palatino Linotype" w:hAnsi="Palatino Linotype" w:cs="Arial"/>
        </w:rPr>
        <w:t xml:space="preserve"> No curso da Sessão Pública, os autores das propostas que atenderem aos requisitos dos itens anteriores serão convidados individualmente, a apresentarem novos lances verbais e sucessivos, a partir do autor da proposta classificada de maior preço, até a proclamação do vencedor. Caso duas ou mais </w:t>
      </w:r>
      <w:r w:rsidRPr="006618C0">
        <w:rPr>
          <w:rFonts w:ascii="Palatino Linotype" w:hAnsi="Palatino Linotype" w:cs="Arial"/>
        </w:rPr>
        <w:lastRenderedPageBreak/>
        <w:t>propostas iniciais apresentem preços iguais, será realizado sorteio para determinação da ordem de oferta dos lances.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7.5 -</w:t>
      </w:r>
      <w:r w:rsidRPr="006618C0">
        <w:rPr>
          <w:rFonts w:ascii="Palatino Linotype" w:hAnsi="Palatino Linotype" w:cs="Arial"/>
        </w:rPr>
        <w:t xml:space="preserve"> A oferta dos lances deverá ser efetuada, no momento em que for conferida a palavra à licitante, na ordem decrescente dos preços, sendo vedada à oferta de lance com vista ao empate, ou o uso de mais de </w:t>
      </w:r>
      <w:r w:rsidRPr="006618C0">
        <w:rPr>
          <w:rFonts w:ascii="Palatino Linotype" w:hAnsi="Palatino Linotype" w:cs="Arial"/>
          <w:bCs/>
        </w:rPr>
        <w:t>uma casa após a vírgula.</w:t>
      </w:r>
      <w:r w:rsidRPr="006618C0">
        <w:rPr>
          <w:rFonts w:ascii="Palatino Linotype" w:hAnsi="Palatino Linotype" w:cs="Arial"/>
        </w:rPr>
        <w:t xml:space="preserve"> Dos lances ofertados não caberá retratação. A desistência em apresentar lance verbal, quando convocado pelo pregoeiro, implicará a exclusão do licitante da etapa de lances verbais e na manutenção do último preço apresentado pelo licitante, para efeito de ordenação das propostas. Caso os licitantes não apresentem lances verbais, será verificada a conformidade entre a proposta escrita de menor preço e o valor estimado para a contratação, podendo, o pregoeiro, negociar diretamente com o proponente para que seja obtido preço melhor.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 – No que diz respeito às microempresas e empresas de pequeno porte a aferição das propostas por elas apresentadas respeitará o disposto nos artigos 44 e 45 da Lei Complementar nº 123/2006.</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1</w:t>
      </w:r>
      <w:r w:rsidRPr="006618C0">
        <w:rPr>
          <w:rFonts w:ascii="Palatino Linotype" w:hAnsi="Palatino Linotype" w:cs="Arial"/>
          <w:b/>
          <w:bCs/>
        </w:rPr>
        <w:t xml:space="preserve"> </w:t>
      </w:r>
      <w:r w:rsidRPr="006618C0">
        <w:rPr>
          <w:rFonts w:ascii="Palatino Linotype" w:hAnsi="Palatino Linotype" w:cs="Arial"/>
        </w:rPr>
        <w:t xml:space="preserve">Caso o licitante que tenha proferido o lance mais bem classificado </w:t>
      </w:r>
      <w:r w:rsidRPr="006618C0">
        <w:rPr>
          <w:rFonts w:ascii="Palatino Linotype" w:hAnsi="Palatino Linotype" w:cs="Arial"/>
          <w:b/>
          <w:bCs/>
        </w:rPr>
        <w:t xml:space="preserve">NÃO SEJA </w:t>
      </w:r>
      <w:r w:rsidRPr="006618C0">
        <w:rPr>
          <w:rFonts w:ascii="Palatino Linotype" w:hAnsi="Palatino Linotype" w:cs="Arial"/>
        </w:rPr>
        <w:t xml:space="preserve">microempresa ou empresa de pequeno porte, serão consideradas com ele </w:t>
      </w:r>
      <w:r w:rsidRPr="006618C0">
        <w:rPr>
          <w:rFonts w:ascii="Palatino Linotype" w:hAnsi="Palatino Linotype" w:cs="Arial"/>
          <w:b/>
          <w:bCs/>
        </w:rPr>
        <w:t xml:space="preserve">EMPATADAS </w:t>
      </w:r>
      <w:r w:rsidRPr="006618C0">
        <w:rPr>
          <w:rFonts w:ascii="Palatino Linotype" w:hAnsi="Palatino Linotype" w:cs="Arial"/>
        </w:rPr>
        <w:t xml:space="preserve">as propostas formuladas por microempresas e empresa de pequeno porte, cujos últimos lances sejam até </w:t>
      </w:r>
      <w:r w:rsidRPr="006618C0">
        <w:rPr>
          <w:rFonts w:ascii="Palatino Linotype" w:hAnsi="Palatino Linotype" w:cs="Arial"/>
          <w:b/>
        </w:rPr>
        <w:t>5%</w:t>
      </w:r>
      <w:r w:rsidRPr="006618C0">
        <w:rPr>
          <w:rFonts w:ascii="Palatino Linotype" w:hAnsi="Palatino Linotype" w:cs="Arial"/>
        </w:rPr>
        <w:t xml:space="preserve"> superiores ao melhor preço.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2</w:t>
      </w:r>
      <w:r w:rsidRPr="006618C0">
        <w:rPr>
          <w:rFonts w:ascii="Palatino Linotype" w:hAnsi="Palatino Linotype" w:cs="Arial"/>
          <w:b/>
          <w:bCs/>
        </w:rPr>
        <w:t xml:space="preserve"> </w:t>
      </w:r>
      <w:r w:rsidRPr="006618C0">
        <w:rPr>
          <w:rFonts w:ascii="Palatino Linotype" w:hAnsi="Palatino Linotype" w:cs="Arial"/>
        </w:rPr>
        <w:t xml:space="preserve">Será oportunizado ao licitante mais bem classificado entre os empatados, apresentar propostas inferiores ao preço vencedor, situação que, uma vez concretizada, importará na adjudicação do objeto licitado em seu favor.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3</w:t>
      </w:r>
      <w:r w:rsidRPr="006618C0">
        <w:rPr>
          <w:rFonts w:ascii="Palatino Linotype" w:hAnsi="Palatino Linotype" w:cs="Arial"/>
          <w:b/>
          <w:bCs/>
        </w:rPr>
        <w:t xml:space="preserve"> </w:t>
      </w:r>
      <w:r w:rsidRPr="006618C0">
        <w:rPr>
          <w:rFonts w:ascii="Palatino Linotype" w:hAnsi="Palatino Linotype" w:cs="Arial"/>
        </w:rPr>
        <w:t xml:space="preserve">Na hipótese do licitante bem mais classificado entre os empatados não apresentar proposta inferior ao preço vencedor da etapa de lances, serão convocados, se houverem, remanescentes dentre os empatados, respeitada a ordem classificatória, para exercitarem o mesmo direito.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4</w:t>
      </w:r>
      <w:r w:rsidRPr="006618C0">
        <w:rPr>
          <w:rFonts w:ascii="Palatino Linotype" w:hAnsi="Palatino Linotype" w:cs="Arial"/>
          <w:b/>
          <w:bCs/>
        </w:rPr>
        <w:t xml:space="preserve"> </w:t>
      </w:r>
      <w:r w:rsidRPr="006618C0">
        <w:rPr>
          <w:rFonts w:ascii="Palatino Linotype" w:hAnsi="Palatino Linotype" w:cs="Arial"/>
        </w:rPr>
        <w:t>Caso não haja novas propostas pelos licitantes considerados empatados visando superar o preço originalmente ofertado pelo licitante vencedor da primeira etapa de lances, a este será adjudicado o objeto licitado.</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7.6 -</w:t>
      </w:r>
      <w:r w:rsidRPr="006618C0">
        <w:rPr>
          <w:rFonts w:ascii="Palatino Linotype" w:hAnsi="Palatino Linotype" w:cs="Arial"/>
        </w:rPr>
        <w:t xml:space="preserve"> O encerramento da etapa competitiva dar-se-á quando, convocados pelo Pregoeiro, as licitantes manifestarem seu desinteresse em apresentar novos lances.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 xml:space="preserve">7.7 </w:t>
      </w:r>
      <w:r w:rsidRPr="006618C0">
        <w:rPr>
          <w:rFonts w:ascii="Palatino Linotype" w:hAnsi="Palatino Linotype" w:cs="Arial"/>
        </w:rPr>
        <w:t xml:space="preserve">- Encerrada a etapa de lances, serão classificadas as propostas válidas selecionadas e as não selecionadas para a etapa de lances, na ordem crescente dos valores, considerando-se para as selecionadas o último preço ofertado. O Pregoeiro verificará a aceitabilidade da proposta de valor mais </w:t>
      </w:r>
      <w:r w:rsidRPr="006618C0">
        <w:rPr>
          <w:rFonts w:ascii="Palatino Linotype" w:hAnsi="Palatino Linotype" w:cs="Arial"/>
        </w:rPr>
        <w:lastRenderedPageBreak/>
        <w:t xml:space="preserve">baixo comparando-o com os valores máximos consignados no </w:t>
      </w:r>
      <w:r w:rsidRPr="006618C0">
        <w:rPr>
          <w:rFonts w:ascii="Palatino Linotype" w:hAnsi="Palatino Linotype" w:cs="Arial"/>
          <w:b/>
          <w:bCs/>
        </w:rPr>
        <w:t>Anexo I</w:t>
      </w:r>
      <w:r w:rsidRPr="006618C0">
        <w:rPr>
          <w:rFonts w:ascii="Palatino Linotype" w:hAnsi="Palatino Linotype" w:cs="Arial"/>
        </w:rPr>
        <w:t xml:space="preserve"> a este edital, fazendo dele parte integrante para todos os fins e efeitos, decidindo, motivadamente, a respeito. </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7.8 -</w:t>
      </w:r>
      <w:r w:rsidRPr="006618C0">
        <w:rPr>
          <w:rFonts w:ascii="Palatino Linotype" w:hAnsi="Palatino Linotype" w:cs="Arial"/>
        </w:rPr>
        <w:t xml:space="preserve"> Sendo considerada aceitável a proposta comercial da licitante que apresentou o menor preço, o Pregoeiro procederá à abertura de seu envelope nº </w:t>
      </w:r>
      <w:r w:rsidRPr="006618C0">
        <w:rPr>
          <w:rFonts w:ascii="Palatino Linotype" w:hAnsi="Palatino Linotype" w:cs="Arial"/>
          <w:b/>
        </w:rPr>
        <w:t>02 - DOCUMENTAÇÃO</w:t>
      </w:r>
      <w:r w:rsidRPr="006618C0">
        <w:rPr>
          <w:rFonts w:ascii="Palatino Linotype" w:hAnsi="Palatino Linotype" w:cs="Arial"/>
        </w:rPr>
        <w:t xml:space="preserve">, para verificação do atendimento das condições de habilitação fixadas no item 6 deste Edital. Constatada a conformidade da documentação com as exigências impostas pelo </w:t>
      </w:r>
      <w:r w:rsidRPr="006618C0">
        <w:rPr>
          <w:rFonts w:ascii="Palatino Linotype" w:hAnsi="Palatino Linotype" w:cs="Arial"/>
          <w:bCs/>
        </w:rPr>
        <w:t>Edital</w:t>
      </w:r>
      <w:r w:rsidRPr="006618C0">
        <w:rPr>
          <w:rFonts w:ascii="Palatino Linotype" w:hAnsi="Palatino Linotype" w:cs="Arial"/>
        </w:rPr>
        <w:t xml:space="preserve">, a licitante será declarada vencedora, sendo-lhe adjudicado o objeto. </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7.9 -</w:t>
      </w:r>
      <w:r w:rsidRPr="006618C0">
        <w:rPr>
          <w:rFonts w:ascii="Palatino Linotype" w:hAnsi="Palatino Linotype" w:cs="Arial"/>
        </w:rPr>
        <w:t xml:space="preserve"> Em caso de a licitante desatender às exigências habilitatórias, o pregoeiro a inabilitará e examinará as ofertas subseqüentes e a qualificação das licitantes, na ordem de classificação e assim sucessivamente, até a apuração de uma que atenda ao edital, sendo a respectiva licitante declarada vencedora. Se a oferta não for aceitável por apresentar preço excessivo, o pregoeiro poderá negociar com a licitante vencedora, com vistas a obter preço melhor.</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7.10 -</w:t>
      </w:r>
      <w:r w:rsidRPr="006618C0">
        <w:rPr>
          <w:rFonts w:ascii="Palatino Linotype" w:hAnsi="Palatino Linotype" w:cs="Arial"/>
        </w:rPr>
        <w:t xml:space="preserve"> Encerrado o julgamento das propostas e da habilitação, o pregoeiro declarará o vencedor, proporcionando, a seguir, a oportunidade às licitantes para que manifestem a intenção de interpor recurso, esclarecendo que a falta desta manifestação, imediata e motivada, importará na decadência do direito de recurso por parte da licitante, registrando na ata da Sessão Pública a síntese das razões de recurso apresentadas, bem como o registro de que todos os demais licitantes ficaram intimados para, querendo, se manifestar sobre as razões do recurso no prazo de 03 (três) dias, após o término do prazo do recorrente, proporcionando-se, a todos, vista imediata do processo, em Secretaria. A ausência do licitante ou sua saída antes do término da Sessão Pública caracterizar-se-á como renúncia ao direito de recorrer.</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7.11 -</w:t>
      </w:r>
      <w:r w:rsidRPr="006618C0">
        <w:rPr>
          <w:rFonts w:ascii="Palatino Linotype" w:hAnsi="Palatino Linotype" w:cs="Arial"/>
        </w:rPr>
        <w:t xml:space="preserve">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 A Ata Circunstanciada deverá ser assinada pelo Pregoeiro, equipe de apoio e por todos os licitantes presentes. Caso haja necessidade de adiamento da Sessão Pública, será marcada nova data para a continuação dos trabalhos, devendo ficar intimadas, no mesmo ato, os licitantes presentes.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widowControl w:val="0"/>
        <w:pBdr>
          <w:top w:val="single" w:sz="4" w:space="1" w:color="auto"/>
          <w:bottom w:val="single" w:sz="4" w:space="1" w:color="auto"/>
        </w:pBdr>
        <w:autoSpaceDE w:val="0"/>
        <w:autoSpaceDN w:val="0"/>
        <w:adjustRightInd w:val="0"/>
        <w:spacing w:after="0" w:line="240" w:lineRule="auto"/>
        <w:rPr>
          <w:rFonts w:ascii="Palatino Linotype" w:hAnsi="Palatino Linotype" w:cs="Arial"/>
          <w:b/>
        </w:rPr>
      </w:pPr>
      <w:r w:rsidRPr="006618C0">
        <w:rPr>
          <w:rFonts w:ascii="Palatino Linotype" w:hAnsi="Palatino Linotype" w:cs="Arial"/>
          <w:b/>
          <w:position w:val="-1"/>
        </w:rPr>
        <w:t>8 - DAS DISPOSIÇÕES GERAIS DA HABILITAÇÃO:</w:t>
      </w:r>
    </w:p>
    <w:p w:rsidR="00B9635A" w:rsidRPr="006618C0" w:rsidRDefault="00B9635A" w:rsidP="00B9635A">
      <w:pPr>
        <w:widowControl w:val="0"/>
        <w:autoSpaceDE w:val="0"/>
        <w:autoSpaceDN w:val="0"/>
        <w:adjustRightInd w:val="0"/>
        <w:spacing w:after="0" w:line="240" w:lineRule="auto"/>
        <w:ind w:right="60"/>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rPr>
      </w:pPr>
      <w:r w:rsidRPr="006618C0">
        <w:rPr>
          <w:rFonts w:ascii="Palatino Linotype" w:hAnsi="Palatino Linotype" w:cs="Arial"/>
          <w:b/>
        </w:rPr>
        <w:t>8</w:t>
      </w:r>
      <w:r w:rsidRPr="006618C0">
        <w:rPr>
          <w:rFonts w:ascii="Palatino Linotype" w:hAnsi="Palatino Linotype" w:cs="Arial"/>
        </w:rPr>
        <w:t>.</w:t>
      </w:r>
      <w:r w:rsidRPr="006618C0">
        <w:rPr>
          <w:rFonts w:ascii="Palatino Linotype" w:hAnsi="Palatino Linotype" w:cs="Arial"/>
          <w:spacing w:val="6"/>
        </w:rPr>
        <w:tab/>
      </w:r>
      <w:r w:rsidRPr="006618C0">
        <w:rPr>
          <w:rFonts w:ascii="Palatino Linotype" w:hAnsi="Palatino Linotype" w:cs="Arial"/>
          <w:spacing w:val="-1"/>
        </w:rPr>
        <w:t>S</w:t>
      </w:r>
      <w:r w:rsidRPr="006618C0">
        <w:rPr>
          <w:rFonts w:ascii="Palatino Linotype" w:hAnsi="Palatino Linotype" w:cs="Arial"/>
          <w:spacing w:val="1"/>
        </w:rPr>
        <w:t>o</w:t>
      </w:r>
      <w:r w:rsidRPr="006618C0">
        <w:rPr>
          <w:rFonts w:ascii="Palatino Linotype" w:hAnsi="Palatino Linotype" w:cs="Arial"/>
        </w:rPr>
        <w:t>b pena de in</w:t>
      </w:r>
      <w:r w:rsidRPr="006618C0">
        <w:rPr>
          <w:rFonts w:ascii="Palatino Linotype" w:hAnsi="Palatino Linotype" w:cs="Arial"/>
          <w:spacing w:val="-2"/>
        </w:rPr>
        <w:t>a</w:t>
      </w:r>
      <w:r w:rsidRPr="006618C0">
        <w:rPr>
          <w:rFonts w:ascii="Palatino Linotype" w:hAnsi="Palatino Linotype" w:cs="Arial"/>
          <w:spacing w:val="-1"/>
        </w:rPr>
        <w:t>b</w:t>
      </w:r>
      <w:r w:rsidRPr="006618C0">
        <w:rPr>
          <w:rFonts w:ascii="Palatino Linotype" w:hAnsi="Palatino Linotype" w:cs="Arial"/>
        </w:rPr>
        <w:t>ili</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ç</w:t>
      </w:r>
      <w:r w:rsidRPr="006618C0">
        <w:rPr>
          <w:rFonts w:ascii="Palatino Linotype" w:hAnsi="Palatino Linotype" w:cs="Arial"/>
        </w:rPr>
        <w:t>ã</w:t>
      </w:r>
      <w:r w:rsidRPr="006618C0">
        <w:rPr>
          <w:rFonts w:ascii="Palatino Linotype" w:hAnsi="Palatino Linotype" w:cs="Arial"/>
          <w:spacing w:val="1"/>
        </w:rPr>
        <w:t>o</w:t>
      </w:r>
      <w:r w:rsidRPr="006618C0">
        <w:rPr>
          <w:rFonts w:ascii="Palatino Linotype" w:hAnsi="Palatino Linotype" w:cs="Arial"/>
        </w:rPr>
        <w:t xml:space="preserve">, </w:t>
      </w:r>
      <w:r w:rsidRPr="006618C0">
        <w:rPr>
          <w:rFonts w:ascii="Palatino Linotype" w:hAnsi="Palatino Linotype" w:cs="Arial"/>
          <w:spacing w:val="1"/>
        </w:rPr>
        <w:t>to</w:t>
      </w:r>
      <w:r w:rsidRPr="006618C0">
        <w:rPr>
          <w:rFonts w:ascii="Palatino Linotype" w:hAnsi="Palatino Linotype" w:cs="Arial"/>
        </w:rPr>
        <w:t>d</w:t>
      </w:r>
      <w:r w:rsidRPr="006618C0">
        <w:rPr>
          <w:rFonts w:ascii="Palatino Linotype" w:hAnsi="Palatino Linotype" w:cs="Arial"/>
          <w:spacing w:val="1"/>
        </w:rPr>
        <w:t>o</w:t>
      </w:r>
      <w:r w:rsidRPr="006618C0">
        <w:rPr>
          <w:rFonts w:ascii="Palatino Linotype" w:hAnsi="Palatino Linotype" w:cs="Arial"/>
        </w:rPr>
        <w:t xml:space="preserve">s </w:t>
      </w:r>
      <w:r w:rsidRPr="006618C0">
        <w:rPr>
          <w:rFonts w:ascii="Palatino Linotype" w:hAnsi="Palatino Linotype" w:cs="Arial"/>
          <w:spacing w:val="1"/>
        </w:rPr>
        <w:t>o</w:t>
      </w:r>
      <w:r w:rsidRPr="006618C0">
        <w:rPr>
          <w:rFonts w:ascii="Palatino Linotype" w:hAnsi="Palatino Linotype" w:cs="Arial"/>
        </w:rPr>
        <w:t>s d</w:t>
      </w:r>
      <w:r w:rsidRPr="006618C0">
        <w:rPr>
          <w:rFonts w:ascii="Palatino Linotype" w:hAnsi="Palatino Linotype" w:cs="Arial"/>
          <w:spacing w:val="1"/>
        </w:rPr>
        <w:t>o</w:t>
      </w:r>
      <w:r w:rsidRPr="006618C0">
        <w:rPr>
          <w:rFonts w:ascii="Palatino Linotype" w:hAnsi="Palatino Linotype" w:cs="Arial"/>
          <w:spacing w:val="-3"/>
        </w:rPr>
        <w:t>c</w:t>
      </w:r>
      <w:r w:rsidRPr="006618C0">
        <w:rPr>
          <w:rFonts w:ascii="Palatino Linotype" w:hAnsi="Palatino Linotype" w:cs="Arial"/>
          <w:spacing w:val="-1"/>
        </w:rPr>
        <w:t>um</w:t>
      </w:r>
      <w:r w:rsidRPr="006618C0">
        <w:rPr>
          <w:rFonts w:ascii="Palatino Linotype" w:hAnsi="Palatino Linotype" w:cs="Arial"/>
        </w:rPr>
        <w:t>en</w:t>
      </w:r>
      <w:r w:rsidRPr="006618C0">
        <w:rPr>
          <w:rFonts w:ascii="Palatino Linotype" w:hAnsi="Palatino Linotype" w:cs="Arial"/>
          <w:spacing w:val="1"/>
        </w:rPr>
        <w:t>to</w:t>
      </w:r>
      <w:r w:rsidRPr="006618C0">
        <w:rPr>
          <w:rFonts w:ascii="Palatino Linotype" w:hAnsi="Palatino Linotype" w:cs="Arial"/>
        </w:rPr>
        <w:t>s ap</w:t>
      </w:r>
      <w:r w:rsidRPr="006618C0">
        <w:rPr>
          <w:rFonts w:ascii="Palatino Linotype" w:hAnsi="Palatino Linotype" w:cs="Arial"/>
          <w:spacing w:val="1"/>
        </w:rPr>
        <w:t>r</w:t>
      </w:r>
      <w:r w:rsidRPr="006618C0">
        <w:rPr>
          <w:rFonts w:ascii="Palatino Linotype" w:hAnsi="Palatino Linotype" w:cs="Arial"/>
        </w:rPr>
        <w:t>e</w:t>
      </w:r>
      <w:r w:rsidRPr="006618C0">
        <w:rPr>
          <w:rFonts w:ascii="Palatino Linotype" w:hAnsi="Palatino Linotype" w:cs="Arial"/>
          <w:spacing w:val="-1"/>
        </w:rPr>
        <w:t>s</w:t>
      </w:r>
      <w:r w:rsidRPr="006618C0">
        <w:rPr>
          <w:rFonts w:ascii="Palatino Linotype" w:hAnsi="Palatino Linotype" w:cs="Arial"/>
        </w:rPr>
        <w:t>en</w:t>
      </w:r>
      <w:r w:rsidRPr="006618C0">
        <w:rPr>
          <w:rFonts w:ascii="Palatino Linotype" w:hAnsi="Palatino Linotype" w:cs="Arial"/>
          <w:spacing w:val="1"/>
        </w:rPr>
        <w:t>t</w:t>
      </w:r>
      <w:r w:rsidRPr="006618C0">
        <w:rPr>
          <w:rFonts w:ascii="Palatino Linotype" w:hAnsi="Palatino Linotype" w:cs="Arial"/>
        </w:rPr>
        <w:t>ad</w:t>
      </w:r>
      <w:r w:rsidRPr="006618C0">
        <w:rPr>
          <w:rFonts w:ascii="Palatino Linotype" w:hAnsi="Palatino Linotype" w:cs="Arial"/>
          <w:spacing w:val="1"/>
        </w:rPr>
        <w:t>o</w:t>
      </w:r>
      <w:r w:rsidRPr="006618C0">
        <w:rPr>
          <w:rFonts w:ascii="Palatino Linotype" w:hAnsi="Palatino Linotype" w:cs="Arial"/>
        </w:rPr>
        <w:t>s pa</w:t>
      </w:r>
      <w:r w:rsidRPr="006618C0">
        <w:rPr>
          <w:rFonts w:ascii="Palatino Linotype" w:hAnsi="Palatino Linotype" w:cs="Arial"/>
          <w:spacing w:val="1"/>
        </w:rPr>
        <w:t>r</w:t>
      </w:r>
      <w:r w:rsidRPr="006618C0">
        <w:rPr>
          <w:rFonts w:ascii="Palatino Linotype" w:hAnsi="Palatino Linotype" w:cs="Arial"/>
        </w:rPr>
        <w:t>a ha</w:t>
      </w:r>
      <w:r w:rsidRPr="006618C0">
        <w:rPr>
          <w:rFonts w:ascii="Palatino Linotype" w:hAnsi="Palatino Linotype" w:cs="Arial"/>
          <w:spacing w:val="-1"/>
        </w:rPr>
        <w:t>b</w:t>
      </w:r>
      <w:r w:rsidRPr="006618C0">
        <w:rPr>
          <w:rFonts w:ascii="Palatino Linotype" w:hAnsi="Palatino Linotype" w:cs="Arial"/>
        </w:rPr>
        <w:t>ili</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ç</w:t>
      </w:r>
      <w:r w:rsidRPr="006618C0">
        <w:rPr>
          <w:rFonts w:ascii="Palatino Linotype" w:hAnsi="Palatino Linotype" w:cs="Arial"/>
        </w:rPr>
        <w:t>ão de</w:t>
      </w:r>
      <w:r w:rsidRPr="006618C0">
        <w:rPr>
          <w:rFonts w:ascii="Palatino Linotype" w:hAnsi="Palatino Linotype" w:cs="Arial"/>
          <w:spacing w:val="1"/>
        </w:rPr>
        <w:t>v</w:t>
      </w:r>
      <w:r w:rsidRPr="006618C0">
        <w:rPr>
          <w:rFonts w:ascii="Palatino Linotype" w:hAnsi="Palatino Linotype" w:cs="Arial"/>
        </w:rPr>
        <w:t>e</w:t>
      </w:r>
      <w:r w:rsidRPr="006618C0">
        <w:rPr>
          <w:rFonts w:ascii="Palatino Linotype" w:hAnsi="Palatino Linotype" w:cs="Arial"/>
          <w:spacing w:val="1"/>
        </w:rPr>
        <w:t>r</w:t>
      </w:r>
      <w:r w:rsidRPr="006618C0">
        <w:rPr>
          <w:rFonts w:ascii="Palatino Linotype" w:hAnsi="Palatino Linotype" w:cs="Arial"/>
          <w:spacing w:val="-2"/>
        </w:rPr>
        <w:t>ã</w:t>
      </w:r>
      <w:r w:rsidRPr="006618C0">
        <w:rPr>
          <w:rFonts w:ascii="Palatino Linotype" w:hAnsi="Palatino Linotype" w:cs="Arial"/>
        </w:rPr>
        <w:t>o e</w:t>
      </w:r>
      <w:r w:rsidRPr="006618C0">
        <w:rPr>
          <w:rFonts w:ascii="Palatino Linotype" w:hAnsi="Palatino Linotype" w:cs="Arial"/>
          <w:spacing w:val="-1"/>
        </w:rPr>
        <w:t>s</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r</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lastRenderedPageBreak/>
        <w:t>8.1</w:t>
      </w:r>
      <w:r w:rsidRPr="006618C0">
        <w:rPr>
          <w:rFonts w:ascii="Palatino Linotype" w:hAnsi="Palatino Linotype" w:cs="Arial"/>
        </w:rPr>
        <w:t>.</w:t>
      </w:r>
      <w:r w:rsidRPr="006618C0">
        <w:rPr>
          <w:rFonts w:ascii="Palatino Linotype" w:hAnsi="Palatino Linotype" w:cs="Arial"/>
          <w:spacing w:val="12"/>
        </w:rPr>
        <w:tab/>
      </w:r>
      <w:r w:rsidRPr="006618C0">
        <w:rPr>
          <w:rFonts w:ascii="Palatino Linotype" w:hAnsi="Palatino Linotype" w:cs="Arial"/>
        </w:rPr>
        <w:t>Em n</w:t>
      </w:r>
      <w:r w:rsidRPr="006618C0">
        <w:rPr>
          <w:rFonts w:ascii="Palatino Linotype" w:hAnsi="Palatino Linotype" w:cs="Arial"/>
          <w:spacing w:val="1"/>
        </w:rPr>
        <w:t>o</w:t>
      </w:r>
      <w:r w:rsidRPr="006618C0">
        <w:rPr>
          <w:rFonts w:ascii="Palatino Linotype" w:hAnsi="Palatino Linotype" w:cs="Arial"/>
          <w:spacing w:val="-1"/>
        </w:rPr>
        <w:t>m</w:t>
      </w:r>
      <w:r w:rsidRPr="006618C0">
        <w:rPr>
          <w:rFonts w:ascii="Palatino Linotype" w:hAnsi="Palatino Linotype" w:cs="Arial"/>
        </w:rPr>
        <w:t xml:space="preserve">e da </w:t>
      </w:r>
      <w:r w:rsidRPr="006618C0">
        <w:rPr>
          <w:rFonts w:ascii="Palatino Linotype" w:hAnsi="Palatino Linotype" w:cs="Arial"/>
          <w:spacing w:val="2"/>
        </w:rPr>
        <w:t>L</w:t>
      </w:r>
      <w:r w:rsidRPr="006618C0">
        <w:rPr>
          <w:rFonts w:ascii="Palatino Linotype" w:hAnsi="Palatino Linotype" w:cs="Arial"/>
        </w:rPr>
        <w:t>i</w:t>
      </w:r>
      <w:r w:rsidRPr="006618C0">
        <w:rPr>
          <w:rFonts w:ascii="Palatino Linotype" w:hAnsi="Palatino Linotype" w:cs="Arial"/>
          <w:spacing w:val="-1"/>
        </w:rPr>
        <w:t>c</w:t>
      </w:r>
      <w:r w:rsidRPr="006618C0">
        <w:rPr>
          <w:rFonts w:ascii="Palatino Linotype" w:hAnsi="Palatino Linotype" w:cs="Arial"/>
        </w:rPr>
        <w:t>i</w:t>
      </w:r>
      <w:r w:rsidRPr="006618C0">
        <w:rPr>
          <w:rFonts w:ascii="Palatino Linotype" w:hAnsi="Palatino Linotype" w:cs="Arial"/>
          <w:spacing w:val="1"/>
        </w:rPr>
        <w:t>t</w:t>
      </w:r>
      <w:r w:rsidRPr="006618C0">
        <w:rPr>
          <w:rFonts w:ascii="Palatino Linotype" w:hAnsi="Palatino Linotype" w:cs="Arial"/>
        </w:rPr>
        <w:t>an</w:t>
      </w:r>
      <w:r w:rsidRPr="006618C0">
        <w:rPr>
          <w:rFonts w:ascii="Palatino Linotype" w:hAnsi="Palatino Linotype" w:cs="Arial"/>
          <w:spacing w:val="1"/>
        </w:rPr>
        <w:t>t</w:t>
      </w:r>
      <w:r w:rsidRPr="006618C0">
        <w:rPr>
          <w:rFonts w:ascii="Palatino Linotype" w:hAnsi="Palatino Linotype" w:cs="Arial"/>
        </w:rPr>
        <w:t>e, e, p</w:t>
      </w:r>
      <w:r w:rsidRPr="006618C0">
        <w:rPr>
          <w:rFonts w:ascii="Palatino Linotype" w:hAnsi="Palatino Linotype" w:cs="Arial"/>
          <w:spacing w:val="1"/>
        </w:rPr>
        <w:t>r</w:t>
      </w:r>
      <w:r w:rsidRPr="006618C0">
        <w:rPr>
          <w:rFonts w:ascii="Palatino Linotype" w:hAnsi="Palatino Linotype" w:cs="Arial"/>
        </w:rPr>
        <w:t>e</w:t>
      </w:r>
      <w:r w:rsidRPr="006618C0">
        <w:rPr>
          <w:rFonts w:ascii="Palatino Linotype" w:hAnsi="Palatino Linotype" w:cs="Arial"/>
          <w:spacing w:val="-1"/>
        </w:rPr>
        <w:t>f</w:t>
      </w:r>
      <w:r w:rsidRPr="006618C0">
        <w:rPr>
          <w:rFonts w:ascii="Palatino Linotype" w:hAnsi="Palatino Linotype" w:cs="Arial"/>
        </w:rPr>
        <w:t>e</w:t>
      </w:r>
      <w:r w:rsidRPr="006618C0">
        <w:rPr>
          <w:rFonts w:ascii="Palatino Linotype" w:hAnsi="Palatino Linotype" w:cs="Arial"/>
          <w:spacing w:val="1"/>
        </w:rPr>
        <w:t>r</w:t>
      </w:r>
      <w:r w:rsidRPr="006618C0">
        <w:rPr>
          <w:rFonts w:ascii="Palatino Linotype" w:hAnsi="Palatino Linotype" w:cs="Arial"/>
        </w:rPr>
        <w:t>en</w:t>
      </w:r>
      <w:r w:rsidRPr="006618C0">
        <w:rPr>
          <w:rFonts w:ascii="Palatino Linotype" w:hAnsi="Palatino Linotype" w:cs="Arial"/>
          <w:spacing w:val="-1"/>
        </w:rPr>
        <w:t>c</w:t>
      </w:r>
      <w:r w:rsidRPr="006618C0">
        <w:rPr>
          <w:rFonts w:ascii="Palatino Linotype" w:hAnsi="Palatino Linotype" w:cs="Arial"/>
        </w:rPr>
        <w:t>ial</w:t>
      </w:r>
      <w:r w:rsidRPr="006618C0">
        <w:rPr>
          <w:rFonts w:ascii="Palatino Linotype" w:hAnsi="Palatino Linotype" w:cs="Arial"/>
          <w:spacing w:val="-1"/>
        </w:rPr>
        <w:t>m</w:t>
      </w:r>
      <w:r w:rsidRPr="006618C0">
        <w:rPr>
          <w:rFonts w:ascii="Palatino Linotype" w:hAnsi="Palatino Linotype" w:cs="Arial"/>
        </w:rPr>
        <w:t>en</w:t>
      </w:r>
      <w:r w:rsidRPr="006618C0">
        <w:rPr>
          <w:rFonts w:ascii="Palatino Linotype" w:hAnsi="Palatino Linotype" w:cs="Arial"/>
          <w:spacing w:val="1"/>
        </w:rPr>
        <w:t>t</w:t>
      </w:r>
      <w:r w:rsidRPr="006618C0">
        <w:rPr>
          <w:rFonts w:ascii="Palatino Linotype" w:hAnsi="Palatino Linotype" w:cs="Arial"/>
        </w:rPr>
        <w:t xml:space="preserve">e, </w:t>
      </w:r>
      <w:r w:rsidRPr="006618C0">
        <w:rPr>
          <w:rFonts w:ascii="Palatino Linotype" w:hAnsi="Palatino Linotype" w:cs="Arial"/>
          <w:spacing w:val="-1"/>
        </w:rPr>
        <w:t>c</w:t>
      </w:r>
      <w:r w:rsidRPr="006618C0">
        <w:rPr>
          <w:rFonts w:ascii="Palatino Linotype" w:hAnsi="Palatino Linotype" w:cs="Arial"/>
          <w:spacing w:val="1"/>
        </w:rPr>
        <w:t>o</w:t>
      </w:r>
      <w:r w:rsidRPr="006618C0">
        <w:rPr>
          <w:rFonts w:ascii="Palatino Linotype" w:hAnsi="Palatino Linotype" w:cs="Arial"/>
        </w:rPr>
        <w:t>m n</w:t>
      </w:r>
      <w:r w:rsidRPr="006618C0">
        <w:rPr>
          <w:rFonts w:ascii="Palatino Linotype" w:hAnsi="Palatino Linotype" w:cs="Arial"/>
          <w:spacing w:val="2"/>
        </w:rPr>
        <w:t>ú</w:t>
      </w:r>
      <w:r w:rsidRPr="006618C0">
        <w:rPr>
          <w:rFonts w:ascii="Palatino Linotype" w:hAnsi="Palatino Linotype" w:cs="Arial"/>
          <w:spacing w:val="-1"/>
        </w:rPr>
        <w:t>m</w:t>
      </w:r>
      <w:r w:rsidRPr="006618C0">
        <w:rPr>
          <w:rFonts w:ascii="Palatino Linotype" w:hAnsi="Palatino Linotype" w:cs="Arial"/>
        </w:rPr>
        <w:t>e</w:t>
      </w:r>
      <w:r w:rsidRPr="006618C0">
        <w:rPr>
          <w:rFonts w:ascii="Palatino Linotype" w:hAnsi="Palatino Linotype" w:cs="Arial"/>
          <w:spacing w:val="1"/>
        </w:rPr>
        <w:t>r</w:t>
      </w:r>
      <w:r w:rsidRPr="006618C0">
        <w:rPr>
          <w:rFonts w:ascii="Palatino Linotype" w:hAnsi="Palatino Linotype" w:cs="Arial"/>
        </w:rPr>
        <w:t>o do CN</w:t>
      </w:r>
      <w:r w:rsidRPr="006618C0">
        <w:rPr>
          <w:rFonts w:ascii="Palatino Linotype" w:hAnsi="Palatino Linotype" w:cs="Arial"/>
          <w:spacing w:val="-1"/>
        </w:rPr>
        <w:t>P</w:t>
      </w:r>
      <w:r w:rsidRPr="006618C0">
        <w:rPr>
          <w:rFonts w:ascii="Palatino Linotype" w:hAnsi="Palatino Linotype" w:cs="Arial"/>
        </w:rPr>
        <w:t xml:space="preserve">J e </w:t>
      </w:r>
      <w:r w:rsidRPr="006618C0">
        <w:rPr>
          <w:rFonts w:ascii="Palatino Linotype" w:hAnsi="Palatino Linotype" w:cs="Arial"/>
          <w:spacing w:val="-1"/>
        </w:rPr>
        <w:t>c</w:t>
      </w:r>
      <w:r w:rsidRPr="006618C0">
        <w:rPr>
          <w:rFonts w:ascii="Palatino Linotype" w:hAnsi="Palatino Linotype" w:cs="Arial"/>
          <w:spacing w:val="1"/>
        </w:rPr>
        <w:t>o</w:t>
      </w:r>
      <w:r w:rsidRPr="006618C0">
        <w:rPr>
          <w:rFonts w:ascii="Palatino Linotype" w:hAnsi="Palatino Linotype" w:cs="Arial"/>
        </w:rPr>
        <w:t>mo ende</w:t>
      </w:r>
      <w:r w:rsidRPr="006618C0">
        <w:rPr>
          <w:rFonts w:ascii="Palatino Linotype" w:hAnsi="Palatino Linotype" w:cs="Arial"/>
          <w:spacing w:val="1"/>
        </w:rPr>
        <w:t>r</w:t>
      </w:r>
      <w:r w:rsidRPr="006618C0">
        <w:rPr>
          <w:rFonts w:ascii="Palatino Linotype" w:hAnsi="Palatino Linotype" w:cs="Arial"/>
        </w:rPr>
        <w:t>e</w:t>
      </w:r>
      <w:r w:rsidRPr="006618C0">
        <w:rPr>
          <w:rFonts w:ascii="Palatino Linotype" w:hAnsi="Palatino Linotype" w:cs="Arial"/>
          <w:spacing w:val="-1"/>
        </w:rPr>
        <w:t>ç</w:t>
      </w:r>
      <w:r w:rsidRPr="006618C0">
        <w:rPr>
          <w:rFonts w:ascii="Palatino Linotype" w:hAnsi="Palatino Linotype" w:cs="Arial"/>
        </w:rPr>
        <w:t>o</w:t>
      </w:r>
      <w:r w:rsidRPr="006618C0">
        <w:rPr>
          <w:rFonts w:ascii="Palatino Linotype" w:hAnsi="Palatino Linotype" w:cs="Arial"/>
          <w:spacing w:val="1"/>
        </w:rPr>
        <w:t xml:space="preserve"> r</w:t>
      </w:r>
      <w:r w:rsidRPr="006618C0">
        <w:rPr>
          <w:rFonts w:ascii="Palatino Linotype" w:hAnsi="Palatino Linotype" w:cs="Arial"/>
        </w:rPr>
        <w:t>e</w:t>
      </w:r>
      <w:r w:rsidRPr="006618C0">
        <w:rPr>
          <w:rFonts w:ascii="Palatino Linotype" w:hAnsi="Palatino Linotype" w:cs="Arial"/>
          <w:spacing w:val="-1"/>
        </w:rPr>
        <w:t>s</w:t>
      </w:r>
      <w:r w:rsidRPr="006618C0">
        <w:rPr>
          <w:rFonts w:ascii="Palatino Linotype" w:hAnsi="Palatino Linotype" w:cs="Arial"/>
        </w:rPr>
        <w:t>pe</w:t>
      </w:r>
      <w:r w:rsidRPr="006618C0">
        <w:rPr>
          <w:rFonts w:ascii="Palatino Linotype" w:hAnsi="Palatino Linotype" w:cs="Arial"/>
          <w:spacing w:val="-1"/>
        </w:rPr>
        <w:t>c</w:t>
      </w:r>
      <w:r w:rsidRPr="006618C0">
        <w:rPr>
          <w:rFonts w:ascii="Palatino Linotype" w:hAnsi="Palatino Linotype" w:cs="Arial"/>
          <w:spacing w:val="1"/>
        </w:rPr>
        <w:t>t</w:t>
      </w:r>
      <w:r w:rsidRPr="006618C0">
        <w:rPr>
          <w:rFonts w:ascii="Palatino Linotype" w:hAnsi="Palatino Linotype" w:cs="Arial"/>
        </w:rPr>
        <w:t>i</w:t>
      </w:r>
      <w:r w:rsidRPr="006618C0">
        <w:rPr>
          <w:rFonts w:ascii="Palatino Linotype" w:hAnsi="Palatino Linotype" w:cs="Arial"/>
          <w:spacing w:val="1"/>
        </w:rPr>
        <w:t>vo</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left="851" w:right="339"/>
        <w:jc w:val="both"/>
        <w:rPr>
          <w:rFonts w:ascii="Palatino Linotype" w:hAnsi="Palatino Linotype" w:cs="Arial"/>
        </w:rPr>
      </w:pPr>
      <w:r w:rsidRPr="006618C0">
        <w:rPr>
          <w:rFonts w:ascii="Palatino Linotype" w:hAnsi="Palatino Linotype" w:cs="Arial"/>
          <w:b/>
        </w:rPr>
        <w:t>a</w:t>
      </w:r>
      <w:r w:rsidRPr="006618C0">
        <w:rPr>
          <w:rFonts w:ascii="Palatino Linotype" w:hAnsi="Palatino Linotype" w:cs="Arial"/>
        </w:rPr>
        <w:t>)</w:t>
      </w:r>
      <w:r w:rsidRPr="006618C0">
        <w:rPr>
          <w:rFonts w:ascii="Palatino Linotype" w:hAnsi="Palatino Linotype" w:cs="Arial"/>
        </w:rPr>
        <w:tab/>
        <w:t>se a Licitante for matriz, todos os documentos deverão estar em nome da matriz;</w:t>
      </w:r>
    </w:p>
    <w:p w:rsidR="00B9635A" w:rsidRPr="006618C0" w:rsidRDefault="00B9635A" w:rsidP="00B9635A">
      <w:pPr>
        <w:widowControl w:val="0"/>
        <w:autoSpaceDE w:val="0"/>
        <w:autoSpaceDN w:val="0"/>
        <w:adjustRightInd w:val="0"/>
        <w:spacing w:after="0" w:line="240" w:lineRule="auto"/>
        <w:ind w:left="851" w:right="59"/>
        <w:jc w:val="both"/>
        <w:rPr>
          <w:rFonts w:ascii="Palatino Linotype" w:hAnsi="Palatino Linotype" w:cs="Arial"/>
        </w:rPr>
      </w:pPr>
      <w:r w:rsidRPr="006618C0">
        <w:rPr>
          <w:rFonts w:ascii="Palatino Linotype" w:hAnsi="Palatino Linotype" w:cs="Arial"/>
          <w:b/>
        </w:rPr>
        <w:t>b</w:t>
      </w:r>
      <w:r w:rsidRPr="006618C0">
        <w:rPr>
          <w:rFonts w:ascii="Palatino Linotype" w:hAnsi="Palatino Linotype" w:cs="Arial"/>
        </w:rPr>
        <w:t>)</w:t>
      </w:r>
      <w:r w:rsidRPr="006618C0">
        <w:rPr>
          <w:rFonts w:ascii="Palatino Linotype" w:hAnsi="Palatino Linotype" w:cs="Arial"/>
        </w:rPr>
        <w:tab/>
        <w:t>se a Licitante for a filial, todos os documentos deverão estar em nome da filial, exceto aqueles documentos que, pela própria natureza, comprovadamente, forem emitidos somente em nome da matriz;</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ind w:right="58"/>
        <w:jc w:val="both"/>
        <w:rPr>
          <w:rFonts w:ascii="Palatino Linotype" w:hAnsi="Palatino Linotype" w:cs="Arial"/>
        </w:rPr>
      </w:pPr>
      <w:r w:rsidRPr="006618C0">
        <w:rPr>
          <w:rFonts w:ascii="Palatino Linotype" w:hAnsi="Palatino Linotype" w:cs="Arial"/>
          <w:b/>
        </w:rPr>
        <w:t>8.2</w:t>
      </w:r>
      <w:r w:rsidRPr="006618C0">
        <w:rPr>
          <w:rFonts w:ascii="Palatino Linotype" w:hAnsi="Palatino Linotype" w:cs="Arial"/>
        </w:rPr>
        <w:t>.</w:t>
      </w:r>
      <w:r w:rsidRPr="006618C0">
        <w:rPr>
          <w:rFonts w:ascii="Palatino Linotype" w:hAnsi="Palatino Linotype" w:cs="Arial"/>
        </w:rPr>
        <w:tab/>
      </w:r>
      <w:r w:rsidRPr="006618C0">
        <w:rPr>
          <w:rFonts w:ascii="Palatino Linotype" w:hAnsi="Palatino Linotype" w:cs="Arial"/>
          <w:b/>
          <w:i/>
        </w:rPr>
        <w:t xml:space="preserve">Datados dentro dos </w:t>
      </w:r>
      <w:r w:rsidRPr="006618C0">
        <w:rPr>
          <w:rFonts w:ascii="Palatino Linotype" w:hAnsi="Palatino Linotype" w:cs="Arial"/>
          <w:b/>
          <w:i/>
          <w:u w:val="single"/>
        </w:rPr>
        <w:t>60</w:t>
      </w:r>
      <w:r w:rsidRPr="006618C0">
        <w:rPr>
          <w:rFonts w:ascii="Palatino Linotype" w:hAnsi="Palatino Linotype" w:cs="Arial"/>
          <w:b/>
          <w:i/>
        </w:rPr>
        <w:t xml:space="preserve"> (sessenta) dias anteriores à data de abertura das propostas, quando não tiver prazo de validade estabelecido pelo órgão competente expedidor. Não se enquadram nesse prazo os documentos cuja validade é indeterminada</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t>8.3</w:t>
      </w:r>
      <w:r w:rsidRPr="006618C0">
        <w:rPr>
          <w:rFonts w:ascii="Palatino Linotype" w:hAnsi="Palatino Linotype" w:cs="Arial"/>
        </w:rPr>
        <w:t>.</w:t>
      </w:r>
      <w:r w:rsidRPr="006618C0">
        <w:rPr>
          <w:rFonts w:ascii="Palatino Linotype" w:hAnsi="Palatino Linotype" w:cs="Arial"/>
        </w:rPr>
        <w:tab/>
        <w:t>Se a documentação de habilitação não estiver completa e correta ou contrariar qualquer dispositivo deste Edital e seus Anexos e, observado ainda o disposto neste Edital, o Pregoeiro considerará a Licitante inabilitada.</w:t>
      </w: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t>8.4</w:t>
      </w:r>
      <w:r w:rsidRPr="006618C0">
        <w:rPr>
          <w:rFonts w:ascii="Palatino Linotype" w:hAnsi="Palatino Linotype" w:cs="Arial"/>
        </w:rPr>
        <w:tab/>
        <w:t>A Licitante será responsável por todas as informações fornecidas, sujeitando-se às penalidades legais caso essas informações venham a induzir o Pregoeiro ou sua Equipe de Apoio a erro de julgamento.</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8.5</w:t>
      </w:r>
      <w:r w:rsidRPr="006618C0">
        <w:rPr>
          <w:rFonts w:ascii="Palatino Linotype" w:hAnsi="Palatino Linotype" w:cs="Arial"/>
        </w:rPr>
        <w:t>.</w:t>
      </w:r>
      <w:r w:rsidRPr="006618C0">
        <w:rPr>
          <w:rFonts w:ascii="Palatino Linotype" w:hAnsi="Palatino Linotype" w:cs="Arial"/>
        </w:rPr>
        <w:tab/>
        <w:t>É facultado ao Pregoeiro solicitar esclarecimentos, efetuar diligências ou adotar quaisquer outras providências tendentes a confirmar a capacidade técnica e/ou administrativa das Licitantes, sendo vedada, entretanto,</w:t>
      </w:r>
      <w:r w:rsidRPr="006618C0">
        <w:rPr>
          <w:rFonts w:ascii="Palatino Linotype" w:hAnsi="Palatino Linotype" w:cs="Arial"/>
        </w:rPr>
        <w:tab/>
        <w:t>a inclusão de documento/informação que</w:t>
      </w:r>
      <w:r w:rsidRPr="006618C0">
        <w:rPr>
          <w:rFonts w:ascii="Palatino Linotype" w:hAnsi="Palatino Linotype" w:cs="Arial"/>
        </w:rPr>
        <w:tab/>
        <w:t>originariamente deveria constar da p</w:t>
      </w:r>
      <w:r w:rsidRPr="006618C0">
        <w:rPr>
          <w:rFonts w:ascii="Palatino Linotype" w:hAnsi="Palatino Linotype" w:cs="Arial"/>
          <w:spacing w:val="1"/>
        </w:rPr>
        <w:t>ro</w:t>
      </w:r>
      <w:r w:rsidRPr="006618C0">
        <w:rPr>
          <w:rFonts w:ascii="Palatino Linotype" w:hAnsi="Palatino Linotype" w:cs="Arial"/>
        </w:rPr>
        <w:t>p</w:t>
      </w:r>
      <w:r w:rsidRPr="006618C0">
        <w:rPr>
          <w:rFonts w:ascii="Palatino Linotype" w:hAnsi="Palatino Linotype" w:cs="Arial"/>
          <w:spacing w:val="1"/>
        </w:rPr>
        <w:t>o</w:t>
      </w:r>
      <w:r w:rsidRPr="006618C0">
        <w:rPr>
          <w:rFonts w:ascii="Palatino Linotype" w:hAnsi="Palatino Linotype" w:cs="Arial"/>
          <w:spacing w:val="-1"/>
        </w:rPr>
        <w:t>s</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w:t>
      </w:r>
      <w:r w:rsidRPr="006618C0">
        <w:rPr>
          <w:rFonts w:ascii="Palatino Linotype" w:hAnsi="Palatino Linotype" w:cs="Arial"/>
          <w:spacing w:val="-2"/>
        </w:rPr>
        <w:t>d</w:t>
      </w:r>
      <w:r w:rsidRPr="006618C0">
        <w:rPr>
          <w:rFonts w:ascii="Palatino Linotype" w:hAnsi="Palatino Linotype" w:cs="Arial"/>
          <w:spacing w:val="1"/>
        </w:rPr>
        <w:t>o</w:t>
      </w:r>
      <w:r w:rsidRPr="006618C0">
        <w:rPr>
          <w:rFonts w:ascii="Palatino Linotype" w:hAnsi="Palatino Linotype" w:cs="Arial"/>
          <w:spacing w:val="-1"/>
        </w:rPr>
        <w:t>cum</w:t>
      </w:r>
      <w:r w:rsidRPr="006618C0">
        <w:rPr>
          <w:rFonts w:ascii="Palatino Linotype" w:hAnsi="Palatino Linotype" w:cs="Arial"/>
        </w:rPr>
        <w:t>en</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ç</w:t>
      </w:r>
      <w:r w:rsidRPr="006618C0">
        <w:rPr>
          <w:rFonts w:ascii="Palatino Linotype" w:hAnsi="Palatino Linotype" w:cs="Arial"/>
        </w:rPr>
        <w:t>ã</w:t>
      </w:r>
      <w:r w:rsidRPr="006618C0">
        <w:rPr>
          <w:rFonts w:ascii="Palatino Linotype" w:hAnsi="Palatino Linotype" w:cs="Arial"/>
          <w:spacing w:val="1"/>
        </w:rPr>
        <w:t>o</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8.6.</w:t>
      </w:r>
      <w:r w:rsidRPr="006618C0">
        <w:rPr>
          <w:rFonts w:ascii="Palatino Linotype" w:hAnsi="Palatino Linotype" w:cs="Arial"/>
        </w:rPr>
        <w:tab/>
        <w:t>As Microempresas e Empresas de Pequeno Porte (</w:t>
      </w:r>
      <w:r w:rsidRPr="006618C0">
        <w:rPr>
          <w:rFonts w:ascii="Palatino Linotype" w:hAnsi="Palatino Linotype" w:cs="Arial"/>
          <w:b/>
          <w:bCs/>
        </w:rPr>
        <w:t xml:space="preserve">ME/EPP) </w:t>
      </w:r>
      <w:r w:rsidRPr="006618C0">
        <w:rPr>
          <w:rFonts w:ascii="Palatino Linotype" w:hAnsi="Palatino Linotype" w:cs="Arial"/>
        </w:rPr>
        <w:t xml:space="preserve">deverão apresentar toda a documentação exigida para habilitação, inclusive os documentos comprobatórios da regularidade fiscal, </w:t>
      </w:r>
      <w:r w:rsidRPr="006618C0">
        <w:rPr>
          <w:rFonts w:ascii="Palatino Linotype" w:hAnsi="Palatino Linotype" w:cs="Arial"/>
          <w:b/>
          <w:u w:val="single"/>
        </w:rPr>
        <w:t>mesmo que estes apresentem alguma restrição</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b/>
          <w:i/>
        </w:rPr>
      </w:pPr>
      <w:r w:rsidRPr="006618C0">
        <w:rPr>
          <w:rFonts w:ascii="Palatino Linotype" w:hAnsi="Palatino Linotype" w:cs="Arial"/>
          <w:b/>
        </w:rPr>
        <w:t>8.7</w:t>
      </w:r>
      <w:r w:rsidRPr="006618C0">
        <w:rPr>
          <w:rFonts w:ascii="Palatino Linotype" w:hAnsi="Palatino Linotype" w:cs="Arial"/>
        </w:rPr>
        <w:t>.</w:t>
      </w:r>
      <w:r w:rsidRPr="006618C0">
        <w:rPr>
          <w:rFonts w:ascii="Palatino Linotype" w:hAnsi="Palatino Linotype" w:cs="Arial"/>
        </w:rPr>
        <w:tab/>
        <w:t xml:space="preserve">Havendo restrição na comprovação da regularidade fiscal, será assegurado o prazo de 05 (cinco) dias úteis, cujo termo inicial corresponderá ao momento em que o proponente apresentar preço inferior ao menor preço ofertado na etapa de lances, prorrogáveis por igual período, a critério da Administração Pública, para regularização da documentação, pagamento ou parcelamento do débito e emissão de eventuais certidões negativas ou positivas com efeito de certidão negativa, nos termos da </w:t>
      </w:r>
      <w:r w:rsidRPr="006618C0">
        <w:rPr>
          <w:rFonts w:ascii="Palatino Linotype" w:hAnsi="Palatino Linotype" w:cs="Arial"/>
          <w:b/>
          <w:i/>
        </w:rPr>
        <w:t>Lei Complementar Federal n.º 123/2006 alterada pela Lei Complementar n.º 147 de 07 de Agosto de 2014.</w:t>
      </w:r>
    </w:p>
    <w:p w:rsidR="000218EE" w:rsidRPr="006618C0" w:rsidRDefault="000218EE" w:rsidP="00B9635A">
      <w:pPr>
        <w:widowControl w:val="0"/>
        <w:autoSpaceDE w:val="0"/>
        <w:autoSpaceDN w:val="0"/>
        <w:adjustRightInd w:val="0"/>
        <w:spacing w:after="0" w:line="240" w:lineRule="auto"/>
        <w:ind w:right="60"/>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8.8</w:t>
      </w:r>
      <w:r w:rsidRPr="006618C0">
        <w:rPr>
          <w:rFonts w:ascii="Palatino Linotype" w:hAnsi="Palatino Linotype" w:cs="Arial"/>
        </w:rPr>
        <w:t xml:space="preserve">. </w:t>
      </w:r>
      <w:r w:rsidRPr="006618C0">
        <w:rPr>
          <w:rFonts w:ascii="Palatino Linotype" w:hAnsi="Palatino Linotype" w:cs="Arial"/>
        </w:rPr>
        <w:tab/>
        <w:t>A prorrogação do prazo para a regularização fiscal dependerá de requerimento, devidamente fundamentado, a ser dirigido ao Pregoeiro.</w:t>
      </w:r>
    </w:p>
    <w:p w:rsidR="00B9635A" w:rsidRPr="006618C0" w:rsidRDefault="00B9635A" w:rsidP="00B9635A">
      <w:pPr>
        <w:widowControl w:val="0"/>
        <w:autoSpaceDE w:val="0"/>
        <w:autoSpaceDN w:val="0"/>
        <w:adjustRightInd w:val="0"/>
        <w:spacing w:after="0" w:line="240" w:lineRule="auto"/>
        <w:ind w:right="61"/>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1"/>
        <w:jc w:val="both"/>
        <w:rPr>
          <w:rFonts w:ascii="Palatino Linotype" w:hAnsi="Palatino Linotype" w:cs="Arial"/>
        </w:rPr>
      </w:pPr>
      <w:r w:rsidRPr="006618C0">
        <w:rPr>
          <w:rFonts w:ascii="Palatino Linotype" w:hAnsi="Palatino Linotype" w:cs="Arial"/>
          <w:b/>
        </w:rPr>
        <w:t>8.9.</w:t>
      </w:r>
      <w:r w:rsidRPr="006618C0">
        <w:rPr>
          <w:rFonts w:ascii="Palatino Linotype" w:hAnsi="Palatino Linotype" w:cs="Arial"/>
        </w:rPr>
        <w:tab/>
        <w:t xml:space="preserve">Entende-se por tempestivo o requerimento apresentado dentro dos dois dias úteis inicialmente   </w:t>
      </w:r>
      <w:r w:rsidRPr="006618C0">
        <w:rPr>
          <w:rFonts w:ascii="Palatino Linotype" w:hAnsi="Palatino Linotype" w:cs="Arial"/>
        </w:rPr>
        <w:lastRenderedPageBreak/>
        <w:t>concedidos.</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8.10</w:t>
      </w:r>
      <w:r w:rsidRPr="006618C0">
        <w:rPr>
          <w:rFonts w:ascii="Palatino Linotype" w:hAnsi="Palatino Linotype" w:cs="Arial"/>
        </w:rPr>
        <w:t xml:space="preserve">. </w:t>
      </w:r>
      <w:r w:rsidRPr="006618C0">
        <w:rPr>
          <w:rFonts w:ascii="Palatino Linotype" w:hAnsi="Palatino Linotype" w:cs="Arial"/>
        </w:rPr>
        <w:tab/>
        <w:t>A não regularização da documentação, no prazo previsto neste, implicará decadência do direito à contratação, sem prejuízo das sanções cabíveis.</w:t>
      </w:r>
    </w:p>
    <w:p w:rsidR="00B9635A" w:rsidRPr="006618C0" w:rsidRDefault="00B9635A" w:rsidP="00B9635A">
      <w:pPr>
        <w:widowControl w:val="0"/>
        <w:autoSpaceDE w:val="0"/>
        <w:autoSpaceDN w:val="0"/>
        <w:adjustRightInd w:val="0"/>
        <w:spacing w:after="0" w:line="240" w:lineRule="auto"/>
        <w:ind w:right="63"/>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3"/>
        <w:jc w:val="both"/>
        <w:rPr>
          <w:rFonts w:ascii="Palatino Linotype" w:hAnsi="Palatino Linotype" w:cs="Arial"/>
        </w:rPr>
      </w:pPr>
      <w:r w:rsidRPr="006618C0">
        <w:rPr>
          <w:rFonts w:ascii="Palatino Linotype" w:hAnsi="Palatino Linotype" w:cs="Arial"/>
          <w:b/>
        </w:rPr>
        <w:t>8.11</w:t>
      </w:r>
      <w:r w:rsidRPr="006618C0">
        <w:rPr>
          <w:rFonts w:ascii="Palatino Linotype" w:hAnsi="Palatino Linotype" w:cs="Arial"/>
        </w:rPr>
        <w:t>.</w:t>
      </w:r>
      <w:r w:rsidRPr="006618C0">
        <w:rPr>
          <w:rFonts w:ascii="Palatino Linotype" w:hAnsi="Palatino Linotype" w:cs="Arial"/>
        </w:rPr>
        <w:tab/>
        <w:t>Não será aceito nenhum protocolo de entrega ou solicitação de documentos em substituição aos relacionados neste Edital.</w:t>
      </w: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t>8.12</w:t>
      </w:r>
      <w:r w:rsidRPr="006618C0">
        <w:rPr>
          <w:rFonts w:ascii="Palatino Linotype" w:hAnsi="Palatino Linotype" w:cs="Arial"/>
        </w:rPr>
        <w:t>.</w:t>
      </w:r>
      <w:r w:rsidRPr="006618C0">
        <w:rPr>
          <w:rFonts w:ascii="Palatino Linotype" w:hAnsi="Palatino Linotype" w:cs="Arial"/>
        </w:rPr>
        <w:tab/>
        <w:t>Serão desclassificadas ou inabilitadas as Licitante que não atendam a quaisquer das disposições contidas neste Capítulo.</w:t>
      </w:r>
    </w:p>
    <w:p w:rsidR="00B9635A" w:rsidRPr="006618C0" w:rsidRDefault="00B9635A" w:rsidP="00B9635A">
      <w:pPr>
        <w:widowControl w:val="0"/>
        <w:tabs>
          <w:tab w:val="left" w:pos="851"/>
        </w:tabs>
        <w:autoSpaceDE w:val="0"/>
        <w:autoSpaceDN w:val="0"/>
        <w:adjustRightInd w:val="0"/>
        <w:spacing w:after="0" w:line="240" w:lineRule="auto"/>
        <w:ind w:left="851" w:right="57"/>
        <w:jc w:val="both"/>
        <w:rPr>
          <w:rFonts w:ascii="Palatino Linotype" w:hAnsi="Palatino Linotype" w:cs="Arial"/>
        </w:rPr>
      </w:pPr>
      <w:r w:rsidRPr="006618C0">
        <w:rPr>
          <w:rFonts w:ascii="Palatino Linotype" w:hAnsi="Palatino Linotype" w:cs="Arial"/>
          <w:b/>
        </w:rPr>
        <w:t>1</w:t>
      </w:r>
      <w:r w:rsidRPr="006618C0">
        <w:rPr>
          <w:rFonts w:ascii="Palatino Linotype" w:hAnsi="Palatino Linotype" w:cs="Arial"/>
        </w:rPr>
        <w:t>.</w:t>
      </w:r>
      <w:r w:rsidRPr="006618C0">
        <w:rPr>
          <w:rFonts w:ascii="Palatino Linotype" w:hAnsi="Palatino Linotype" w:cs="Arial"/>
        </w:rPr>
        <w:tab/>
        <w:t xml:space="preserve">Os documentos para habilitação poderão ser apresentados em original, por qualquer processo de cópia devidamente autenticada por tabelião de notas, ou publicação em Órgão de Imprensa Oficial, ou, ainda, serem autenticadas por servidor da unidade que realiza a licitação, caso em que devem estar presentes os originais, neste caso, </w:t>
      </w:r>
      <w:r w:rsidRPr="006618C0">
        <w:rPr>
          <w:rFonts w:ascii="Palatino Linotype" w:hAnsi="Palatino Linotype" w:cs="Arial"/>
          <w:b/>
        </w:rPr>
        <w:t xml:space="preserve">preferencialmente </w:t>
      </w:r>
      <w:r w:rsidRPr="006618C0">
        <w:rPr>
          <w:rFonts w:ascii="Palatino Linotype" w:hAnsi="Palatino Linotype" w:cs="Arial"/>
        </w:rPr>
        <w:t>até o dia anterior a data de encerramento deste certame. O Pregoeiro reserva-se o direito de solicitar o original de qualquer documento sempre que tiver dúvida e julgar necessário.</w:t>
      </w:r>
    </w:p>
    <w:p w:rsidR="00B9635A" w:rsidRPr="006618C0" w:rsidRDefault="00B9635A" w:rsidP="00B9635A">
      <w:pPr>
        <w:widowControl w:val="0"/>
        <w:tabs>
          <w:tab w:val="left" w:pos="500"/>
          <w:tab w:val="left" w:pos="851"/>
        </w:tabs>
        <w:autoSpaceDE w:val="0"/>
        <w:autoSpaceDN w:val="0"/>
        <w:adjustRightInd w:val="0"/>
        <w:spacing w:after="0" w:line="240" w:lineRule="auto"/>
        <w:ind w:left="851" w:right="64"/>
        <w:jc w:val="both"/>
        <w:rPr>
          <w:rFonts w:ascii="Palatino Linotype" w:hAnsi="Palatino Linotype" w:cs="Arial"/>
        </w:rPr>
      </w:pPr>
      <w:r w:rsidRPr="006618C0">
        <w:rPr>
          <w:rFonts w:ascii="Palatino Linotype" w:hAnsi="Palatino Linotype" w:cs="Arial"/>
          <w:b/>
        </w:rPr>
        <w:t>2</w:t>
      </w:r>
      <w:r w:rsidRPr="006618C0">
        <w:rPr>
          <w:rFonts w:ascii="Palatino Linotype" w:hAnsi="Palatino Linotype" w:cs="Arial"/>
        </w:rPr>
        <w:t>.</w:t>
      </w:r>
      <w:r w:rsidRPr="006618C0">
        <w:rPr>
          <w:rFonts w:ascii="Palatino Linotype" w:hAnsi="Palatino Linotype" w:cs="Arial"/>
        </w:rPr>
        <w:tab/>
        <w:t>Os documentos retirados da Internet terão sua autenticidade certificada, junto aos “sites” dos órgãos emissores, para fins de habilitação.</w:t>
      </w:r>
    </w:p>
    <w:p w:rsidR="00B9635A" w:rsidRPr="006618C0" w:rsidRDefault="00B9635A" w:rsidP="00B9635A">
      <w:pPr>
        <w:widowControl w:val="0"/>
        <w:tabs>
          <w:tab w:val="left" w:pos="500"/>
          <w:tab w:val="left" w:pos="851"/>
        </w:tabs>
        <w:autoSpaceDE w:val="0"/>
        <w:autoSpaceDN w:val="0"/>
        <w:adjustRightInd w:val="0"/>
        <w:spacing w:after="0" w:line="240" w:lineRule="auto"/>
        <w:ind w:left="851" w:right="64"/>
        <w:jc w:val="both"/>
        <w:rPr>
          <w:rFonts w:ascii="Palatino Linotype" w:hAnsi="Palatino Linotype" w:cs="Arial"/>
        </w:rPr>
      </w:pPr>
    </w:p>
    <w:p w:rsidR="009F583D" w:rsidRPr="006618C0" w:rsidRDefault="009F583D" w:rsidP="00B9635A">
      <w:pPr>
        <w:widowControl w:val="0"/>
        <w:tabs>
          <w:tab w:val="left" w:pos="500"/>
          <w:tab w:val="left" w:pos="851"/>
        </w:tabs>
        <w:autoSpaceDE w:val="0"/>
        <w:autoSpaceDN w:val="0"/>
        <w:adjustRightInd w:val="0"/>
        <w:spacing w:after="0" w:line="240" w:lineRule="auto"/>
        <w:ind w:left="851" w:right="64"/>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09. DOS RECURSOS ADMINISTRATIVOS</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9.1 - Ao final da sessão, o proponente que desejar recorrer contra decisões do Pregoeiro (a) poderá fazê-lo, através do seu representante, manifestando sua intenção com registro da síntese das suas razões, no prazo de 03 (três) dias consecutivos e deverá ser </w:t>
      </w:r>
      <w:r w:rsidRPr="006618C0">
        <w:rPr>
          <w:rFonts w:ascii="Palatino Linotype" w:hAnsi="Palatino Linotype" w:cs="Arial"/>
          <w:b/>
        </w:rPr>
        <w:t>protocolado na forma documental presente no departamento de licitações da Prefeitura Municipal de Papanduva</w:t>
      </w:r>
      <w:r w:rsidRPr="006618C0">
        <w:rPr>
          <w:rFonts w:ascii="Palatino Linotype" w:hAnsi="Palatino Linotype" w:cs="Arial"/>
        </w:rPr>
        <w:t xml:space="preserve">. As demais licitantes, já intimadas na Sessão Pública acima referida, terão o prazo de 03 (três) dias consecutivos para apresentarem as contrarrazões devendo também ser </w:t>
      </w:r>
      <w:r w:rsidRPr="006618C0">
        <w:rPr>
          <w:rFonts w:ascii="Palatino Linotype" w:hAnsi="Palatino Linotype" w:cs="Arial"/>
          <w:b/>
        </w:rPr>
        <w:t>protocolada</w:t>
      </w:r>
      <w:r w:rsidRPr="006618C0">
        <w:rPr>
          <w:rFonts w:ascii="Palatino Linotype" w:hAnsi="Palatino Linotype" w:cs="Arial"/>
        </w:rPr>
        <w:t xml:space="preserve"> na forma documental presente no departamento de licitações e que começará a correr o referido prazo do término do prazo da recorrente.</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9.2 - A manifestação na Sessão Pública e a motivação, no caso de recurso, são pressupostos de admissibilidade dos recursos.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9.3 - A ausência de manifestação imediata e motivada da licitante importará: a decadência do direito de recurso, a adjudicação do objeto do certame pelo Pregoeiro (a) à licitante vencedora e o encaminhamento do processo à autoridade competente para a homologação.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9.4 - Decididos os recursos e constatada a regularidade dos atos praticados, a autoridade competente </w:t>
      </w:r>
      <w:r w:rsidRPr="006618C0">
        <w:rPr>
          <w:rFonts w:ascii="Palatino Linotype" w:hAnsi="Palatino Linotype" w:cs="Arial"/>
        </w:rPr>
        <w:lastRenderedPageBreak/>
        <w:t xml:space="preserve">adjudicará o objeto do certame à licitante vencedora e homologará o procedimento. </w:t>
      </w:r>
    </w:p>
    <w:p w:rsidR="00B9635A" w:rsidRPr="006618C0" w:rsidRDefault="00B9635A" w:rsidP="00B9635A">
      <w:pPr>
        <w:pStyle w:val="SemEspaamento"/>
        <w:ind w:left="708"/>
        <w:jc w:val="both"/>
        <w:rPr>
          <w:rFonts w:ascii="Palatino Linotype" w:hAnsi="Palatino Linotype" w:cs="Arial"/>
        </w:rPr>
      </w:pPr>
      <w:r w:rsidRPr="006618C0">
        <w:rPr>
          <w:rFonts w:ascii="Palatino Linotype" w:hAnsi="Palatino Linotype" w:cs="Arial"/>
          <w:b/>
        </w:rPr>
        <w:t>9.4.1</w:t>
      </w:r>
      <w:r w:rsidRPr="006618C0">
        <w:rPr>
          <w:rFonts w:ascii="Palatino Linotype" w:hAnsi="Palatino Linotype" w:cs="Arial"/>
        </w:rPr>
        <w:t xml:space="preserve"> – O resultado do julgamento do(s) recurso(s) será(ao) encaminhado(s) via e-mail oficial (</w:t>
      </w:r>
      <w:hyperlink r:id="rId12" w:history="1">
        <w:r w:rsidRPr="006618C0">
          <w:rPr>
            <w:rStyle w:val="Hyperlink"/>
            <w:rFonts w:ascii="Palatino Linotype" w:hAnsi="Palatino Linotype" w:cs="Arial"/>
            <w:color w:val="auto"/>
          </w:rPr>
          <w:t>compras@papanduva.sc.gov.br</w:t>
        </w:r>
      </w:hyperlink>
      <w:r w:rsidRPr="006618C0">
        <w:rPr>
          <w:rFonts w:ascii="Palatino Linotype" w:hAnsi="Palatino Linotype" w:cs="Arial"/>
        </w:rPr>
        <w:t xml:space="preserve">) à(s) proponente(s) impetrante(s) e as demais participantes interessadas nos endereços eletrônicos (e-mails) informados pelas proponentes em conformidade com o </w:t>
      </w:r>
      <w:r w:rsidRPr="006618C0">
        <w:rPr>
          <w:rFonts w:ascii="Palatino Linotype" w:hAnsi="Palatino Linotype" w:cs="Arial"/>
          <w:b/>
        </w:rPr>
        <w:t>item 5.2</w:t>
      </w:r>
      <w:r w:rsidRPr="006618C0">
        <w:rPr>
          <w:rFonts w:ascii="Palatino Linotype" w:hAnsi="Palatino Linotype" w:cs="Arial"/>
        </w:rPr>
        <w:t xml:space="preserve"> deste edital, sendo que o mesmo terá status de </w:t>
      </w:r>
      <w:r w:rsidRPr="006618C0">
        <w:rPr>
          <w:rFonts w:ascii="Palatino Linotype" w:hAnsi="Palatino Linotype" w:cs="Arial"/>
          <w:b/>
        </w:rPr>
        <w:t>notificação</w:t>
      </w:r>
      <w:r w:rsidRPr="006618C0">
        <w:rPr>
          <w:rFonts w:ascii="Palatino Linotype" w:hAnsi="Palatino Linotype" w:cs="Arial"/>
        </w:rPr>
        <w:t>, independentemente das notificadas confirmarem ou não a leitura dos mesmos.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9.5 – O recurso não terá efeito suspensivo e o seu acolhimento importará a invalidação dos atos insuscetíveis de aproveitamento.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9.6 - O(s) recurso(s) será (ão) dirigido(s) à Prefeitura Municipal – Departamento de Compras e Licitações, e, por intermédio do Pregoeiro (a), será (ão) encaminhados ao Prefeito Municipal, devidamente informados, para apreciação e decisão, no prazo de 05 (cinco) dias.</w:t>
      </w:r>
    </w:p>
    <w:p w:rsidR="000218EE" w:rsidRPr="006618C0" w:rsidRDefault="000218EE"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bCs/>
          <w:lang w:eastAsia="ar-SA"/>
        </w:rPr>
      </w:pPr>
      <w:r w:rsidRPr="006618C0">
        <w:rPr>
          <w:rFonts w:ascii="Palatino Linotype" w:hAnsi="Palatino Linotype" w:cs="Arial"/>
          <w:b/>
          <w:bCs/>
          <w:lang w:eastAsia="ar-SA"/>
        </w:rPr>
        <w:t>10. CONDIÇÕES DE ENTREGA</w:t>
      </w:r>
    </w:p>
    <w:p w:rsidR="00B9635A" w:rsidRPr="006618C0" w:rsidRDefault="00B9635A" w:rsidP="00B9635A">
      <w:pPr>
        <w:pStyle w:val="SemEspaamento"/>
        <w:jc w:val="both"/>
        <w:rPr>
          <w:rFonts w:ascii="Palatino Linotype" w:hAnsi="Palatino Linotype" w:cs="Arial"/>
          <w:b/>
          <w:bCs/>
          <w:lang w:eastAsia="ar-SA"/>
        </w:rPr>
      </w:pPr>
    </w:p>
    <w:p w:rsidR="00B9635A" w:rsidRPr="006618C0" w:rsidRDefault="00B9635A" w:rsidP="00B9635A">
      <w:pPr>
        <w:pStyle w:val="SemEspaamento"/>
        <w:jc w:val="both"/>
        <w:rPr>
          <w:rFonts w:ascii="Palatino Linotype" w:hAnsi="Palatino Linotype" w:cs="Arial"/>
          <w:lang w:eastAsia="ar-SA"/>
        </w:rPr>
      </w:pPr>
      <w:r w:rsidRPr="006618C0">
        <w:rPr>
          <w:rFonts w:ascii="Palatino Linotype" w:hAnsi="Palatino Linotype" w:cs="Arial"/>
          <w:lang w:eastAsia="ar-SA"/>
        </w:rPr>
        <w:t xml:space="preserve">10.1 - </w:t>
      </w:r>
      <w:r w:rsidR="00166A3F" w:rsidRPr="006618C0">
        <w:rPr>
          <w:rFonts w:ascii="Palatino Linotype" w:eastAsia="MS Mincho" w:hAnsi="Palatino Linotype" w:cs="Arial"/>
        </w:rPr>
        <w:t>A entrega deverá ser feita diretamente no endereço informado na autorização de fornecimento</w:t>
      </w:r>
      <w:r w:rsidR="00166A3F" w:rsidRPr="006618C0">
        <w:rPr>
          <w:rFonts w:ascii="Palatino Linotype" w:hAnsi="Palatino Linotype" w:cs="Arial"/>
        </w:rPr>
        <w:t xml:space="preserve"> em </w:t>
      </w:r>
      <w:r w:rsidR="00166A3F" w:rsidRPr="006618C0">
        <w:rPr>
          <w:rFonts w:ascii="Palatino Linotype" w:hAnsi="Palatino Linotype" w:cs="Arial"/>
          <w:b/>
        </w:rPr>
        <w:t xml:space="preserve">até </w:t>
      </w:r>
      <w:r w:rsidR="00880104">
        <w:rPr>
          <w:rFonts w:ascii="Palatino Linotype" w:hAnsi="Palatino Linotype" w:cs="Arial"/>
          <w:b/>
        </w:rPr>
        <w:t>90</w:t>
      </w:r>
      <w:r w:rsidR="00166A3F" w:rsidRPr="006618C0">
        <w:rPr>
          <w:rFonts w:ascii="Palatino Linotype" w:hAnsi="Palatino Linotype" w:cs="Arial"/>
          <w:b/>
        </w:rPr>
        <w:t xml:space="preserve"> dias </w:t>
      </w:r>
      <w:r w:rsidR="00505C12" w:rsidRPr="006618C0">
        <w:rPr>
          <w:rFonts w:ascii="Palatino Linotype" w:hAnsi="Palatino Linotype" w:cs="Arial"/>
          <w:b/>
        </w:rPr>
        <w:t>corridos</w:t>
      </w:r>
      <w:r w:rsidR="00166A3F" w:rsidRPr="006618C0">
        <w:rPr>
          <w:rFonts w:ascii="Palatino Linotype" w:hAnsi="Palatino Linotype" w:cs="Arial"/>
        </w:rPr>
        <w:t xml:space="preserve"> após o recebimento da mesma</w:t>
      </w:r>
      <w:r w:rsidR="00C52654">
        <w:rPr>
          <w:rFonts w:ascii="Palatino Linotype" w:hAnsi="Palatino Linotype" w:cs="Arial"/>
        </w:rPr>
        <w:t>.</w:t>
      </w:r>
    </w:p>
    <w:p w:rsidR="00B9635A" w:rsidRPr="006618C0" w:rsidRDefault="00B9635A" w:rsidP="00B9635A">
      <w:pPr>
        <w:pStyle w:val="SemEspaamento"/>
        <w:jc w:val="both"/>
        <w:rPr>
          <w:rFonts w:ascii="Palatino Linotype" w:hAnsi="Palatino Linotype" w:cs="Arial"/>
          <w:lang w:eastAsia="ar-SA"/>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10.1.1 – </w:t>
      </w:r>
      <w:r w:rsidRPr="006618C0">
        <w:rPr>
          <w:rFonts w:ascii="Palatino Linotype" w:hAnsi="Palatino Linotype" w:cs="Arial"/>
          <w:b/>
        </w:rPr>
        <w:t>Do recebedor dos produtos</w:t>
      </w:r>
      <w:r w:rsidRPr="006618C0">
        <w:rPr>
          <w:rFonts w:ascii="Palatino Linotype" w:hAnsi="Palatino Linotype" w:cs="Arial"/>
        </w:rPr>
        <w:t>:</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10.1.1.1 – O recebedor é responsável pela conferência de todos os produtos, assinar a nota de entrega, ficando </w:t>
      </w:r>
      <w:r w:rsidRPr="006618C0">
        <w:rPr>
          <w:rFonts w:ascii="Palatino Linotype" w:hAnsi="Palatino Linotype" w:cs="Arial"/>
          <w:b/>
        </w:rPr>
        <w:t>autorizado a não receber os gêneros</w:t>
      </w:r>
      <w:r w:rsidRPr="006618C0">
        <w:rPr>
          <w:rFonts w:ascii="Palatino Linotype" w:hAnsi="Palatino Linotype" w:cs="Arial"/>
        </w:rPr>
        <w:t>, que não estiverem em conformidade com o Edital</w:t>
      </w:r>
      <w:proofErr w:type="gramStart"/>
      <w:r w:rsidR="004653D9">
        <w:rPr>
          <w:rFonts w:ascii="Palatino Linotype" w:hAnsi="Palatino Linotype" w:cs="Arial"/>
        </w:rPr>
        <w:t>.</w:t>
      </w:r>
      <w:r w:rsidRPr="006618C0">
        <w:rPr>
          <w:rFonts w:ascii="Palatino Linotype" w:hAnsi="Palatino Linotype" w:cs="Arial"/>
        </w:rPr>
        <w:t>.</w:t>
      </w:r>
      <w:proofErr w:type="gramEnd"/>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11. CONDIÇÕES DE PAGAMENTO E DO REAJUSTE</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 xml:space="preserve">11.1 </w:t>
      </w:r>
      <w:r w:rsidRPr="006618C0">
        <w:rPr>
          <w:rFonts w:ascii="Palatino Linotype" w:hAnsi="Palatino Linotype" w:cs="Arial"/>
        </w:rPr>
        <w:t xml:space="preserve">O (s) pagamento (s) devido (s) à (s) contratada (s) serão efetuados em até </w:t>
      </w:r>
      <w:r w:rsidR="00C52654">
        <w:rPr>
          <w:rFonts w:ascii="Palatino Linotype" w:hAnsi="Palatino Linotype" w:cs="Arial"/>
        </w:rPr>
        <w:t>6</w:t>
      </w:r>
      <w:r w:rsidR="00404FC0" w:rsidRPr="006618C0">
        <w:rPr>
          <w:rFonts w:ascii="Palatino Linotype" w:hAnsi="Palatino Linotype" w:cs="Arial"/>
        </w:rPr>
        <w:t>0</w:t>
      </w:r>
      <w:r w:rsidRPr="006618C0">
        <w:rPr>
          <w:rFonts w:ascii="Palatino Linotype" w:hAnsi="Palatino Linotype" w:cs="Arial"/>
        </w:rPr>
        <w:t xml:space="preserve"> (</w:t>
      </w:r>
      <w:r w:rsidR="00C52654">
        <w:rPr>
          <w:rFonts w:ascii="Palatino Linotype" w:hAnsi="Palatino Linotype" w:cs="Arial"/>
        </w:rPr>
        <w:t>sessenta</w:t>
      </w:r>
      <w:r w:rsidRPr="006618C0">
        <w:rPr>
          <w:rFonts w:ascii="Palatino Linotype" w:hAnsi="Palatino Linotype" w:cs="Arial"/>
        </w:rPr>
        <w:t>) dias</w:t>
      </w:r>
      <w:r w:rsidR="004653D9">
        <w:rPr>
          <w:rFonts w:ascii="Palatino Linotype" w:hAnsi="Palatino Linotype" w:cs="Arial"/>
        </w:rPr>
        <w:t xml:space="preserve"> corridos</w:t>
      </w:r>
      <w:r w:rsidRPr="006618C0">
        <w:rPr>
          <w:rFonts w:ascii="Palatino Linotype" w:hAnsi="Palatino Linotype" w:cs="Arial"/>
        </w:rPr>
        <w:t xml:space="preserve"> após a entrega, de acordo com a data prevista e na ordem cronológica, acompanhada da respectiva Nota Fiscal.</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11.2</w:t>
      </w:r>
      <w:r w:rsidRPr="006618C0">
        <w:rPr>
          <w:rFonts w:ascii="Palatino Linotype" w:hAnsi="Palatino Linotype" w:cs="Arial"/>
        </w:rPr>
        <w:t xml:space="preserve"> - Não haverá reajuste, nem atualização de valores, exceto na ocorrência de fato que justifique a aplicação da alínea “d”, do inciso II, do artigo 65, da Lei n 8.666, de 21 de junho de 1993 consolidadas.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12. RECURSOS FINANCEIROS E RECURSOS ORÇAMENTÁRIOS</w:t>
      </w:r>
    </w:p>
    <w:p w:rsidR="00404FC0" w:rsidRPr="006618C0" w:rsidRDefault="00404FC0" w:rsidP="00B9635A">
      <w:pPr>
        <w:pStyle w:val="SemEspaamento"/>
        <w:jc w:val="both"/>
        <w:rPr>
          <w:rFonts w:ascii="Palatino Linotype" w:hAnsi="Palatino Linotype" w:cs="Arial"/>
          <w:b/>
        </w:rPr>
      </w:pPr>
    </w:p>
    <w:p w:rsidR="00B9635A" w:rsidRDefault="00B9635A" w:rsidP="00B9635A">
      <w:pPr>
        <w:pStyle w:val="SemEspaamento"/>
        <w:jc w:val="both"/>
        <w:rPr>
          <w:rFonts w:ascii="Palatino Linotype" w:hAnsi="Palatino Linotype" w:cs="Arial"/>
        </w:rPr>
      </w:pPr>
      <w:r w:rsidRPr="006618C0">
        <w:rPr>
          <w:rFonts w:ascii="Palatino Linotype" w:hAnsi="Palatino Linotype" w:cs="Arial"/>
        </w:rPr>
        <w:t>12.1 - Os recursos financeiros serão oriundos do orçamento municipal vigente.</w:t>
      </w:r>
    </w:p>
    <w:p w:rsidR="00C52654" w:rsidRDefault="00C52654" w:rsidP="00B9635A">
      <w:pPr>
        <w:pStyle w:val="SemEspaamento"/>
        <w:jc w:val="both"/>
        <w:rPr>
          <w:rFonts w:ascii="Palatino Linotype" w:hAnsi="Palatino Linotype" w:cs="Arial"/>
        </w:rPr>
      </w:pPr>
    </w:p>
    <w:p w:rsidR="00C52654" w:rsidRPr="006618C0" w:rsidRDefault="00C52654" w:rsidP="00B9635A">
      <w:pPr>
        <w:pStyle w:val="SemEspaamento"/>
        <w:jc w:val="both"/>
        <w:rPr>
          <w:rFonts w:ascii="Palatino Linotype" w:hAnsi="Palatino Linotype" w:cs="Arial"/>
        </w:rPr>
      </w:pPr>
    </w:p>
    <w:p w:rsidR="00404FC0" w:rsidRPr="006618C0" w:rsidRDefault="00404FC0"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lastRenderedPageBreak/>
        <w:t>13. ADJUDICAÇÃO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13.1 - </w:t>
      </w:r>
      <w:r w:rsidRPr="006618C0">
        <w:rPr>
          <w:rFonts w:ascii="Palatino Linotype" w:hAnsi="Palatino Linotype" w:cs="Arial"/>
          <w:shd w:val="clear" w:color="auto" w:fill="FFFFFF"/>
        </w:rPr>
        <w:t xml:space="preserve">Adjudicado o objeto da presente licitação, o </w:t>
      </w:r>
      <w:r w:rsidR="00166A3F" w:rsidRPr="006618C0">
        <w:rPr>
          <w:rFonts w:ascii="Palatino Linotype" w:hAnsi="Palatino Linotype" w:cs="Arial"/>
          <w:shd w:val="clear" w:color="auto" w:fill="FFFFFF"/>
        </w:rPr>
        <w:t>M</w:t>
      </w:r>
      <w:r w:rsidRPr="006618C0">
        <w:rPr>
          <w:rFonts w:ascii="Palatino Linotype" w:hAnsi="Palatino Linotype" w:cs="Arial"/>
          <w:shd w:val="clear" w:color="auto" w:fill="FFFFFF"/>
        </w:rPr>
        <w:t>unicípio de Papanduva elaborará a competente Ata, com </w:t>
      </w:r>
      <w:r w:rsidR="00404FC0" w:rsidRPr="006618C0">
        <w:rPr>
          <w:rFonts w:ascii="Palatino Linotype" w:hAnsi="Palatino Linotype" w:cs="Arial"/>
          <w:shd w:val="clear" w:color="auto" w:fill="FFFFFF"/>
        </w:rPr>
        <w:t>validade</w:t>
      </w:r>
      <w:r w:rsidRPr="006618C0">
        <w:rPr>
          <w:rFonts w:ascii="Palatino Linotype" w:hAnsi="Palatino Linotype" w:cs="Arial"/>
          <w:shd w:val="clear" w:color="auto" w:fill="FFFFFF"/>
        </w:rPr>
        <w:t xml:space="preserve"> de </w:t>
      </w:r>
      <w:r w:rsidRPr="006618C0">
        <w:rPr>
          <w:rFonts w:ascii="Palatino Linotype" w:hAnsi="Palatino Linotype" w:cs="Arial"/>
          <w:b/>
          <w:shd w:val="clear" w:color="auto" w:fill="FFFFFF"/>
        </w:rPr>
        <w:t>12 meses</w:t>
      </w:r>
      <w:r w:rsidRPr="006618C0">
        <w:rPr>
          <w:rFonts w:ascii="Palatino Linotype" w:hAnsi="Palatino Linotype" w:cs="Arial"/>
          <w:shd w:val="clear" w:color="auto" w:fill="FFFFFF"/>
        </w:rPr>
        <w:t>, e convocará o adjudicatário para assiná-la no impreterível prazo de 03 (três) dias úteis.</w:t>
      </w:r>
      <w:r w:rsidRPr="006618C0">
        <w:rPr>
          <w:rFonts w:ascii="Palatino Linotype" w:hAnsi="Palatino Linotype" w:cs="Arial"/>
        </w:rPr>
        <w:t xml:space="preserve"> Caso a licitante vencedora recuse-se, injustificadamente a assinar, no prazo e condições estabelecidas a Ata, a licitante subseqüente na ordem de classificação, será notificada para fazê-lo nas condições por ela proposta, ocasião em que será realizada nova Sessão Pública, retomando-se a fase de habilitação, sem prejuízo de que o pregoeiro (a) negocie, diretamente, com o proponente para que seja obtido preço melhor.</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14. RESPONSABILIDADE DA CONTRATADA</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14.1 - A CONTRATADA assumirá responsabilidade pela entrega do objeto, bem como por quaisquer danos decorrentes da entrega, causados à esta Municipalidade ou à terceiros.</w:t>
      </w:r>
    </w:p>
    <w:p w:rsidR="00404FC0" w:rsidRPr="006618C0" w:rsidRDefault="00404FC0"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14.2 -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rsidR="00505C12" w:rsidRPr="006618C0" w:rsidRDefault="00505C12" w:rsidP="00B9635A">
      <w:pPr>
        <w:pStyle w:val="SemEspaamento"/>
        <w:jc w:val="both"/>
        <w:rPr>
          <w:rFonts w:ascii="Palatino Linotype" w:hAnsi="Palatino Linotype" w:cs="Arial"/>
        </w:rPr>
      </w:pPr>
    </w:p>
    <w:p w:rsidR="00B9635A" w:rsidRDefault="00B9635A" w:rsidP="00B9635A">
      <w:pPr>
        <w:pStyle w:val="SemEspaamento"/>
        <w:jc w:val="both"/>
        <w:rPr>
          <w:rFonts w:ascii="Palatino Linotype" w:hAnsi="Palatino Linotype" w:cs="Arial"/>
        </w:rPr>
      </w:pPr>
      <w:r w:rsidRPr="006618C0">
        <w:rPr>
          <w:rFonts w:ascii="Palatino Linotype" w:hAnsi="Palatino Linotype" w:cs="Arial"/>
        </w:rPr>
        <w:t xml:space="preserve">14.3 – A CONTRATADA fica obrigada a providenciar a reposição do objeto entregue que não estiver em conformidade com o Edital, como prazos de validade, quantidades, qualidade em </w:t>
      </w:r>
      <w:r w:rsidRPr="006618C0">
        <w:rPr>
          <w:rFonts w:ascii="Palatino Linotype" w:hAnsi="Palatino Linotype" w:cs="Arial"/>
          <w:b/>
        </w:rPr>
        <w:t>no máximo 24 horas</w:t>
      </w:r>
      <w:r w:rsidRPr="006618C0">
        <w:rPr>
          <w:rFonts w:ascii="Palatino Linotype" w:hAnsi="Palatino Linotype" w:cs="Arial"/>
        </w:rPr>
        <w:t>.</w:t>
      </w:r>
    </w:p>
    <w:p w:rsidR="00C52654" w:rsidRPr="006618C0" w:rsidRDefault="00C52654"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15. OBRIGAÇÕES DO MUNICÍPIO</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15.1 - O Município ficará obrigado a:</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rsidR="00B9635A" w:rsidRPr="006618C0" w:rsidRDefault="00B9635A" w:rsidP="00B9635A">
      <w:pPr>
        <w:pStyle w:val="SemEspaamento"/>
        <w:ind w:left="851"/>
        <w:jc w:val="both"/>
        <w:rPr>
          <w:rFonts w:ascii="Palatino Linotype" w:hAnsi="Palatino Linotype" w:cs="Arial"/>
          <w:bCs/>
        </w:rPr>
      </w:pPr>
      <w:r w:rsidRPr="006618C0">
        <w:rPr>
          <w:rFonts w:ascii="Palatino Linotype" w:hAnsi="Palatino Linotype" w:cs="Arial"/>
          <w:bCs/>
        </w:rPr>
        <w:t>b) efetuar o pagamento à Contratada, de acordo com as condições estabelecidas neste Edital.</w:t>
      </w:r>
    </w:p>
    <w:p w:rsidR="00B9635A" w:rsidRPr="006618C0" w:rsidRDefault="00B9635A" w:rsidP="00B9635A">
      <w:pPr>
        <w:pStyle w:val="SemEspaamento"/>
        <w:jc w:val="both"/>
        <w:rPr>
          <w:rFonts w:ascii="Palatino Linotype" w:eastAsia="MS Mincho" w:hAnsi="Palatino Linotype" w:cs="Arial"/>
          <w:b/>
        </w:rPr>
      </w:pPr>
    </w:p>
    <w:p w:rsidR="00B9635A" w:rsidRPr="006618C0" w:rsidRDefault="00B9635A" w:rsidP="00B9635A">
      <w:pPr>
        <w:pStyle w:val="SemEspaamento"/>
        <w:jc w:val="both"/>
        <w:rPr>
          <w:rFonts w:ascii="Palatino Linotype" w:eastAsia="MS Mincho" w:hAnsi="Palatino Linotype" w:cs="Arial"/>
          <w:b/>
        </w:rPr>
      </w:pPr>
      <w:r w:rsidRPr="006618C0">
        <w:rPr>
          <w:rFonts w:ascii="Palatino Linotype" w:eastAsia="MS Mincho" w:hAnsi="Palatino Linotype" w:cs="Arial"/>
          <w:b/>
        </w:rPr>
        <w:t xml:space="preserve">16. DA INEXECUÇÃO E RESCISÃO </w:t>
      </w:r>
    </w:p>
    <w:p w:rsidR="00B9635A" w:rsidRPr="006618C0" w:rsidRDefault="00B9635A" w:rsidP="00B9635A">
      <w:pPr>
        <w:pStyle w:val="SemEspaamento"/>
        <w:jc w:val="both"/>
        <w:rPr>
          <w:rFonts w:ascii="Palatino Linotype" w:eastAsia="MS Mincho"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16.1 -</w:t>
      </w:r>
      <w:r w:rsidRPr="006618C0">
        <w:rPr>
          <w:rFonts w:ascii="Palatino Linotype" w:hAnsi="Palatino Linotype" w:cs="Arial"/>
        </w:rPr>
        <w:t xml:space="preserve"> O não cumprimento ou o cumprimento irregular das cláusulas e condições estabelecidas neste Edital e no Contrato, por parte da licitante vencedora, assegurará ao Município o direito de rescindir a Ata, mediante notificação através de ofício, entregue diretamente ou por via postal, com prova de recebimento, sem ônus de qualquer espécie para a Administração e sem prejuízo do disposto no item 16, deste Edital.</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lastRenderedPageBreak/>
        <w:t>16.2 – A Ata poderá ser rescindida, ainda, nas seguintes modalidades, sem prejuízo do disposto no art. 78 da Lei n. 8.666/93 e alterações posteriores: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16.2.1 - Unilateralmente, a critério exclusivo da Administração Municipal, mediante formalização, assegurado o contraditório e a ampla defesa, nos seguintes casos: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o atraso injustificado, a juízo da Administração, na entrega do material licitado;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b) a subcontratação total ou parcial do objeto deste Edital, a associação da licitante vencedora com outrem, a cessão ou transferência, total ou parcial, bem como a fusão, cisão ou incorporação, que afetem o cumprimento da obrigação assumida;</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c) o desatendimento das determinações regulares da autoridade designada para acompanhar e fiscalizar a entrega do material, assim como as de seus superiores;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d) o cometimento reiterado de faltas na execução do objeto deste Edital, anotadas na forma do § 1º, do art. 67, da Lei nº 8.666/93 atualizada;</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e) a decretação de falência ou a instauração de insolvência civil;</w:t>
      </w:r>
    </w:p>
    <w:p w:rsidR="00B9635A" w:rsidRPr="006618C0" w:rsidRDefault="00404FC0" w:rsidP="00B9635A">
      <w:pPr>
        <w:pStyle w:val="SemEspaamento"/>
        <w:ind w:left="851"/>
        <w:jc w:val="both"/>
        <w:rPr>
          <w:rFonts w:ascii="Palatino Linotype" w:hAnsi="Palatino Linotype" w:cs="Arial"/>
        </w:rPr>
      </w:pPr>
      <w:r w:rsidRPr="006618C0">
        <w:rPr>
          <w:rFonts w:ascii="Palatino Linotype" w:hAnsi="Palatino Linotype" w:cs="Arial"/>
        </w:rPr>
        <w:t>f</w:t>
      </w:r>
      <w:r w:rsidR="00B9635A" w:rsidRPr="006618C0">
        <w:rPr>
          <w:rFonts w:ascii="Palatino Linotype" w:hAnsi="Palatino Linotype" w:cs="Arial"/>
        </w:rPr>
        <w:t>) a alteração social ou a modificação da finalidade ou da estrutura da empresa que, a juízo da Administração, prejudique a execução deste Contrato;</w:t>
      </w:r>
    </w:p>
    <w:p w:rsidR="00B9635A" w:rsidRPr="006618C0" w:rsidRDefault="00404FC0" w:rsidP="00B9635A">
      <w:pPr>
        <w:pStyle w:val="SemEspaamento"/>
        <w:ind w:left="851"/>
        <w:jc w:val="both"/>
        <w:rPr>
          <w:rFonts w:ascii="Palatino Linotype" w:hAnsi="Palatino Linotype" w:cs="Arial"/>
        </w:rPr>
      </w:pPr>
      <w:r w:rsidRPr="006618C0">
        <w:rPr>
          <w:rFonts w:ascii="Palatino Linotype" w:hAnsi="Palatino Linotype" w:cs="Arial"/>
        </w:rPr>
        <w:t>g</w:t>
      </w:r>
      <w:r w:rsidR="00B9635A" w:rsidRPr="006618C0">
        <w:rPr>
          <w:rFonts w:ascii="Palatino Linotype" w:hAnsi="Palatino Linotype" w:cs="Arial"/>
        </w:rPr>
        <w:t>) razões de interesse público, de alta relevância e amplo conhecimento, justificadas e determinadas pela máxima autoridade da esfera administrativa a que está subordinado o licitante vencedor e exaradas no processo administrativo a que se refere o contrato; e</w:t>
      </w:r>
    </w:p>
    <w:p w:rsidR="00B9635A" w:rsidRPr="006618C0" w:rsidRDefault="00404FC0" w:rsidP="00B9635A">
      <w:pPr>
        <w:pStyle w:val="SemEspaamento"/>
        <w:ind w:left="851"/>
        <w:jc w:val="both"/>
        <w:rPr>
          <w:rFonts w:ascii="Palatino Linotype" w:hAnsi="Palatino Linotype" w:cs="Arial"/>
        </w:rPr>
      </w:pPr>
      <w:r w:rsidRPr="006618C0">
        <w:rPr>
          <w:rFonts w:ascii="Palatino Linotype" w:hAnsi="Palatino Linotype" w:cs="Arial"/>
        </w:rPr>
        <w:t>h</w:t>
      </w:r>
      <w:r w:rsidR="00B9635A" w:rsidRPr="006618C0">
        <w:rPr>
          <w:rFonts w:ascii="Palatino Linotype" w:hAnsi="Palatino Linotype" w:cs="Arial"/>
        </w:rPr>
        <w:t>) a ocorrência de caso fortuito ou força maior, regularmente comprovados, impeditivos da execução do Contrato.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16.2.2 - Amigavelmente, por acordo entre as partes, reduzido a termo no processo da licitação, desde que haja conveniência para a Administração;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16.2.3 - Judicialmente, nos termos da legislação vigente.</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16.3 - A rescisão administrativa ou amigável deverá ser precedida de autorização escrita e fundamentada pela autoridade competente.      </w:t>
      </w:r>
    </w:p>
    <w:p w:rsidR="00B9635A" w:rsidRPr="006618C0" w:rsidRDefault="00B9635A" w:rsidP="00B9635A">
      <w:pPr>
        <w:pStyle w:val="SemEspaamento"/>
        <w:jc w:val="both"/>
        <w:rPr>
          <w:rFonts w:ascii="Palatino Linotype" w:eastAsia="MS Mincho" w:hAnsi="Palatino Linotype" w:cs="Arial"/>
          <w:b/>
        </w:rPr>
      </w:pPr>
    </w:p>
    <w:p w:rsidR="00B9635A" w:rsidRPr="006618C0" w:rsidRDefault="00B9635A" w:rsidP="00B9635A">
      <w:pPr>
        <w:pStyle w:val="SemEspaamento"/>
        <w:jc w:val="both"/>
        <w:rPr>
          <w:rFonts w:ascii="Palatino Linotype" w:eastAsia="MS Mincho" w:hAnsi="Palatino Linotype" w:cs="Arial"/>
          <w:b/>
        </w:rPr>
      </w:pPr>
      <w:r w:rsidRPr="006618C0">
        <w:rPr>
          <w:rFonts w:ascii="Palatino Linotype" w:eastAsia="MS Mincho" w:hAnsi="Palatino Linotype" w:cs="Arial"/>
          <w:b/>
        </w:rPr>
        <w:t>17. PENALIDADES</w:t>
      </w:r>
    </w:p>
    <w:p w:rsidR="00B9635A" w:rsidRPr="006618C0" w:rsidRDefault="00B9635A" w:rsidP="00B9635A">
      <w:pPr>
        <w:pStyle w:val="SemEspaamento"/>
        <w:jc w:val="both"/>
        <w:rPr>
          <w:rFonts w:ascii="Palatino Linotype" w:eastAsia="MS Mincho" w:hAnsi="Palatino Linotype" w:cs="Arial"/>
        </w:rPr>
      </w:pPr>
    </w:p>
    <w:p w:rsidR="00B9635A" w:rsidRPr="006618C0" w:rsidRDefault="00B9635A" w:rsidP="00B9635A">
      <w:pPr>
        <w:pStyle w:val="SemEspaamento"/>
        <w:jc w:val="both"/>
        <w:rPr>
          <w:rFonts w:ascii="Palatino Linotype" w:eastAsia="MS Mincho" w:hAnsi="Palatino Linotype" w:cs="Arial"/>
        </w:rPr>
      </w:pPr>
      <w:r w:rsidRPr="006618C0">
        <w:rPr>
          <w:rFonts w:ascii="Palatino Linotype" w:eastAsia="MS Mincho" w:hAnsi="Palatino Linotype" w:cs="Arial"/>
        </w:rPr>
        <w:t xml:space="preserve">17.1 - À Registrada que não cumprir com as obrigações assumidas ou com os preceitos legais poderá sofrer as seguintes penalidades, isolada e conjuntamente: </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a) Advertência;</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b) Multa de</w:t>
      </w:r>
      <w:r w:rsidR="00404FC0" w:rsidRPr="006618C0">
        <w:rPr>
          <w:rFonts w:ascii="Palatino Linotype" w:eastAsia="MS Mincho" w:hAnsi="Palatino Linotype" w:cs="Arial"/>
        </w:rPr>
        <w:t xml:space="preserve"> até</w:t>
      </w:r>
      <w:r w:rsidRPr="006618C0">
        <w:rPr>
          <w:rFonts w:ascii="Palatino Linotype" w:eastAsia="MS Mincho" w:hAnsi="Palatino Linotype" w:cs="Arial"/>
        </w:rPr>
        <w:t xml:space="preserve"> 10% sobre o valor da Ata;</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c) Suspensão do direito de licitar junto ao Município por até dois (02) anos;</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w:t>
      </w:r>
      <w:r w:rsidRPr="006618C0">
        <w:rPr>
          <w:rFonts w:ascii="Palatino Linotype" w:eastAsia="MS Mincho" w:hAnsi="Palatino Linotype" w:cs="Arial"/>
        </w:rPr>
        <w:lastRenderedPageBreak/>
        <w:t>Contratada ressarcir a Administração pelos prejuízos resultantes; A declaração de inidoneidade poderá abranger, além da empresa, seus diretores e responsáveis técnicos.</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e) Rescisão contratual sem que decorra do ato direito de qualquer natureza à Contratada.</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f) Multa de Mora de 1% ao dia, limitados a 30 (trinta) dias, por atraso na entrega</w:t>
      </w:r>
      <w:r w:rsidR="00404FC0" w:rsidRPr="006618C0">
        <w:rPr>
          <w:rFonts w:ascii="Palatino Linotype" w:eastAsia="MS Mincho" w:hAnsi="Palatino Linotype" w:cs="Arial"/>
        </w:rPr>
        <w:t>, a ser aplicada sob</w:t>
      </w:r>
      <w:r w:rsidR="00807A14" w:rsidRPr="006618C0">
        <w:rPr>
          <w:rFonts w:ascii="Palatino Linotype" w:eastAsia="MS Mincho" w:hAnsi="Palatino Linotype" w:cs="Arial"/>
        </w:rPr>
        <w:t>re</w:t>
      </w:r>
      <w:r w:rsidR="00404FC0" w:rsidRPr="006618C0">
        <w:rPr>
          <w:rFonts w:ascii="Palatino Linotype" w:eastAsia="MS Mincho" w:hAnsi="Palatino Linotype" w:cs="Arial"/>
        </w:rPr>
        <w:t xml:space="preserve"> o valor do respectivo empenho ou autorização de fornecimento</w:t>
      </w:r>
      <w:r w:rsidR="00807A14" w:rsidRPr="006618C0">
        <w:rPr>
          <w:rFonts w:ascii="Palatino Linotype" w:eastAsia="MS Mincho" w:hAnsi="Palatino Linotype" w:cs="Arial"/>
        </w:rPr>
        <w:t>.</w:t>
      </w:r>
    </w:p>
    <w:p w:rsidR="00B9635A" w:rsidRPr="006618C0" w:rsidRDefault="00B9635A" w:rsidP="00B9635A">
      <w:pPr>
        <w:pStyle w:val="SemEspaamento"/>
        <w:ind w:left="851"/>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17.2 – 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rsidR="00270CCC" w:rsidRPr="006618C0" w:rsidRDefault="00270CCC"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18. DISPOSIÇÕES GERAIS</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18.1 -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18.2 - As reclamações referentes à documentação e às propostas deverão ser feitas no momento de sua abertura, respectivamente, no final de cada Sessão Pública, quando serão registradas em ata, sendo vedada a </w:t>
      </w:r>
      <w:proofErr w:type="gramStart"/>
      <w:r w:rsidRPr="006618C0">
        <w:rPr>
          <w:rFonts w:ascii="Palatino Linotype" w:hAnsi="Palatino Linotype" w:cs="Arial"/>
        </w:rPr>
        <w:t>qualquer licitante observações ou reclamações posteriores, a este respeito</w:t>
      </w:r>
      <w:proofErr w:type="gramEnd"/>
      <w:r w:rsidRPr="006618C0">
        <w:rPr>
          <w:rFonts w:ascii="Palatino Linotype" w:hAnsi="Palatino Linotype" w:cs="Arial"/>
        </w:rPr>
        <w:t>.</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18.3 - A apresentação da proposta implica para a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B9635A" w:rsidRPr="006618C0" w:rsidRDefault="00B9635A" w:rsidP="00B9635A">
      <w:pPr>
        <w:pStyle w:val="SemEspaamento"/>
        <w:jc w:val="both"/>
        <w:rPr>
          <w:rFonts w:ascii="Palatino Linotype" w:hAnsi="Palatino Linotype" w:cs="Arial"/>
          <w:bCs/>
        </w:rPr>
      </w:pPr>
      <w:r w:rsidRPr="006618C0">
        <w:rPr>
          <w:rFonts w:ascii="Palatino Linotype" w:hAnsi="Palatino Linotype" w:cs="Arial"/>
          <w:bCs/>
        </w:rPr>
        <w:t xml:space="preserve">18.4 - Os casos omissos serão dirimidos pelo </w:t>
      </w:r>
      <w:proofErr w:type="gramStart"/>
      <w:r w:rsidRPr="006618C0">
        <w:rPr>
          <w:rFonts w:ascii="Palatino Linotype" w:hAnsi="Palatino Linotype" w:cs="Arial"/>
          <w:bCs/>
        </w:rPr>
        <w:t>Pregoeiro(</w:t>
      </w:r>
      <w:proofErr w:type="gramEnd"/>
      <w:r w:rsidRPr="006618C0">
        <w:rPr>
          <w:rFonts w:ascii="Palatino Linotype" w:hAnsi="Palatino Linotype" w:cs="Arial"/>
          <w:bCs/>
        </w:rPr>
        <w:t>a), com observância da legislação regedora, em especial a Lei n. 8.666, de 21 de junho de 1993 consolidada, Lei 10.520, de 17 de julho de 2002 e os Decretos Municipal nº1783 de 31 de maio de 2013 e 1975 de 10 de junho de 2009.</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18.5 - No interesse da Prefeitura Municipal, e sem que caiba às participantes qualquer reclamação ou indenização, poderá ser:</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adiada a abertura da licitação;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b) alteradas as condições do Edital, obedecido o disposto no § 4º do art. 21 da Lei 8.666/93.</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18.6 -</w:t>
      </w:r>
      <w:proofErr w:type="gramStart"/>
      <w:r w:rsidRPr="006618C0">
        <w:rPr>
          <w:rFonts w:ascii="Palatino Linotype" w:hAnsi="Palatino Linotype" w:cs="Arial"/>
        </w:rPr>
        <w:t xml:space="preserve">  </w:t>
      </w:r>
      <w:proofErr w:type="gramEnd"/>
      <w:r w:rsidRPr="006618C0">
        <w:rPr>
          <w:rFonts w:ascii="Palatino Linotype" w:hAnsi="Palatino Linotype" w:cs="Arial"/>
        </w:rPr>
        <w:t>Integram este Edital, para todos os fins e efeitos, os seguintes anexos:</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 – Relação de Itens e Preços Máximos Admitidos;</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II – Modelo de Carta de Credenciamento;</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III – Modelo de Declaração firmando o cumprimento aos requisitos de Habilitação;</w:t>
      </w:r>
    </w:p>
    <w:p w:rsidR="00B9635A" w:rsidRPr="006618C0" w:rsidRDefault="00B9635A" w:rsidP="00270CCC">
      <w:pPr>
        <w:pStyle w:val="SemEspaamento"/>
        <w:ind w:left="567"/>
        <w:jc w:val="both"/>
        <w:rPr>
          <w:rFonts w:ascii="Palatino Linotype" w:hAnsi="Palatino Linotype" w:cs="Arial"/>
          <w:bCs/>
          <w:caps/>
        </w:rPr>
      </w:pPr>
      <w:r w:rsidRPr="006618C0">
        <w:rPr>
          <w:rFonts w:ascii="Palatino Linotype" w:hAnsi="Palatino Linotype" w:cs="Arial"/>
          <w:bCs/>
          <w:caps/>
        </w:rPr>
        <w:lastRenderedPageBreak/>
        <w:t>ANEXO Iv - MODELO DE PROPOSTA</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V – Modelo de Declaração de Atendimentos aos requisitos do Edital;</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VI – Modelo de Declaração firmando o cumprimento do disposto no inciso XXXIII do artigo 7º da Constituição Federal;</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VII - Modelo de declaração firmando que não possui em seu quadro social servidor público do município de Papanduva/SC</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 xml:space="preserve">ANEXO VIII – Modelo de declaração </w:t>
      </w:r>
      <w:r w:rsidRPr="006618C0">
        <w:rPr>
          <w:rFonts w:ascii="Palatino Linotype" w:eastAsia="Arial Unicode MS" w:hAnsi="Palatino Linotype" w:cs="Arial"/>
          <w:bCs/>
          <w:lang w:val="pt-PT"/>
        </w:rPr>
        <w:t xml:space="preserve">de </w:t>
      </w:r>
      <w:r w:rsidRPr="006618C0">
        <w:rPr>
          <w:rFonts w:ascii="Palatino Linotype" w:hAnsi="Palatino Linotype" w:cs="Arial"/>
        </w:rPr>
        <w:t>inidoneidade</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IX – Minuta da Ata.</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18.7 - Ao receberem cópia deste Edital, os interessados deverão deixar registrado na Prefeitura o endereço, telefone e fax, para qualquer comunicação.</w:t>
      </w:r>
    </w:p>
    <w:p w:rsidR="00B76BA6" w:rsidRPr="006618C0" w:rsidRDefault="00B76BA6" w:rsidP="00B76BA6">
      <w:pPr>
        <w:pStyle w:val="SemEspaamento"/>
        <w:spacing w:line="276" w:lineRule="auto"/>
        <w:jc w:val="both"/>
        <w:rPr>
          <w:rFonts w:ascii="Palatino Linotype" w:hAnsi="Palatino Linotype" w:cs="Arial"/>
        </w:rPr>
      </w:pPr>
      <w:r w:rsidRPr="006618C0">
        <w:rPr>
          <w:rFonts w:ascii="Palatino Linotype" w:hAnsi="Palatino Linotype" w:cs="Arial"/>
        </w:rPr>
        <w:t xml:space="preserve">18.8 - Informações fornecidas verbalmente por elementos pertencentes </w:t>
      </w:r>
      <w:proofErr w:type="gramStart"/>
      <w:r w:rsidRPr="006618C0">
        <w:rPr>
          <w:rFonts w:ascii="Palatino Linotype" w:hAnsi="Palatino Linotype" w:cs="Arial"/>
        </w:rPr>
        <w:t>a</w:t>
      </w:r>
      <w:proofErr w:type="gramEnd"/>
      <w:r w:rsidRPr="006618C0">
        <w:rPr>
          <w:rFonts w:ascii="Palatino Linotype" w:hAnsi="Palatino Linotype" w:cs="Arial"/>
        </w:rPr>
        <w:t xml:space="preserve"> Prefeitura não serão consideradas como motivos para impugnações.</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18.9 - Até 02 (dois) dias úteis antes da data fixada para recebimento das propostas, qualquer pessoa poderá </w:t>
      </w:r>
      <w:r w:rsidRPr="006618C0">
        <w:rPr>
          <w:rFonts w:ascii="Palatino Linotype" w:hAnsi="Palatino Linotype" w:cs="Arial"/>
          <w:b/>
        </w:rPr>
        <w:t>protocolar no setor de licitações da Prefeitura Municipal de Papanduva</w:t>
      </w:r>
      <w:r w:rsidRPr="006618C0">
        <w:rPr>
          <w:rFonts w:ascii="Palatino Linotype" w:hAnsi="Palatino Linotype" w:cs="Arial"/>
        </w:rPr>
        <w:t xml:space="preserve"> solicitação esclarecimentos, providências ou impugnar o ato convocatório do Pregão. Caberá ao Pregoeiro (a) decidir sobre a petição no prazo legal. Acolhida a petição contra o ato convocatório, será designada nova data para a realização do certame.</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18.10 - Recomenda-se aos licitantes que estejam no local indicado do preâmbulo deste Edital, com antecedência de quinze (15) minutos do horário previsto.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18.11 - É fundamental a presença do licitante ou de seu representante, para o exercício dos direitos de ofertar lances e manifestar intenção de recorrer.</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18.12 - Nenhuma indenização será devida aos licitantes por apresentarem documentação e/ou elaborarem proposta relativa ao presente PREGÃO.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18.13 - Quaisquer pedidos de esclarecimento em relação a eventuais dúvidas de interpretação do presente Edital</w:t>
      </w:r>
      <w:proofErr w:type="gramStart"/>
      <w:r w:rsidRPr="006618C0">
        <w:rPr>
          <w:rFonts w:ascii="Palatino Linotype" w:hAnsi="Palatino Linotype" w:cs="Arial"/>
        </w:rPr>
        <w:t>, deverão</w:t>
      </w:r>
      <w:proofErr w:type="gramEnd"/>
      <w:r w:rsidRPr="006618C0">
        <w:rPr>
          <w:rFonts w:ascii="Palatino Linotype" w:hAnsi="Palatino Linotype" w:cs="Arial"/>
        </w:rPr>
        <w:t xml:space="preserve"> ser dirigidas à Prefeitura Municipal no endereço anteriormente citado, pelo telefone (47) 3653–2166.</w:t>
      </w:r>
    </w:p>
    <w:p w:rsidR="00B9635A" w:rsidRPr="006618C0" w:rsidRDefault="00B9635A" w:rsidP="00B9635A">
      <w:pPr>
        <w:pStyle w:val="SemEspaamento"/>
        <w:spacing w:line="276" w:lineRule="auto"/>
        <w:jc w:val="both"/>
        <w:rPr>
          <w:rFonts w:ascii="Palatino Linotype" w:hAnsi="Palatino Linotype" w:cs="Arial"/>
        </w:rPr>
      </w:pPr>
    </w:p>
    <w:p w:rsidR="00B76BA6" w:rsidRPr="006618C0" w:rsidRDefault="00B76BA6" w:rsidP="00B76BA6">
      <w:pPr>
        <w:pStyle w:val="SemEspaamento"/>
        <w:jc w:val="both"/>
        <w:rPr>
          <w:rFonts w:ascii="Palatino Linotype" w:hAnsi="Palatino Linotype" w:cs="Arial"/>
        </w:rPr>
      </w:pPr>
      <w:r w:rsidRPr="006618C0">
        <w:rPr>
          <w:rFonts w:ascii="Palatino Linotype" w:hAnsi="Palatino Linotype" w:cs="Arial"/>
        </w:rPr>
        <w:t>Aprovo o Edital.</w:t>
      </w:r>
    </w:p>
    <w:p w:rsidR="00B76BA6" w:rsidRPr="006618C0" w:rsidRDefault="00B76BA6" w:rsidP="00B76BA6">
      <w:pPr>
        <w:pStyle w:val="SemEspaamento"/>
        <w:jc w:val="both"/>
        <w:rPr>
          <w:rFonts w:ascii="Palatino Linotype" w:hAnsi="Palatino Linotype" w:cs="Arial"/>
        </w:rPr>
      </w:pPr>
      <w:r w:rsidRPr="006618C0">
        <w:rPr>
          <w:rFonts w:ascii="Palatino Linotype" w:hAnsi="Palatino Linotype" w:cs="Arial"/>
        </w:rPr>
        <w:t xml:space="preserve">Dê-se-lhe a divulgação prevista na Lei n. 10.520/02. </w:t>
      </w:r>
    </w:p>
    <w:p w:rsidR="00B76BA6" w:rsidRPr="006618C0" w:rsidRDefault="00B76BA6" w:rsidP="00B76BA6">
      <w:pPr>
        <w:pStyle w:val="SemEspaamento"/>
        <w:jc w:val="both"/>
        <w:rPr>
          <w:rFonts w:ascii="Palatino Linotype" w:hAnsi="Palatino Linotype" w:cs="Arial"/>
        </w:rPr>
      </w:pPr>
    </w:p>
    <w:p w:rsidR="00B76BA6" w:rsidRPr="006618C0" w:rsidRDefault="00B76BA6" w:rsidP="00B76BA6">
      <w:pPr>
        <w:pStyle w:val="SemEspaamento"/>
        <w:jc w:val="right"/>
        <w:rPr>
          <w:rFonts w:ascii="Palatino Linotype" w:hAnsi="Palatino Linotype" w:cs="Arial"/>
        </w:rPr>
      </w:pPr>
      <w:r w:rsidRPr="006618C0">
        <w:rPr>
          <w:rFonts w:ascii="Palatino Linotype" w:hAnsi="Palatino Linotype" w:cs="Arial"/>
        </w:rPr>
        <w:t xml:space="preserve">Papanduva (SC), </w:t>
      </w:r>
      <w:r w:rsidR="00200DC0">
        <w:rPr>
          <w:rFonts w:ascii="Palatino Linotype" w:hAnsi="Palatino Linotype" w:cs="Arial"/>
        </w:rPr>
        <w:t>20</w:t>
      </w:r>
      <w:r w:rsidR="004735AF" w:rsidRPr="006618C0">
        <w:rPr>
          <w:rFonts w:ascii="Palatino Linotype" w:hAnsi="Palatino Linotype" w:cs="Arial"/>
        </w:rPr>
        <w:t xml:space="preserve"> </w:t>
      </w:r>
      <w:r w:rsidRPr="006618C0">
        <w:rPr>
          <w:rFonts w:ascii="Palatino Linotype" w:hAnsi="Palatino Linotype" w:cs="Arial"/>
        </w:rPr>
        <w:t>de</w:t>
      </w:r>
      <w:r w:rsidR="00807A14" w:rsidRPr="006618C0">
        <w:rPr>
          <w:rFonts w:ascii="Palatino Linotype" w:hAnsi="Palatino Linotype" w:cs="Arial"/>
        </w:rPr>
        <w:t xml:space="preserve"> </w:t>
      </w:r>
      <w:r w:rsidR="004653D9">
        <w:rPr>
          <w:rFonts w:ascii="Palatino Linotype" w:hAnsi="Palatino Linotype" w:cs="Arial"/>
        </w:rPr>
        <w:t>Agosto</w:t>
      </w:r>
      <w:r w:rsidRPr="006618C0">
        <w:rPr>
          <w:rFonts w:ascii="Palatino Linotype" w:hAnsi="Palatino Linotype" w:cs="Arial"/>
        </w:rPr>
        <w:t xml:space="preserve"> de </w:t>
      </w:r>
      <w:r w:rsidR="004735AF" w:rsidRPr="006618C0">
        <w:rPr>
          <w:rFonts w:ascii="Palatino Linotype" w:hAnsi="Palatino Linotype" w:cs="Arial"/>
        </w:rPr>
        <w:t>20</w:t>
      </w:r>
      <w:r w:rsidR="004653D9">
        <w:rPr>
          <w:rFonts w:ascii="Palatino Linotype" w:hAnsi="Palatino Linotype" w:cs="Arial"/>
        </w:rPr>
        <w:t>21</w:t>
      </w:r>
      <w:r w:rsidRPr="006618C0">
        <w:rPr>
          <w:rFonts w:ascii="Palatino Linotype" w:hAnsi="Palatino Linotype" w:cs="Arial"/>
        </w:rPr>
        <w:t>.</w:t>
      </w:r>
    </w:p>
    <w:p w:rsidR="00EA01B5" w:rsidRPr="006618C0" w:rsidRDefault="00EA01B5" w:rsidP="00B76BA6">
      <w:pPr>
        <w:pStyle w:val="SemEspaamento"/>
        <w:jc w:val="both"/>
        <w:rPr>
          <w:rFonts w:ascii="Palatino Linotype" w:hAnsi="Palatino Linotype" w:cs="Arial"/>
        </w:rPr>
      </w:pPr>
    </w:p>
    <w:p w:rsidR="00EA01B5" w:rsidRPr="006618C0" w:rsidRDefault="00EA01B5" w:rsidP="00B76BA6">
      <w:pPr>
        <w:pStyle w:val="SemEspaamento"/>
        <w:jc w:val="both"/>
        <w:rPr>
          <w:rFonts w:ascii="Palatino Linotype" w:hAnsi="Palatino Linotype" w:cs="Arial"/>
        </w:rPr>
      </w:pPr>
    </w:p>
    <w:p w:rsidR="00B76BA6" w:rsidRPr="006618C0" w:rsidRDefault="00B76BA6" w:rsidP="00EA01B5">
      <w:pPr>
        <w:pStyle w:val="SemEspaamento"/>
        <w:jc w:val="center"/>
        <w:rPr>
          <w:rFonts w:ascii="Palatino Linotype" w:hAnsi="Palatino Linotype" w:cs="Arial"/>
        </w:rPr>
      </w:pPr>
    </w:p>
    <w:p w:rsidR="00B76BA6" w:rsidRPr="006618C0" w:rsidRDefault="004653D9" w:rsidP="00EA01B5">
      <w:pPr>
        <w:pStyle w:val="SemEspaamento"/>
        <w:jc w:val="center"/>
        <w:rPr>
          <w:rFonts w:ascii="Palatino Linotype" w:hAnsi="Palatino Linotype" w:cs="Arial"/>
          <w:b/>
        </w:rPr>
      </w:pPr>
      <w:r>
        <w:rPr>
          <w:rFonts w:ascii="Palatino Linotype" w:hAnsi="Palatino Linotype" w:cs="Arial"/>
          <w:b/>
        </w:rPr>
        <w:t xml:space="preserve">Luiz Henrique </w:t>
      </w:r>
      <w:proofErr w:type="spellStart"/>
      <w:r>
        <w:rPr>
          <w:rFonts w:ascii="Palatino Linotype" w:hAnsi="Palatino Linotype" w:cs="Arial"/>
          <w:b/>
        </w:rPr>
        <w:t>Saliba</w:t>
      </w:r>
      <w:proofErr w:type="spellEnd"/>
    </w:p>
    <w:p w:rsidR="00B76BA6" w:rsidRPr="006618C0" w:rsidRDefault="004653D9" w:rsidP="00EA01B5">
      <w:pPr>
        <w:pStyle w:val="SemEspaamento"/>
        <w:spacing w:line="276" w:lineRule="auto"/>
        <w:jc w:val="center"/>
        <w:rPr>
          <w:rFonts w:ascii="Palatino Linotype" w:hAnsi="Palatino Linotype" w:cs="Arial"/>
        </w:rPr>
      </w:pPr>
      <w:r>
        <w:rPr>
          <w:rFonts w:ascii="Palatino Linotype" w:hAnsi="Palatino Linotype" w:cs="Arial"/>
        </w:rPr>
        <w:t>Prefeito Municipal</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 xml:space="preserve">ANEXO I </w:t>
      </w:r>
    </w:p>
    <w:p w:rsidR="006F7A4E"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 xml:space="preserve"> RELAÇÃO DE ITENS E PREÇOS MÁXIMOS</w:t>
      </w:r>
    </w:p>
    <w:p w:rsidR="00FE2F3E" w:rsidRPr="006618C0" w:rsidRDefault="00FE2F3E" w:rsidP="00BF02F1">
      <w:pPr>
        <w:pStyle w:val="SemEspaamento"/>
        <w:spacing w:line="276" w:lineRule="auto"/>
        <w:jc w:val="center"/>
        <w:rPr>
          <w:rFonts w:ascii="Palatino Linotype" w:hAnsi="Palatino Linotype" w:cs="Arial"/>
          <w:b/>
        </w:rPr>
      </w:pPr>
    </w:p>
    <w:tbl>
      <w:tblPr>
        <w:tblW w:w="10363" w:type="dxa"/>
        <w:jc w:val="center"/>
        <w:tblInd w:w="55" w:type="dxa"/>
        <w:tblCellMar>
          <w:left w:w="70" w:type="dxa"/>
          <w:right w:w="70" w:type="dxa"/>
        </w:tblCellMar>
        <w:tblLook w:val="04A0" w:firstRow="1" w:lastRow="0" w:firstColumn="1" w:lastColumn="0" w:noHBand="0" w:noVBand="1"/>
      </w:tblPr>
      <w:tblGrid>
        <w:gridCol w:w="724"/>
        <w:gridCol w:w="851"/>
        <w:gridCol w:w="850"/>
        <w:gridCol w:w="4536"/>
        <w:gridCol w:w="1559"/>
        <w:gridCol w:w="1843"/>
      </w:tblGrid>
      <w:tr w:rsidR="00C52654" w:rsidRPr="00F04528" w:rsidTr="00C52654">
        <w:trPr>
          <w:trHeight w:val="615"/>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bookmarkStart w:id="1" w:name="_Hlk15281317"/>
            <w:r w:rsidRPr="00F04528">
              <w:rPr>
                <w:rFonts w:ascii="Palatino Linotype" w:eastAsia="Times New Roman" w:hAnsi="Palatino Linotype" w:cs="Calibri"/>
                <w:b/>
                <w:bCs/>
                <w:color w:val="000000"/>
                <w:sz w:val="20"/>
                <w:szCs w:val="20"/>
                <w:lang w:eastAsia="pt-BR"/>
              </w:rPr>
              <w:t>Item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Quant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Uni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Descrição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 xml:space="preserve">  Preço máx. Unit.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 xml:space="preserve">  Valor</w:t>
            </w:r>
            <w:r>
              <w:rPr>
                <w:rFonts w:ascii="Palatino Linotype" w:eastAsia="Times New Roman" w:hAnsi="Palatino Linotype" w:cs="Calibri"/>
                <w:b/>
                <w:bCs/>
                <w:color w:val="000000"/>
                <w:sz w:val="20"/>
                <w:szCs w:val="20"/>
                <w:lang w:eastAsia="pt-BR"/>
              </w:rPr>
              <w:t xml:space="preserve"> Total</w:t>
            </w:r>
            <w:r w:rsidRPr="00F04528">
              <w:rPr>
                <w:rFonts w:ascii="Palatino Linotype" w:eastAsia="Times New Roman" w:hAnsi="Palatino Linotype" w:cs="Calibri"/>
                <w:b/>
                <w:bCs/>
                <w:color w:val="000000"/>
                <w:sz w:val="20"/>
                <w:szCs w:val="20"/>
                <w:lang w:eastAsia="pt-BR"/>
              </w:rPr>
              <w:t xml:space="preserve"> R$</w:t>
            </w:r>
            <w:proofErr w:type="gramStart"/>
            <w:r w:rsidRPr="00F04528">
              <w:rPr>
                <w:rFonts w:ascii="Palatino Linotype" w:eastAsia="Times New Roman" w:hAnsi="Palatino Linotype" w:cs="Calibri"/>
                <w:b/>
                <w:bCs/>
                <w:color w:val="000000"/>
                <w:sz w:val="20"/>
                <w:szCs w:val="20"/>
                <w:lang w:eastAsia="pt-BR"/>
              </w:rPr>
              <w:t xml:space="preserve">  </w:t>
            </w:r>
          </w:p>
        </w:tc>
        <w:proofErr w:type="gramEnd"/>
      </w:tr>
      <w:tr w:rsidR="00C52654" w:rsidRPr="00F04528" w:rsidTr="00C52654">
        <w:trPr>
          <w:trHeight w:val="2415"/>
          <w:jc w:val="center"/>
        </w:trPr>
        <w:tc>
          <w:tcPr>
            <w:tcW w:w="724" w:type="dxa"/>
            <w:vMerge w:val="restart"/>
            <w:tcBorders>
              <w:top w:val="single" w:sz="4" w:space="0" w:color="auto"/>
              <w:left w:val="single" w:sz="8" w:space="0" w:color="auto"/>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roofErr w:type="gramStart"/>
            <w:r w:rsidRPr="00F04528">
              <w:rPr>
                <w:rFonts w:ascii="Palatino Linotype" w:eastAsia="Times New Roman" w:hAnsi="Palatino Linotype" w:cs="Calibri"/>
                <w:color w:val="000000"/>
                <w:sz w:val="20"/>
                <w:szCs w:val="20"/>
                <w:lang w:eastAsia="pt-BR"/>
              </w:rPr>
              <w:t>1</w:t>
            </w:r>
            <w:proofErr w:type="gramEnd"/>
          </w:p>
        </w:tc>
        <w:tc>
          <w:tcPr>
            <w:tcW w:w="851"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roofErr w:type="gramStart"/>
            <w:r>
              <w:rPr>
                <w:rFonts w:ascii="Palatino Linotype" w:eastAsia="Times New Roman" w:hAnsi="Palatino Linotype" w:cs="Calibri"/>
                <w:color w:val="000000"/>
                <w:sz w:val="20"/>
                <w:szCs w:val="20"/>
                <w:lang w:eastAsia="pt-BR"/>
              </w:rPr>
              <w:t>1</w:t>
            </w:r>
            <w:proofErr w:type="gramEnd"/>
          </w:p>
        </w:tc>
        <w:tc>
          <w:tcPr>
            <w:tcW w:w="850"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r w:rsidRPr="00F04528">
              <w:rPr>
                <w:rFonts w:ascii="Palatino Linotype" w:eastAsia="Times New Roman" w:hAnsi="Palatino Linotype" w:cs="Calibri"/>
                <w:color w:val="000000"/>
                <w:sz w:val="20"/>
                <w:szCs w:val="20"/>
                <w:lang w:eastAsia="pt-BR"/>
              </w:rPr>
              <w:t>UN</w:t>
            </w:r>
          </w:p>
        </w:tc>
        <w:tc>
          <w:tcPr>
            <w:tcW w:w="4536" w:type="dxa"/>
            <w:tcBorders>
              <w:top w:val="single" w:sz="4" w:space="0" w:color="auto"/>
              <w:left w:val="nil"/>
              <w:bottom w:val="single" w:sz="8" w:space="0" w:color="auto"/>
              <w:right w:val="single" w:sz="8" w:space="0" w:color="auto"/>
            </w:tcBorders>
            <w:shd w:val="clear" w:color="auto" w:fill="auto"/>
            <w:vAlign w:val="center"/>
            <w:hideMark/>
          </w:tcPr>
          <w:p w:rsidR="00C52654" w:rsidRPr="005477DD" w:rsidRDefault="00C52654" w:rsidP="00624FCD">
            <w:pPr>
              <w:spacing w:after="0"/>
              <w:jc w:val="both"/>
              <w:rPr>
                <w:rFonts w:ascii="Palatino Linotype" w:hAnsi="Palatino Linotype"/>
                <w:b/>
              </w:rPr>
            </w:pPr>
            <w:r w:rsidRPr="005477DD">
              <w:rPr>
                <w:rFonts w:ascii="Palatino Linotype" w:hAnsi="Palatino Linotype"/>
                <w:b/>
              </w:rPr>
              <w:t xml:space="preserve">VEICULO AUTOMOTOR LEVE – TIPO PASSEIO – </w:t>
            </w:r>
            <w:proofErr w:type="gramStart"/>
            <w:r w:rsidRPr="005477DD">
              <w:rPr>
                <w:rFonts w:ascii="Palatino Linotype" w:hAnsi="Palatino Linotype"/>
                <w:b/>
              </w:rPr>
              <w:t>4</w:t>
            </w:r>
            <w:proofErr w:type="gramEnd"/>
            <w:r w:rsidRPr="005477DD">
              <w:rPr>
                <w:rFonts w:ascii="Palatino Linotype" w:hAnsi="Palatino Linotype"/>
                <w:b/>
              </w:rPr>
              <w:t xml:space="preserve"> PORTAS – ANO/MODELO 2021 OU SUPERIOR – ZERO KM – EMPLACADO E LICENCIADO – COM AS SEGUINTES CARACTERISTICAS MÍNIMAS:</w:t>
            </w:r>
          </w:p>
        </w:tc>
        <w:tc>
          <w:tcPr>
            <w:tcW w:w="1559"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r>
              <w:rPr>
                <w:rFonts w:ascii="Palatino Linotype" w:eastAsia="Times New Roman" w:hAnsi="Palatino Linotype" w:cs="Calibri"/>
                <w:color w:val="000000"/>
                <w:sz w:val="20"/>
                <w:szCs w:val="20"/>
                <w:lang w:eastAsia="pt-BR"/>
              </w:rPr>
              <w:t>R$ 77.390,00</w:t>
            </w:r>
          </w:p>
        </w:tc>
        <w:tc>
          <w:tcPr>
            <w:tcW w:w="1843"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 xml:space="preserve"> R$       </w:t>
            </w:r>
            <w:r>
              <w:rPr>
                <w:rFonts w:ascii="Palatino Linotype" w:eastAsia="Times New Roman" w:hAnsi="Palatino Linotype" w:cs="Calibri"/>
                <w:b/>
                <w:bCs/>
                <w:color w:val="000000"/>
                <w:sz w:val="20"/>
                <w:szCs w:val="20"/>
                <w:lang w:eastAsia="pt-BR"/>
              </w:rPr>
              <w:t>77.390</w:t>
            </w:r>
            <w:r w:rsidRPr="00F04528">
              <w:rPr>
                <w:rFonts w:ascii="Palatino Linotype" w:eastAsia="Times New Roman" w:hAnsi="Palatino Linotype" w:cs="Calibri"/>
                <w:b/>
                <w:bCs/>
                <w:color w:val="000000"/>
                <w:sz w:val="20"/>
                <w:szCs w:val="20"/>
                <w:lang w:eastAsia="pt-BR"/>
              </w:rPr>
              <w:t xml:space="preserve">,00 </w:t>
            </w:r>
          </w:p>
        </w:tc>
      </w:tr>
      <w:tr w:rsidR="00C52654" w:rsidRPr="00F04528" w:rsidTr="00C52654">
        <w:trPr>
          <w:trHeight w:val="827"/>
          <w:jc w:val="center"/>
        </w:trPr>
        <w:tc>
          <w:tcPr>
            <w:tcW w:w="724" w:type="dxa"/>
            <w:vMerge/>
            <w:tcBorders>
              <w:left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1" w:type="dxa"/>
            <w:vMerge/>
            <w:tcBorders>
              <w:left w:val="nil"/>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0" w:type="dxa"/>
            <w:vMerge/>
            <w:tcBorders>
              <w:left w:val="nil"/>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4536" w:type="dxa"/>
            <w:tcBorders>
              <w:top w:val="single" w:sz="4" w:space="0" w:color="auto"/>
              <w:left w:val="nil"/>
              <w:bottom w:val="single" w:sz="8" w:space="0" w:color="auto"/>
              <w:right w:val="single" w:sz="8" w:space="0" w:color="auto"/>
            </w:tcBorders>
            <w:shd w:val="clear" w:color="auto" w:fill="auto"/>
            <w:vAlign w:val="center"/>
          </w:tcPr>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MOTOR FLEX </w:t>
            </w:r>
            <w:proofErr w:type="gramStart"/>
            <w:r w:rsidRPr="005477DD">
              <w:rPr>
                <w:rFonts w:ascii="Palatino Linotype" w:hAnsi="Palatino Linotype"/>
                <w:sz w:val="22"/>
                <w:szCs w:val="22"/>
              </w:rPr>
              <w:t>1.0 NORMAL</w:t>
            </w:r>
            <w:proofErr w:type="gramEnd"/>
            <w:r w:rsidRPr="005477DD">
              <w:rPr>
                <w:rFonts w:ascii="Palatino Linotype" w:hAnsi="Palatino Linotype"/>
                <w:sz w:val="22"/>
                <w:szCs w:val="22"/>
              </w:rPr>
              <w:t xml:space="preserve"> OU TURBO;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101 CV (GASOLINA) 104 (ETANOL);</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TRAÇÃO DIANTEIRA;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DIREÇÃO HIDRAULICA, AR CONDICIONADO, LAVADOR E LIMPADOR DIANTEIRO E TRASEIRO, DESEMBAÇADOR TRASEIRO, RODAS 14’’, VIDROS ELETRICOS, ALARME E TRAVA ELETRICA, AIR BAG (PASSAGEIRO E MOTORISTA), ORIGINAIS DE FABRICA;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CINTO DE TRES PONTAS RETRÁTEIS PARA OS OCUPANTES DA FRENTE E TRASEIROS LATERAIS E RETRATIL TRES PONTAS OU FIXO DE DUAS PONTAS PARA O ACENTO CENTRAL;</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FREIOS ABS E DISTRIBUIÇÃO ELETRONICA DE FRENAGEM ‘’EBD’’ E FREIO DE ESTACIONAMENTO;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BANCOS TRASEIROS COM ENCOSTO (LATERIAS, EXCLUSIVE CENTRAL) PARA CABEÇA, REBAIXADOS E COM REGULAGEM DE ALTURA;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RETROVISORES ELETRICOS COM REGULAGEM INTERNA;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TAPETES DE BORRACHA E BARRAS DE PROTEÇÃO NAS </w:t>
            </w:r>
            <w:r w:rsidRPr="005477DD">
              <w:rPr>
                <w:rFonts w:ascii="Palatino Linotype" w:hAnsi="Palatino Linotype"/>
                <w:sz w:val="22"/>
                <w:szCs w:val="22"/>
              </w:rPr>
              <w:lastRenderedPageBreak/>
              <w:t>LATERAIS DAS PORTAS.</w:t>
            </w:r>
          </w:p>
          <w:p w:rsidR="00C52654" w:rsidRPr="005477DD" w:rsidRDefault="00C52654" w:rsidP="00624FCD">
            <w:pPr>
              <w:jc w:val="both"/>
              <w:rPr>
                <w:rFonts w:ascii="Palatino Linotype" w:hAnsi="Palatino Linotype"/>
                <w:b/>
              </w:rPr>
            </w:pPr>
            <w:r w:rsidRPr="005477DD">
              <w:rPr>
                <w:rFonts w:ascii="Palatino Linotype" w:hAnsi="Palatino Linotype"/>
                <w:b/>
              </w:rPr>
              <w:t># DIMENSÕES E OUTROS DETALHAMENTOS:</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ENTRE EIXOS 2.466mm;</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COMPRIMENTO TOTAL 3.892mm;</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ALTURA TOTAL 1.457mm;</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LARGURA TOTAL </w:t>
            </w:r>
            <w:proofErr w:type="gramStart"/>
            <w:r w:rsidRPr="005477DD">
              <w:rPr>
                <w:rFonts w:ascii="Palatino Linotype" w:hAnsi="Palatino Linotype"/>
                <w:sz w:val="22"/>
                <w:szCs w:val="22"/>
              </w:rPr>
              <w:t>1656mm</w:t>
            </w:r>
            <w:proofErr w:type="gramEnd"/>
            <w:r w:rsidRPr="005477DD">
              <w:rPr>
                <w:rFonts w:ascii="Palatino Linotype" w:hAnsi="Palatino Linotype"/>
                <w:sz w:val="22"/>
                <w:szCs w:val="22"/>
              </w:rPr>
              <w:t>;</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PORTA MALAS DE 285 LITROS;</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TANQUE DE COMBUSTIVEL DE 48 LITROS;</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DEVERA POSSUIR 1X TOMADA </w:t>
            </w:r>
            <w:proofErr w:type="gramStart"/>
            <w:r w:rsidRPr="005477DD">
              <w:rPr>
                <w:rFonts w:ascii="Palatino Linotype" w:hAnsi="Palatino Linotype"/>
                <w:sz w:val="22"/>
                <w:szCs w:val="22"/>
              </w:rPr>
              <w:t>12V</w:t>
            </w:r>
            <w:proofErr w:type="gramEnd"/>
            <w:r w:rsidRPr="005477DD">
              <w:rPr>
                <w:rFonts w:ascii="Palatino Linotype" w:hAnsi="Palatino Linotype"/>
                <w:sz w:val="22"/>
                <w:szCs w:val="22"/>
              </w:rPr>
              <w:t>;</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FAROL AUXILIAR DE NEBLINA;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PARACHOQUES, RETROVISORES E MAÇANETAS NA COR DO VEICULO;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POSSUIR CD PLAYER OU MP3 COM ENTRADA USB FRONTAL E </w:t>
            </w:r>
            <w:proofErr w:type="gramStart"/>
            <w:r w:rsidRPr="005477DD">
              <w:rPr>
                <w:rFonts w:ascii="Palatino Linotype" w:hAnsi="Palatino Linotype"/>
                <w:sz w:val="22"/>
                <w:szCs w:val="22"/>
              </w:rPr>
              <w:t>SISTEMA DE SOM (FALANTES) ORIGINAIS</w:t>
            </w:r>
            <w:proofErr w:type="gramEnd"/>
            <w:r w:rsidRPr="005477DD">
              <w:rPr>
                <w:rFonts w:ascii="Palatino Linotype" w:hAnsi="Palatino Linotype"/>
                <w:sz w:val="22"/>
                <w:szCs w:val="22"/>
              </w:rPr>
              <w:t xml:space="preserve"> DO VEICULO;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POSSUIR TODOS OS EQUIPAMENTOS OBRIGATORIOS DE ACORDO COM O CTB;</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VEICULO DEVERA SER ENTREGUE LIMPO E COM O TANQUE CHEIO;</w:t>
            </w:r>
          </w:p>
          <w:p w:rsidR="00C52654" w:rsidRDefault="00C52654" w:rsidP="00C52654">
            <w:pPr>
              <w:pStyle w:val="PargrafodaLista"/>
              <w:numPr>
                <w:ilvl w:val="0"/>
                <w:numId w:val="42"/>
              </w:numPr>
              <w:suppressAutoHyphens w:val="0"/>
              <w:spacing w:line="276" w:lineRule="auto"/>
              <w:jc w:val="both"/>
              <w:rPr>
                <w:rFonts w:ascii="Palatino Linotype" w:hAnsi="Palatino Linotype" w:cs="Calibri"/>
                <w:b/>
                <w:bCs w:val="0"/>
                <w:color w:val="000000"/>
                <w:sz w:val="20"/>
                <w:lang w:eastAsia="pt-BR"/>
              </w:rPr>
            </w:pPr>
            <w:r w:rsidRPr="005477DD">
              <w:rPr>
                <w:rFonts w:ascii="Palatino Linotype" w:hAnsi="Palatino Linotype"/>
                <w:sz w:val="22"/>
                <w:szCs w:val="22"/>
              </w:rPr>
              <w:t xml:space="preserve">POSSUIR GARANTIA DE 12 MESES A CONTAR DA ENTREGA DO MESMO, SEM LIMITE DE QUILOMETRAGEM E POSSUIR ASSISTENCIA TECNICA </w:t>
            </w:r>
            <w:r w:rsidRPr="005477DD">
              <w:rPr>
                <w:rFonts w:ascii="Palatino Linotype" w:hAnsi="Palatino Linotype"/>
                <w:sz w:val="22"/>
                <w:szCs w:val="22"/>
              </w:rPr>
              <w:lastRenderedPageBreak/>
              <w:t xml:space="preserve">NACIONAL, LOCALIZADA EM UM RAIO DE </w:t>
            </w:r>
            <w:proofErr w:type="gramStart"/>
            <w:r w:rsidRPr="005477DD">
              <w:rPr>
                <w:rFonts w:ascii="Palatino Linotype" w:hAnsi="Palatino Linotype"/>
                <w:sz w:val="22"/>
                <w:szCs w:val="22"/>
              </w:rPr>
              <w:t>70KM</w:t>
            </w:r>
            <w:proofErr w:type="gramEnd"/>
            <w:r w:rsidRPr="005477DD">
              <w:rPr>
                <w:rFonts w:ascii="Palatino Linotype" w:hAnsi="Palatino Linotype"/>
                <w:sz w:val="22"/>
                <w:szCs w:val="22"/>
              </w:rPr>
              <w:t xml:space="preserve"> DA SEDE DO CORPO DE BOMBEIROS MILITAR DE PAPANDUVA.</w:t>
            </w:r>
          </w:p>
        </w:tc>
        <w:tc>
          <w:tcPr>
            <w:tcW w:w="1559" w:type="dxa"/>
            <w:vMerge/>
            <w:tcBorders>
              <w:left w:val="nil"/>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1843" w:type="dxa"/>
            <w:vMerge/>
            <w:tcBorders>
              <w:left w:val="nil"/>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p>
        </w:tc>
      </w:tr>
      <w:tr w:rsidR="00C52654" w:rsidRPr="00F04528" w:rsidTr="00C52654">
        <w:trPr>
          <w:trHeight w:val="2415"/>
          <w:jc w:val="center"/>
        </w:trPr>
        <w:tc>
          <w:tcPr>
            <w:tcW w:w="724" w:type="dxa"/>
            <w:vMerge/>
            <w:tcBorders>
              <w:left w:val="single" w:sz="8" w:space="0" w:color="auto"/>
              <w:bottom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1" w:type="dxa"/>
            <w:vMerge/>
            <w:tcBorders>
              <w:left w:val="nil"/>
              <w:bottom w:val="single" w:sz="8" w:space="0" w:color="auto"/>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0" w:type="dxa"/>
            <w:vMerge/>
            <w:tcBorders>
              <w:left w:val="nil"/>
              <w:bottom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4536" w:type="dxa"/>
            <w:tcBorders>
              <w:top w:val="single" w:sz="4" w:space="0" w:color="auto"/>
              <w:left w:val="nil"/>
              <w:bottom w:val="single" w:sz="8" w:space="0" w:color="auto"/>
              <w:right w:val="single" w:sz="8" w:space="0" w:color="auto"/>
            </w:tcBorders>
            <w:shd w:val="clear" w:color="auto" w:fill="auto"/>
            <w:vAlign w:val="center"/>
          </w:tcPr>
          <w:p w:rsidR="00C52654" w:rsidRPr="005477DD" w:rsidRDefault="00C52654" w:rsidP="00624FCD">
            <w:pPr>
              <w:jc w:val="both"/>
              <w:rPr>
                <w:rFonts w:ascii="Palatino Linotype" w:hAnsi="Palatino Linotype"/>
                <w:b/>
              </w:rPr>
            </w:pPr>
            <w:r w:rsidRPr="005477DD">
              <w:rPr>
                <w:rFonts w:ascii="Palatino Linotype" w:hAnsi="Palatino Linotype"/>
                <w:b/>
              </w:rPr>
              <w:t xml:space="preserve">*** O VEICULO DEVERÁ SEM EXCEÇÃO, VIR PINTADO NA COR ‘’VERMELHO ESCARLATE SÓLIDO’’ (PADRÃO CBMSC) (REFERENCIAS: TINTA RENER RENODUR VERMELHO, CODIGO C00M16921319401) </w:t>
            </w:r>
            <w:proofErr w:type="gramStart"/>
            <w:r w:rsidRPr="005477DD">
              <w:rPr>
                <w:rFonts w:ascii="Palatino Linotype" w:hAnsi="Palatino Linotype"/>
                <w:b/>
              </w:rPr>
              <w:t>***</w:t>
            </w:r>
            <w:proofErr w:type="gramEnd"/>
          </w:p>
          <w:p w:rsidR="00C52654" w:rsidRPr="005477DD" w:rsidRDefault="00C52654" w:rsidP="00624FCD">
            <w:pPr>
              <w:jc w:val="both"/>
              <w:rPr>
                <w:b/>
                <w:i/>
              </w:rPr>
            </w:pPr>
            <w:r w:rsidRPr="005477DD">
              <w:rPr>
                <w:rFonts w:ascii="Palatino Linotype" w:hAnsi="Palatino Linotype"/>
                <w:b/>
                <w:i/>
              </w:rPr>
              <w:t>‘’COM EXCEÇÃO DA COR E DO RAIO DETERMINADOS, TODOS OS DESCRITIVOS ACIMA CITADOS SÃO CONSIDERADOS MÍNIMOS, PODENDO SER ESTES MAIORES/MELHORES QUE OS INFORMADOS’</w:t>
            </w:r>
            <w:proofErr w:type="gramStart"/>
            <w:r w:rsidRPr="005477DD">
              <w:rPr>
                <w:rFonts w:ascii="Palatino Linotype" w:hAnsi="Palatino Linotype"/>
                <w:b/>
                <w:i/>
              </w:rPr>
              <w:t>’</w:t>
            </w:r>
            <w:proofErr w:type="gramEnd"/>
          </w:p>
        </w:tc>
        <w:tc>
          <w:tcPr>
            <w:tcW w:w="1559" w:type="dxa"/>
            <w:vMerge/>
            <w:tcBorders>
              <w:left w:val="nil"/>
              <w:bottom w:val="single" w:sz="8" w:space="0" w:color="auto"/>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1843" w:type="dxa"/>
            <w:vMerge/>
            <w:tcBorders>
              <w:left w:val="nil"/>
              <w:bottom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p>
        </w:tc>
      </w:tr>
      <w:tr w:rsidR="00C52654" w:rsidRPr="00F04528" w:rsidTr="00C52654">
        <w:trPr>
          <w:trHeight w:val="613"/>
          <w:jc w:val="center"/>
        </w:trPr>
        <w:tc>
          <w:tcPr>
            <w:tcW w:w="696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52654" w:rsidRPr="000C0717" w:rsidRDefault="00C52654" w:rsidP="00624FCD">
            <w:pPr>
              <w:spacing w:after="0" w:line="240" w:lineRule="auto"/>
              <w:jc w:val="center"/>
              <w:rPr>
                <w:rFonts w:ascii="Palatino Linotype" w:eastAsia="Times New Roman" w:hAnsi="Palatino Linotype" w:cs="Calibri"/>
                <w:b/>
                <w:bCs/>
                <w:color w:val="000000"/>
                <w:lang w:eastAsia="pt-BR"/>
              </w:rPr>
            </w:pPr>
            <w:r w:rsidRPr="000C0717">
              <w:rPr>
                <w:rFonts w:ascii="Palatino Linotype" w:eastAsia="Times New Roman" w:hAnsi="Palatino Linotype" w:cs="Calibri"/>
                <w:b/>
                <w:bCs/>
                <w:color w:val="000000"/>
                <w:lang w:eastAsia="pt-BR"/>
              </w:rPr>
              <w:t>TOTAL R$</w:t>
            </w:r>
          </w:p>
        </w:tc>
        <w:tc>
          <w:tcPr>
            <w:tcW w:w="3402" w:type="dxa"/>
            <w:gridSpan w:val="2"/>
            <w:tcBorders>
              <w:top w:val="single" w:sz="8" w:space="0" w:color="auto"/>
              <w:left w:val="nil"/>
              <w:bottom w:val="single" w:sz="8" w:space="0" w:color="auto"/>
              <w:right w:val="single" w:sz="8" w:space="0" w:color="000000"/>
            </w:tcBorders>
            <w:shd w:val="clear" w:color="auto" w:fill="auto"/>
            <w:vAlign w:val="center"/>
            <w:hideMark/>
          </w:tcPr>
          <w:p w:rsidR="00C52654" w:rsidRPr="000C0717" w:rsidRDefault="00C52654" w:rsidP="00624FCD">
            <w:pPr>
              <w:spacing w:after="0" w:line="240" w:lineRule="auto"/>
              <w:jc w:val="center"/>
              <w:rPr>
                <w:rFonts w:ascii="Palatino Linotype" w:eastAsia="Times New Roman" w:hAnsi="Palatino Linotype" w:cs="Calibri"/>
                <w:b/>
                <w:bCs/>
                <w:color w:val="000000"/>
                <w:lang w:eastAsia="pt-BR"/>
              </w:rPr>
            </w:pPr>
            <w:r w:rsidRPr="000C0717">
              <w:rPr>
                <w:rFonts w:ascii="Palatino Linotype" w:eastAsia="Times New Roman" w:hAnsi="Palatino Linotype" w:cs="Calibri"/>
                <w:b/>
                <w:bCs/>
                <w:color w:val="000000"/>
                <w:lang w:eastAsia="pt-BR"/>
              </w:rPr>
              <w:t xml:space="preserve">R$                               </w:t>
            </w:r>
            <w:r>
              <w:rPr>
                <w:rFonts w:ascii="Palatino Linotype" w:eastAsia="Times New Roman" w:hAnsi="Palatino Linotype" w:cs="Calibri"/>
                <w:b/>
                <w:bCs/>
                <w:color w:val="000000"/>
                <w:lang w:eastAsia="pt-BR"/>
              </w:rPr>
              <w:t>77.390</w:t>
            </w:r>
            <w:r w:rsidRPr="000C0717">
              <w:rPr>
                <w:rFonts w:ascii="Palatino Linotype" w:eastAsia="Times New Roman" w:hAnsi="Palatino Linotype" w:cs="Calibri"/>
                <w:b/>
                <w:bCs/>
                <w:color w:val="000000"/>
                <w:lang w:eastAsia="pt-BR"/>
              </w:rPr>
              <w:t>,00</w:t>
            </w:r>
            <w:bookmarkEnd w:id="1"/>
          </w:p>
        </w:tc>
      </w:tr>
    </w:tbl>
    <w:p w:rsidR="004735AF" w:rsidRPr="006618C0" w:rsidRDefault="004735AF" w:rsidP="00BF02F1">
      <w:pPr>
        <w:pStyle w:val="SemEspaamento"/>
        <w:spacing w:line="276" w:lineRule="auto"/>
        <w:jc w:val="center"/>
        <w:rPr>
          <w:rFonts w:ascii="Palatino Linotype" w:hAnsi="Palatino Linotype" w:cs="Arial"/>
          <w:b/>
        </w:rPr>
      </w:pPr>
    </w:p>
    <w:p w:rsidR="004735AF" w:rsidRPr="006618C0" w:rsidRDefault="004735AF" w:rsidP="004735AF">
      <w:pPr>
        <w:pStyle w:val="Standard"/>
        <w:snapToGrid w:val="0"/>
        <w:rPr>
          <w:rFonts w:ascii="Palatino Linotype" w:hAnsi="Palatino Linotype"/>
          <w:b/>
          <w:sz w:val="22"/>
          <w:szCs w:val="22"/>
        </w:rPr>
      </w:pPr>
    </w:p>
    <w:p w:rsidR="004735AF" w:rsidRDefault="004735AF"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Pr="006618C0" w:rsidRDefault="004653D9" w:rsidP="004735AF">
      <w:pPr>
        <w:pStyle w:val="Standard"/>
        <w:snapToGrid w:val="0"/>
        <w:rPr>
          <w:rFonts w:ascii="Palatino Linotype" w:hAnsi="Palatino Linotype"/>
          <w:b/>
          <w:sz w:val="22"/>
          <w:szCs w:val="22"/>
        </w:rPr>
      </w:pPr>
    </w:p>
    <w:p w:rsidR="004735AF" w:rsidRPr="006618C0" w:rsidRDefault="004735AF" w:rsidP="004735AF">
      <w:pPr>
        <w:pStyle w:val="Standard"/>
        <w:snapToGrid w:val="0"/>
        <w:rPr>
          <w:rFonts w:ascii="Palatino Linotype" w:hAnsi="Palatino Linotype"/>
          <w:b/>
          <w:sz w:val="22"/>
          <w:szCs w:val="22"/>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II</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MODELO DE CARTA DE CREDENCIAMENTO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ab/>
        <w:t xml:space="preserve">Através da presente, credenciamos </w:t>
      </w:r>
      <w:proofErr w:type="gramStart"/>
      <w:r w:rsidRPr="006618C0">
        <w:rPr>
          <w:rFonts w:ascii="Palatino Linotype" w:hAnsi="Palatino Linotype" w:cs="Arial"/>
        </w:rPr>
        <w:t>o(</w:t>
      </w:r>
      <w:proofErr w:type="gramEnd"/>
      <w:r w:rsidRPr="006618C0">
        <w:rPr>
          <w:rFonts w:ascii="Palatino Linotype" w:hAnsi="Palatino Linotype" w:cs="Arial"/>
        </w:rPr>
        <w:t xml:space="preserve">a) Sr.(a) ____________________, portador(a) da Cédula de Identidade n.º _________________ e CPF sob n.º ____________________, a participar da licitação instaurada pela Prefeitura Municipal de Papanduva/SC, na modalidade Pregão n.º </w:t>
      </w:r>
      <w:r w:rsidR="00200DC0">
        <w:rPr>
          <w:rFonts w:ascii="Palatino Linotype" w:hAnsi="Palatino Linotype" w:cs="Arial"/>
          <w:b/>
        </w:rPr>
        <w:t>043/</w:t>
      </w:r>
      <w:r w:rsidR="004653D9">
        <w:rPr>
          <w:rFonts w:ascii="Palatino Linotype" w:hAnsi="Palatino Linotype" w:cs="Arial"/>
          <w:b/>
        </w:rPr>
        <w:t>2021</w:t>
      </w:r>
      <w:r w:rsidRPr="006618C0">
        <w:rPr>
          <w:rFonts w:ascii="Palatino Linotype" w:hAnsi="Palatino Linotype" w:cs="Arial"/>
        </w:rPr>
        <w:t xml:space="preserve">, na qualidade de REPRESENTANTE LEGAL, outorgando-lhe poderes para pronunciar-se em nome da empresa __________________________, bem como formular propostas verbais, recorrer  e praticar todos os demais atos inerentes ao certame.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 xml:space="preserve">_____________, em ____ de ______ </w:t>
      </w:r>
      <w:r w:rsidR="004653D9">
        <w:rPr>
          <w:rFonts w:ascii="Palatino Linotype" w:hAnsi="Palatino Linotype" w:cs="Arial"/>
        </w:rPr>
        <w:t>2021</w:t>
      </w:r>
      <w:r w:rsidRPr="006618C0">
        <w:rPr>
          <w:rFonts w:ascii="Palatino Linotype" w:hAnsi="Palatino Linotype" w:cs="Arial"/>
        </w:rPr>
        <w:t>.</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Carimbo e Assinatura do Credenciante</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w:t>
      </w:r>
      <w:r w:rsidRPr="006618C0">
        <w:rPr>
          <w:rFonts w:ascii="Palatino Linotype" w:hAnsi="Palatino Linotype" w:cs="Arial"/>
          <w:b/>
        </w:rPr>
        <w:t>Obrigatório</w:t>
      </w:r>
      <w:r w:rsidRPr="006618C0">
        <w:rPr>
          <w:rFonts w:ascii="Palatino Linotype" w:hAnsi="Palatino Linotype" w:cs="Arial"/>
        </w:rPr>
        <w:t xml:space="preserve"> Assinatura reconhecida em cartório)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III</w:t>
      </w:r>
    </w:p>
    <w:p w:rsidR="006F7A4E"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rPr>
        <w:t>MODELO DE DECLARAÇÃO</w:t>
      </w:r>
      <w:r w:rsidRPr="006618C0">
        <w:rPr>
          <w:rFonts w:ascii="Palatino Linotype" w:hAnsi="Palatino Linotype" w:cs="Arial"/>
          <w:b/>
          <w:caps/>
        </w:rPr>
        <w:t xml:space="preserve"> firmando o cumprimento aos</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requisitos de Habilitação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ab/>
        <w:t xml:space="preserve">DECLARAMOS para fins de participação no procedimento licitatório – PREGÃO n.º </w:t>
      </w:r>
      <w:r w:rsidR="00200DC0">
        <w:rPr>
          <w:rFonts w:ascii="Palatino Linotype" w:hAnsi="Palatino Linotype" w:cs="Arial"/>
          <w:b/>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do município de Papanduva/SC, que esta empresa atende plenamente os requisitos necessários à habilitação, possuindo toda a documentação comprobatória exigida no item 06 do edital convocatório.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 xml:space="preserve">_____________, em ____ de ______ </w:t>
      </w:r>
      <w:r w:rsidR="004653D9">
        <w:rPr>
          <w:rFonts w:ascii="Palatino Linotype" w:hAnsi="Palatino Linotype" w:cs="Arial"/>
        </w:rPr>
        <w:t>2021</w:t>
      </w:r>
      <w:r w:rsidRPr="006618C0">
        <w:rPr>
          <w:rFonts w:ascii="Palatino Linotype" w:hAnsi="Palatino Linotype" w:cs="Arial"/>
        </w:rPr>
        <w:t>.</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Carimbo e Assinatura do Representante Legal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BF02F1" w:rsidRPr="006618C0" w:rsidRDefault="00807A14"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w:t>
      </w:r>
      <w:r w:rsidR="00BF02F1" w:rsidRPr="006618C0">
        <w:rPr>
          <w:rFonts w:ascii="Palatino Linotype" w:hAnsi="Palatino Linotype" w:cs="Arial"/>
          <w:b/>
        </w:rPr>
        <w:t>NEXO IV</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MODELO DE PROPOSTA</w:t>
      </w:r>
    </w:p>
    <w:p w:rsidR="00BF02F1" w:rsidRPr="006618C0" w:rsidRDefault="00BF02F1" w:rsidP="00BF02F1">
      <w:pPr>
        <w:pStyle w:val="SemEspaamento"/>
        <w:spacing w:line="276" w:lineRule="auto"/>
        <w:jc w:val="center"/>
        <w:rPr>
          <w:rFonts w:ascii="Palatino Linotype" w:hAnsi="Palatino Linotype" w:cs="Arial"/>
          <w:b/>
        </w:rPr>
      </w:pPr>
    </w:p>
    <w:tbl>
      <w:tblPr>
        <w:tblW w:w="10065" w:type="dxa"/>
        <w:tblInd w:w="70" w:type="dxa"/>
        <w:tblLayout w:type="fixed"/>
        <w:tblCellMar>
          <w:left w:w="70" w:type="dxa"/>
          <w:right w:w="70" w:type="dxa"/>
        </w:tblCellMar>
        <w:tblLook w:val="0000" w:firstRow="0" w:lastRow="0" w:firstColumn="0" w:lastColumn="0" w:noHBand="0" w:noVBand="0"/>
      </w:tblPr>
      <w:tblGrid>
        <w:gridCol w:w="709"/>
        <w:gridCol w:w="567"/>
        <w:gridCol w:w="709"/>
        <w:gridCol w:w="5103"/>
        <w:gridCol w:w="992"/>
        <w:gridCol w:w="851"/>
        <w:gridCol w:w="1134"/>
      </w:tblGrid>
      <w:tr w:rsidR="00BF02F1" w:rsidRPr="006618C0" w:rsidTr="00B9635A">
        <w:tc>
          <w:tcPr>
            <w:tcW w:w="10065" w:type="dxa"/>
            <w:gridSpan w:val="7"/>
            <w:tcBorders>
              <w:top w:val="single" w:sz="4" w:space="0" w:color="000000"/>
              <w:left w:val="single" w:sz="4" w:space="0" w:color="000000"/>
              <w:bottom w:val="single" w:sz="4" w:space="0" w:color="000000"/>
              <w:right w:val="single" w:sz="4" w:space="0" w:color="000000"/>
            </w:tcBorders>
          </w:tcPr>
          <w:p w:rsidR="00BF02F1" w:rsidRPr="006618C0" w:rsidRDefault="00BF02F1" w:rsidP="00B9635A">
            <w:pPr>
              <w:pStyle w:val="SemEspaamento"/>
              <w:spacing w:line="276" w:lineRule="auto"/>
              <w:jc w:val="both"/>
              <w:rPr>
                <w:rFonts w:ascii="Palatino Linotype" w:hAnsi="Palatino Linotype" w:cs="Arial"/>
                <w:b/>
              </w:rPr>
            </w:pPr>
            <w:r w:rsidRPr="006618C0">
              <w:rPr>
                <w:rFonts w:ascii="Palatino Linotype" w:hAnsi="Palatino Linotype" w:cs="Arial"/>
                <w:b/>
              </w:rPr>
              <w:t>Nome da Empresa:</w:t>
            </w:r>
          </w:p>
        </w:tc>
      </w:tr>
      <w:tr w:rsidR="00BF02F1" w:rsidRPr="006618C0" w:rsidTr="00B9635A">
        <w:tc>
          <w:tcPr>
            <w:tcW w:w="10065" w:type="dxa"/>
            <w:gridSpan w:val="7"/>
            <w:tcBorders>
              <w:left w:val="single" w:sz="4" w:space="0" w:color="000000"/>
              <w:bottom w:val="single" w:sz="4" w:space="0" w:color="000000"/>
              <w:right w:val="single" w:sz="4" w:space="0" w:color="000000"/>
            </w:tcBorders>
          </w:tcPr>
          <w:p w:rsidR="00BF02F1" w:rsidRPr="006618C0" w:rsidRDefault="00BF02F1" w:rsidP="00B9635A">
            <w:pPr>
              <w:pStyle w:val="SemEspaamento"/>
              <w:spacing w:line="276" w:lineRule="auto"/>
              <w:jc w:val="both"/>
              <w:rPr>
                <w:rFonts w:ascii="Palatino Linotype" w:hAnsi="Palatino Linotype" w:cs="Arial"/>
                <w:b/>
              </w:rPr>
            </w:pPr>
            <w:r w:rsidRPr="006618C0">
              <w:rPr>
                <w:rFonts w:ascii="Palatino Linotype" w:hAnsi="Palatino Linotype" w:cs="Arial"/>
                <w:b/>
              </w:rPr>
              <w:t>CNPJ:                                            Celular:                                          e-mail:</w:t>
            </w:r>
          </w:p>
        </w:tc>
      </w:tr>
      <w:tr w:rsidR="00BF02F1" w:rsidRPr="006618C0" w:rsidTr="00B9635A">
        <w:tc>
          <w:tcPr>
            <w:tcW w:w="10065" w:type="dxa"/>
            <w:gridSpan w:val="7"/>
            <w:tcBorders>
              <w:left w:val="single" w:sz="4" w:space="0" w:color="000000"/>
              <w:bottom w:val="single" w:sz="4" w:space="0" w:color="000000"/>
              <w:right w:val="single" w:sz="4" w:space="0" w:color="000000"/>
            </w:tcBorders>
          </w:tcPr>
          <w:p w:rsidR="00BF02F1" w:rsidRPr="006618C0" w:rsidRDefault="00BF02F1" w:rsidP="00B9635A">
            <w:pPr>
              <w:pStyle w:val="SemEspaamento"/>
              <w:spacing w:line="276" w:lineRule="auto"/>
              <w:jc w:val="both"/>
              <w:rPr>
                <w:rFonts w:ascii="Palatino Linotype" w:hAnsi="Palatino Linotype" w:cs="Arial"/>
                <w:b/>
              </w:rPr>
            </w:pPr>
            <w:r w:rsidRPr="006618C0">
              <w:rPr>
                <w:rFonts w:ascii="Palatino Linotype" w:hAnsi="Palatino Linotype" w:cs="Arial"/>
                <w:b/>
              </w:rPr>
              <w:t>Endereço:                                                                                        Telefone:</w:t>
            </w:r>
          </w:p>
        </w:tc>
      </w:tr>
      <w:tr w:rsidR="00BF02F1" w:rsidRPr="006618C0" w:rsidTr="00807A14">
        <w:trPr>
          <w:trHeight w:val="259"/>
        </w:trPr>
        <w:tc>
          <w:tcPr>
            <w:tcW w:w="709" w:type="dxa"/>
            <w:tcBorders>
              <w:top w:val="single" w:sz="8" w:space="0" w:color="000000"/>
              <w:left w:val="single" w:sz="8" w:space="0" w:color="000000"/>
              <w:bottom w:val="single" w:sz="8" w:space="0" w:color="000000"/>
            </w:tcBorders>
            <w:shd w:val="pct25" w:color="auto" w:fill="auto"/>
            <w:vAlign w:val="center"/>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Item</w:t>
            </w:r>
          </w:p>
        </w:tc>
        <w:tc>
          <w:tcPr>
            <w:tcW w:w="567" w:type="dxa"/>
            <w:tcBorders>
              <w:top w:val="single" w:sz="8" w:space="0" w:color="000000"/>
              <w:left w:val="single" w:sz="8" w:space="0" w:color="000000"/>
              <w:bottom w:val="single" w:sz="8" w:space="0" w:color="000000"/>
            </w:tcBorders>
            <w:shd w:val="pct25" w:color="auto" w:fill="auto"/>
            <w:vAlign w:val="center"/>
          </w:tcPr>
          <w:p w:rsidR="00BF02F1" w:rsidRPr="006618C0" w:rsidRDefault="00BF02F1" w:rsidP="00B9635A">
            <w:pPr>
              <w:pStyle w:val="SemEspaamento"/>
              <w:spacing w:line="276" w:lineRule="auto"/>
              <w:jc w:val="center"/>
              <w:rPr>
                <w:rFonts w:ascii="Palatino Linotype" w:hAnsi="Palatino Linotype" w:cs="Arial"/>
                <w:b/>
              </w:rPr>
            </w:pP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Qtd</w:t>
            </w:r>
          </w:p>
          <w:p w:rsidR="00BF02F1" w:rsidRPr="006618C0" w:rsidRDefault="00BF02F1" w:rsidP="00B9635A">
            <w:pPr>
              <w:pStyle w:val="SemEspaamento"/>
              <w:spacing w:line="276" w:lineRule="auto"/>
              <w:jc w:val="center"/>
              <w:rPr>
                <w:rFonts w:ascii="Palatino Linotype" w:hAnsi="Palatino Linotype" w:cs="Arial"/>
                <w:b/>
              </w:rPr>
            </w:pPr>
          </w:p>
        </w:tc>
        <w:tc>
          <w:tcPr>
            <w:tcW w:w="709" w:type="dxa"/>
            <w:tcBorders>
              <w:top w:val="single" w:sz="8" w:space="0" w:color="000000"/>
              <w:left w:val="single" w:sz="8" w:space="0" w:color="000000"/>
              <w:bottom w:val="single" w:sz="8" w:space="0" w:color="000000"/>
              <w:right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Unid.</w:t>
            </w:r>
          </w:p>
        </w:tc>
        <w:tc>
          <w:tcPr>
            <w:tcW w:w="5103" w:type="dxa"/>
            <w:tcBorders>
              <w:top w:val="single" w:sz="8" w:space="0" w:color="000000"/>
              <w:left w:val="single" w:sz="8" w:space="0" w:color="000000"/>
              <w:bottom w:val="single" w:sz="8" w:space="0" w:color="000000"/>
            </w:tcBorders>
            <w:shd w:val="pct25" w:color="auto" w:fill="auto"/>
            <w:vAlign w:val="center"/>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Descrição do Produto</w:t>
            </w:r>
          </w:p>
        </w:tc>
        <w:tc>
          <w:tcPr>
            <w:tcW w:w="992" w:type="dxa"/>
            <w:tcBorders>
              <w:top w:val="single" w:sz="8" w:space="0" w:color="000000"/>
              <w:left w:val="single" w:sz="8" w:space="0" w:color="000000"/>
              <w:bottom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p>
          <w:p w:rsidR="00BF02F1" w:rsidRPr="006618C0" w:rsidRDefault="00BF02F1" w:rsidP="00807A14">
            <w:pPr>
              <w:pStyle w:val="SemEspaamento"/>
              <w:spacing w:line="276" w:lineRule="auto"/>
              <w:jc w:val="center"/>
              <w:rPr>
                <w:rFonts w:ascii="Palatino Linotype" w:hAnsi="Palatino Linotype" w:cs="Arial"/>
                <w:b/>
              </w:rPr>
            </w:pPr>
            <w:r w:rsidRPr="006618C0">
              <w:rPr>
                <w:rFonts w:ascii="Palatino Linotype" w:hAnsi="Palatino Linotype" w:cs="Arial"/>
                <w:b/>
              </w:rPr>
              <w:t>M</w:t>
            </w:r>
            <w:r w:rsidR="00807A14" w:rsidRPr="006618C0">
              <w:rPr>
                <w:rFonts w:ascii="Palatino Linotype" w:hAnsi="Palatino Linotype" w:cs="Arial"/>
                <w:b/>
              </w:rPr>
              <w:t>arca</w:t>
            </w:r>
          </w:p>
        </w:tc>
        <w:tc>
          <w:tcPr>
            <w:tcW w:w="851" w:type="dxa"/>
            <w:tcBorders>
              <w:top w:val="single" w:sz="8" w:space="0" w:color="000000"/>
              <w:left w:val="single" w:sz="8" w:space="0" w:color="000000"/>
              <w:bottom w:val="single" w:sz="8" w:space="0" w:color="000000"/>
              <w:right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 xml:space="preserve">Preço </w:t>
            </w: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Unit.</w:t>
            </w:r>
          </w:p>
          <w:p w:rsidR="00BF02F1" w:rsidRPr="006618C0" w:rsidRDefault="00BF02F1" w:rsidP="00B9635A">
            <w:pPr>
              <w:pStyle w:val="SemEspaamento"/>
              <w:spacing w:line="276" w:lineRule="auto"/>
              <w:jc w:val="center"/>
              <w:rPr>
                <w:rFonts w:ascii="Palatino Linotype" w:hAnsi="Palatino Linotype" w:cs="Arial"/>
                <w:b/>
              </w:rPr>
            </w:pPr>
          </w:p>
        </w:tc>
        <w:tc>
          <w:tcPr>
            <w:tcW w:w="1134" w:type="dxa"/>
            <w:tcBorders>
              <w:top w:val="single" w:sz="8" w:space="0" w:color="000000"/>
              <w:left w:val="single" w:sz="8" w:space="0" w:color="000000"/>
              <w:bottom w:val="single" w:sz="8" w:space="0" w:color="000000"/>
              <w:right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 xml:space="preserve">Preço </w:t>
            </w: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Total R$</w:t>
            </w:r>
          </w:p>
        </w:tc>
      </w:tr>
      <w:tr w:rsidR="00BF02F1" w:rsidRPr="006618C0" w:rsidTr="00807A14">
        <w:trPr>
          <w:trHeight w:val="259"/>
        </w:trPr>
        <w:tc>
          <w:tcPr>
            <w:tcW w:w="709" w:type="dxa"/>
            <w:tcBorders>
              <w:top w:val="single" w:sz="8" w:space="0" w:color="000000"/>
              <w:left w:val="single" w:sz="8" w:space="0" w:color="000000"/>
              <w:bottom w:val="single" w:sz="8" w:space="0" w:color="000000"/>
            </w:tcBorders>
            <w:vAlign w:val="center"/>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01</w:t>
            </w:r>
          </w:p>
        </w:tc>
        <w:tc>
          <w:tcPr>
            <w:tcW w:w="567" w:type="dxa"/>
            <w:tcBorders>
              <w:top w:val="single" w:sz="8" w:space="0" w:color="000000"/>
              <w:left w:val="single" w:sz="8" w:space="0" w:color="000000"/>
              <w:bottom w:val="single" w:sz="8" w:space="0" w:color="000000"/>
            </w:tcBorders>
            <w:vAlign w:val="center"/>
          </w:tcPr>
          <w:p w:rsidR="00BF02F1" w:rsidRPr="006618C0" w:rsidRDefault="00BF02F1" w:rsidP="00B9635A">
            <w:pPr>
              <w:pStyle w:val="SemEspaamento"/>
              <w:spacing w:line="276" w:lineRule="auto"/>
              <w:jc w:val="center"/>
              <w:rPr>
                <w:rFonts w:ascii="Palatino Linotype" w:hAnsi="Palatino Linotype" w:cs="Arial"/>
                <w:b/>
              </w:rPr>
            </w:pPr>
          </w:p>
        </w:tc>
        <w:tc>
          <w:tcPr>
            <w:tcW w:w="709" w:type="dxa"/>
            <w:tcBorders>
              <w:top w:val="single" w:sz="8" w:space="0" w:color="000000"/>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rPr>
                <w:rFonts w:ascii="Palatino Linotype" w:hAnsi="Palatino Linotype" w:cs="Arial"/>
                <w:b/>
              </w:rPr>
            </w:pPr>
          </w:p>
        </w:tc>
        <w:tc>
          <w:tcPr>
            <w:tcW w:w="5103" w:type="dxa"/>
            <w:tcBorders>
              <w:top w:val="single" w:sz="8" w:space="0" w:color="000000"/>
              <w:left w:val="single" w:sz="8" w:space="0" w:color="000000"/>
              <w:bottom w:val="single" w:sz="8" w:space="0" w:color="000000"/>
            </w:tcBorders>
            <w:vAlign w:val="center"/>
          </w:tcPr>
          <w:p w:rsidR="00BF02F1" w:rsidRPr="006618C0" w:rsidRDefault="00BF02F1" w:rsidP="00B9635A">
            <w:pPr>
              <w:pStyle w:val="SemEspaamento"/>
              <w:spacing w:line="276" w:lineRule="auto"/>
              <w:jc w:val="both"/>
              <w:rPr>
                <w:rFonts w:ascii="Palatino Linotype" w:hAnsi="Palatino Linotype" w:cs="Arial"/>
              </w:rPr>
            </w:pPr>
          </w:p>
        </w:tc>
        <w:tc>
          <w:tcPr>
            <w:tcW w:w="992" w:type="dxa"/>
            <w:tcBorders>
              <w:top w:val="single" w:sz="8" w:space="0" w:color="000000"/>
              <w:left w:val="single" w:sz="8" w:space="0" w:color="000000"/>
              <w:bottom w:val="single" w:sz="8" w:space="0" w:color="000000"/>
            </w:tcBorders>
          </w:tcPr>
          <w:p w:rsidR="00BF02F1" w:rsidRPr="006618C0" w:rsidRDefault="00BF02F1" w:rsidP="00B9635A">
            <w:pPr>
              <w:pStyle w:val="SemEspaamento"/>
              <w:spacing w:line="276" w:lineRule="auto"/>
              <w:jc w:val="right"/>
              <w:rPr>
                <w:rFonts w:ascii="Palatino Linotype" w:hAnsi="Palatino Linotype" w:cs="Arial"/>
                <w:b/>
              </w:rPr>
            </w:pPr>
          </w:p>
        </w:tc>
        <w:tc>
          <w:tcPr>
            <w:tcW w:w="851" w:type="dxa"/>
            <w:tcBorders>
              <w:top w:val="single" w:sz="8" w:space="0" w:color="000000"/>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rPr>
            </w:pPr>
          </w:p>
        </w:tc>
        <w:tc>
          <w:tcPr>
            <w:tcW w:w="1134" w:type="dxa"/>
            <w:tcBorders>
              <w:top w:val="single" w:sz="8" w:space="0" w:color="000000"/>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rPr>
            </w:pPr>
          </w:p>
        </w:tc>
      </w:tr>
      <w:tr w:rsidR="00BF02F1" w:rsidRPr="006618C0" w:rsidTr="00B9635A">
        <w:trPr>
          <w:trHeight w:val="259"/>
        </w:trPr>
        <w:tc>
          <w:tcPr>
            <w:tcW w:w="8931" w:type="dxa"/>
            <w:gridSpan w:val="6"/>
            <w:tcBorders>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highlight w:val="darkGray"/>
              </w:rPr>
            </w:pPr>
            <w:r w:rsidRPr="006618C0">
              <w:rPr>
                <w:rFonts w:ascii="Palatino Linotype" w:hAnsi="Palatino Linotype" w:cs="Arial"/>
                <w:b/>
              </w:rPr>
              <w:t xml:space="preserve">Valor Máximo </w:t>
            </w:r>
          </w:p>
        </w:tc>
        <w:tc>
          <w:tcPr>
            <w:tcW w:w="1134" w:type="dxa"/>
            <w:tcBorders>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highlight w:val="darkGray"/>
              </w:rPr>
            </w:pPr>
          </w:p>
        </w:tc>
      </w:tr>
    </w:tbl>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Valor total da proposta (por extenso): R$ ________ ( ________________________________).</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Declaramos que os itens ofertados atendem à todas as especificações descritas no edital.</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VALIDADE DA PROPOSTA COMERCIAL: ______________ (no mínimo, 60 - sessenta - dias da data-limite para a entrega dos envelopes).</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PRAZO DE ENTREGA: __________________________________________________________</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ab/>
      </w:r>
      <w:r w:rsidRPr="006618C0">
        <w:rPr>
          <w:rFonts w:ascii="Palatino Linotype" w:hAnsi="Palatino Linotype" w:cs="Arial"/>
          <w:sz w:val="18"/>
          <w:szCs w:val="18"/>
        </w:rPr>
        <w:tab/>
      </w:r>
      <w:r w:rsidRPr="006618C0">
        <w:rPr>
          <w:rFonts w:ascii="Palatino Linotype" w:hAnsi="Palatino Linotype" w:cs="Arial"/>
          <w:sz w:val="18"/>
          <w:szCs w:val="18"/>
        </w:rPr>
        <w:tab/>
        <w:t>(conforme item 9 do edital).</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_____________________________________</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DATA:</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____________________________________________</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NOME E ASSINATURA DO</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REPRESENTANTE E CARIMBO DA EMPRESA</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NO CASO DE MICROEMPRESA E EMPRESA DE PEQUENO PORTE, ASSINALE:</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  ) Declaramos para os devidos fins, que somos Microempresa ou Empresa de Pequeno Porte, nos termos da Lei Complementar n° 123/2006.</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Nome completo e Assinatura do responsável legal e carimbo da Empresa</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LOCAL/DATA</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w:t>
      </w:r>
    </w:p>
    <w:p w:rsidR="00BF02F1" w:rsidRPr="006618C0" w:rsidRDefault="004653D9" w:rsidP="00BF02F1">
      <w:pPr>
        <w:pStyle w:val="SemEspaamento"/>
        <w:spacing w:line="276" w:lineRule="auto"/>
        <w:jc w:val="center"/>
        <w:rPr>
          <w:rFonts w:ascii="Palatino Linotype" w:hAnsi="Palatino Linotype" w:cs="Arial"/>
          <w:b/>
        </w:rPr>
      </w:pPr>
      <w:r>
        <w:rPr>
          <w:rFonts w:ascii="Palatino Linotype" w:hAnsi="Palatino Linotype" w:cs="Arial"/>
          <w:b/>
        </w:rPr>
        <w:t>PROCESSO LICITATÓRIO N</w:t>
      </w:r>
      <w:r w:rsidR="00BF02F1" w:rsidRPr="006618C0">
        <w:rPr>
          <w:rFonts w:ascii="Palatino Linotype" w:hAnsi="Palatino Linotype" w:cs="Arial"/>
          <w:b/>
        </w:rPr>
        <w:t xml:space="preserve">º </w:t>
      </w:r>
      <w:r w:rsidR="00200DC0">
        <w:rPr>
          <w:rFonts w:ascii="Palatino Linotype" w:hAnsi="Palatino Linotype" w:cs="Arial"/>
          <w:b/>
        </w:rPr>
        <w:t>043/</w:t>
      </w:r>
      <w:r>
        <w:rPr>
          <w:rFonts w:ascii="Palatino Linotype" w:hAnsi="Palatino Linotype" w:cs="Arial"/>
          <w:b/>
        </w:rPr>
        <w:t>2021</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PREGÃO PRESENCIAL N</w:t>
      </w:r>
      <w:r w:rsidRPr="006618C0">
        <w:rPr>
          <w:rFonts w:ascii="Palatino Linotype" w:hAnsi="Palatino Linotype" w:cs="Arial"/>
          <w:b/>
          <w:vertAlign w:val="superscript"/>
        </w:rPr>
        <w:t>o</w:t>
      </w:r>
      <w:r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inscrita no CNPJ n.º ....................., por intermédio de seu representante legal, Sr. (a) .................................... portador (a) da Carteira de Identidade n.º ............................ CPF n.º ............................... DECLARA, para fins de que o(s) objeto(s) ofertados atendem todas as especificações descritas no Edital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VI</w:t>
      </w:r>
    </w:p>
    <w:p w:rsidR="006F7A4E"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 xml:space="preserve">MODELO DE DECLARAÇÃO EM Cumprimento do disposto no </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inciso XXXIII do artigo 7º da Constituição Federal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inscrita no CNPJ n.º ....................., por intermédio de seu representante legal, Sr. (a) .................................... portador (a) da Carteira de Identidade n.º ............................ CPF n.º ............................... DECLARA, para fins do disposto no inciso V, do art. 27, da Lei 8.666/93, acrescido pela Lei 9.854, de 27 de outubro de 1999, que não emprega menor de dezoito anos em trabalho noturno, perigoso ou insalubre e não emprega menor de dezesseis anos.</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Ressalva: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Emprega menor, a partir de quatorze anos, na condição de aprendiz(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(Observação: em caso afirmativo, assinalar a ressalva acima)</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VII</w:t>
      </w:r>
    </w:p>
    <w:p w:rsidR="006F7A4E"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rPr>
        <w:t>MODELO DE DECLARAÇÃO</w:t>
      </w:r>
      <w:r w:rsidRPr="006618C0">
        <w:rPr>
          <w:rFonts w:ascii="Palatino Linotype" w:hAnsi="Palatino Linotype" w:cs="Arial"/>
          <w:b/>
          <w:caps/>
        </w:rPr>
        <w:t xml:space="preserve"> firmando que não possui em seu </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caps/>
        </w:rPr>
        <w:t>quadro social servidor público do muncípio de papanduva/SC</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lang w:eastAsia="pt-BR"/>
        </w:rPr>
      </w:pPr>
      <w:r w:rsidRPr="006618C0">
        <w:rPr>
          <w:rFonts w:ascii="Palatino Linotype" w:hAnsi="Palatino Linotype" w:cs="Arial"/>
        </w:rPr>
        <w:tab/>
        <w:t xml:space="preserve">DECLARAMOS para fins de participação no procedimento licitatório na modalidade de Pregão Presencial do município de Papanduva/SC, que </w:t>
      </w:r>
      <w:r w:rsidRPr="006618C0">
        <w:rPr>
          <w:rFonts w:ascii="Palatino Linotype" w:hAnsi="Palatino Linotype" w:cs="Arial"/>
          <w:lang w:eastAsia="pt-BR"/>
        </w:rPr>
        <w:t xml:space="preserve">não possuímos em nosso quadro social nenhum Servidor  Público, </w:t>
      </w:r>
      <w:r w:rsidRPr="006618C0">
        <w:rPr>
          <w:rFonts w:ascii="Palatino Linotype" w:hAnsi="Palatino Linotype" w:cs="Arial"/>
        </w:rPr>
        <w:t xml:space="preserve">Dirigente  ou Secretário do </w:t>
      </w:r>
      <w:r w:rsidRPr="006618C0">
        <w:rPr>
          <w:rFonts w:ascii="Palatino Linotype" w:hAnsi="Palatino Linotype" w:cs="Arial"/>
          <w:lang w:eastAsia="pt-BR"/>
        </w:rPr>
        <w:t xml:space="preserve"> Município de Papanduva.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VIII</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MODELO DE DECLARAÇÃO</w:t>
      </w:r>
      <w:r w:rsidRPr="006618C0">
        <w:rPr>
          <w:rFonts w:ascii="Palatino Linotype" w:hAnsi="Palatino Linotype" w:cs="Arial"/>
          <w:b/>
          <w:caps/>
        </w:rPr>
        <w:t xml:space="preserve"> </w:t>
      </w:r>
      <w:r w:rsidRPr="006618C0">
        <w:rPr>
          <w:rFonts w:ascii="Palatino Linotype" w:eastAsia="Arial Unicode MS" w:hAnsi="Palatino Linotype" w:cs="Arial"/>
          <w:b/>
          <w:bCs/>
          <w:lang w:val="pt-PT"/>
        </w:rPr>
        <w:t xml:space="preserve">DE </w:t>
      </w:r>
      <w:r w:rsidRPr="006618C0">
        <w:rPr>
          <w:rFonts w:ascii="Palatino Linotype" w:hAnsi="Palatino Linotype" w:cs="Arial"/>
          <w:b/>
        </w:rPr>
        <w:t>INIDONEIDADE</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lang w:eastAsia="pt-BR"/>
        </w:rPr>
      </w:pPr>
      <w:r w:rsidRPr="006618C0">
        <w:rPr>
          <w:rFonts w:ascii="Palatino Linotype" w:hAnsi="Palatino Linotype" w:cs="Arial"/>
        </w:rPr>
        <w:tab/>
        <w:t xml:space="preserve">DECLARAMOS para os devidos fins </w:t>
      </w:r>
      <w:r w:rsidRPr="006618C0">
        <w:rPr>
          <w:rFonts w:ascii="Palatino Linotype" w:eastAsia="Arial Unicode MS" w:hAnsi="Palatino Linotype" w:cs="Arial"/>
          <w:bCs/>
          <w:lang w:val="pt-PT"/>
        </w:rPr>
        <w:t xml:space="preserve">que </w:t>
      </w:r>
      <w:r w:rsidRPr="006618C0">
        <w:rPr>
          <w:rFonts w:ascii="Palatino Linotype" w:eastAsia="Arial Unicode MS" w:hAnsi="Palatino Linotype" w:cs="Arial"/>
          <w:lang w:val="pt-PT"/>
        </w:rPr>
        <w:t>a empresa, ............................................... CNPJ............................. não se encontra declarada inidônea para licitar ou contratar com órgãos da Administração Pública Federal, Estadual, Municipal e do Distrito Federal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
          <w:bCs/>
        </w:rPr>
      </w:pPr>
      <w:r w:rsidRPr="006618C0">
        <w:rPr>
          <w:rFonts w:ascii="Palatino Linotype" w:hAnsi="Palatino Linotype" w:cs="Arial"/>
          <w:b/>
          <w:bCs/>
        </w:rPr>
        <w:lastRenderedPageBreak/>
        <w:t>ANEXO IX</w:t>
      </w:r>
    </w:p>
    <w:p w:rsidR="00807A14"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MINUTA DA 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Aos ________ dias do mês de ___________ do ano de dois mil e quinze, na Sede da Prefeitura Municipal </w:t>
      </w:r>
      <w:proofErr w:type="gramStart"/>
      <w:r w:rsidRPr="006618C0">
        <w:rPr>
          <w:rFonts w:ascii="Palatino Linotype" w:hAnsi="Palatino Linotype" w:cs="Arial"/>
        </w:rPr>
        <w:t>de ...</w:t>
      </w:r>
      <w:proofErr w:type="gramEnd"/>
      <w:r w:rsidRPr="006618C0">
        <w:rPr>
          <w:rFonts w:ascii="Palatino Linotype" w:hAnsi="Palatino Linotype" w:cs="Arial"/>
        </w:rPr>
        <w:t xml:space="preserve">......., Departamento de Compras e Licitações,  em face da classificação das propostas apresentadas no </w:t>
      </w:r>
      <w:r w:rsidRPr="006618C0">
        <w:rPr>
          <w:rFonts w:ascii="Palatino Linotype" w:hAnsi="Palatino Linotype" w:cs="Arial"/>
          <w:bCs/>
        </w:rPr>
        <w:t xml:space="preserve">Pregão Presencial n° </w:t>
      </w:r>
      <w:r w:rsidR="00200DC0">
        <w:rPr>
          <w:rFonts w:ascii="Palatino Linotype" w:hAnsi="Palatino Linotype" w:cs="Arial"/>
          <w:bCs/>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 xml:space="preserve">–  Registro  de  Preços,  na  Ata  de  julgamento  de  </w:t>
      </w:r>
      <w:r w:rsidR="00E4074F" w:rsidRPr="006618C0">
        <w:rPr>
          <w:rFonts w:ascii="Palatino Linotype" w:hAnsi="Palatino Linotype" w:cs="Arial"/>
        </w:rPr>
        <w:t>propostas</w:t>
      </w:r>
      <w:r w:rsidRPr="006618C0">
        <w:rPr>
          <w:rFonts w:ascii="Palatino Linotype" w:hAnsi="Palatino Linotype" w:cs="Arial"/>
        </w:rPr>
        <w:t xml:space="preserve">,  homologada  em  ____/___/____, RESOLVE  registrar  os  preços  da(s)  empresas,  nas  quantidades  estimadas,  de  acordo  com  a  classificação por  ela(s) alcançada(s),  atendendo  as  condições  previstas  no  Edital  de  Licitação  e  seus  Anexos.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PRIMEIRA – DO OBJETO</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bCs/>
        </w:rPr>
      </w:pPr>
      <w:r w:rsidRPr="006618C0">
        <w:rPr>
          <w:rFonts w:ascii="Palatino Linotype" w:hAnsi="Palatino Linotype" w:cs="Arial"/>
        </w:rPr>
        <w:t xml:space="preserve">1.1 – </w:t>
      </w:r>
      <w:proofErr w:type="gramStart"/>
      <w:r w:rsidRPr="006618C0">
        <w:rPr>
          <w:rFonts w:ascii="Palatino Linotype" w:hAnsi="Palatino Linotype" w:cs="Arial"/>
        </w:rPr>
        <w:t>A presente</w:t>
      </w:r>
      <w:proofErr w:type="gramEnd"/>
      <w:r w:rsidRPr="006618C0">
        <w:rPr>
          <w:rFonts w:ascii="Palatino Linotype" w:hAnsi="Palatino Linotype" w:cs="Arial"/>
        </w:rPr>
        <w:t xml:space="preserve"> Ata tem por objeto o Registro de Preços, vis</w:t>
      </w:r>
      <w:r w:rsidRPr="006618C0">
        <w:rPr>
          <w:rFonts w:ascii="Palatino Linotype" w:hAnsi="Palatino Linotype" w:cs="Arial"/>
          <w:shd w:val="clear" w:color="auto" w:fill="FFFFFF"/>
        </w:rPr>
        <w:t xml:space="preserve">ando o fornecimento </w:t>
      </w:r>
      <w:r w:rsidRPr="006618C0">
        <w:rPr>
          <w:rFonts w:ascii="Palatino Linotype" w:hAnsi="Palatino Linotype" w:cs="Arial"/>
          <w:bCs/>
        </w:rPr>
        <w:t>de............</w:t>
      </w:r>
      <w:r w:rsidRPr="006618C0">
        <w:rPr>
          <w:rFonts w:ascii="Palatino Linotype" w:hAnsi="Palatino Linotype" w:cs="Arial"/>
          <w:shd w:val="clear" w:color="auto" w:fill="FFFFFF"/>
        </w:rPr>
        <w:t xml:space="preserve">, conforme especificações constantes no Anexo I do Edital </w:t>
      </w:r>
      <w:r w:rsidRPr="006618C0">
        <w:rPr>
          <w:rFonts w:ascii="Palatino Linotype" w:hAnsi="Palatino Linotype" w:cs="Arial"/>
          <w:bCs/>
        </w:rPr>
        <w:t xml:space="preserve">Pregão Presencial n° </w:t>
      </w:r>
      <w:r w:rsidR="00200DC0">
        <w:rPr>
          <w:rFonts w:ascii="Palatino Linotype" w:hAnsi="Palatino Linotype" w:cs="Arial"/>
          <w:bCs/>
        </w:rPr>
        <w:t>043/</w:t>
      </w:r>
      <w:r w:rsidR="004653D9">
        <w:rPr>
          <w:rFonts w:ascii="Palatino Linotype" w:hAnsi="Palatino Linotype" w:cs="Arial"/>
          <w:bCs/>
        </w:rPr>
        <w:t>2021</w:t>
      </w:r>
      <w:r w:rsidRPr="006618C0">
        <w:rPr>
          <w:rFonts w:ascii="Palatino Linotype" w:hAnsi="Palatino Linotype" w:cs="Arial"/>
          <w:bCs/>
        </w:rPr>
        <w:t>.</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1.2 – As proponentes registradas para o(s) fornecimento(s) cotados são os seguintes.............................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1.3 – O fornecimento dos itens licitados somente poderão ser realizados pelas empresas que assinaram a Ata de Registro de Preços, mediante prévia e expressa autorização da municipalidade.</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1.4 - No caso de impossibilidade na execução do objeto licitado pelo primeiro classificado, a municipalidade poderá chamar o segundo classificado, pelo preço proposto do 1° colocado, para fornecimento deste material e assim sucessivamente.</w:t>
      </w:r>
    </w:p>
    <w:p w:rsidR="009B356B" w:rsidRPr="006618C0" w:rsidRDefault="009B356B" w:rsidP="009B356B">
      <w:pPr>
        <w:pStyle w:val="SemEspaamento"/>
        <w:jc w:val="both"/>
        <w:rPr>
          <w:rFonts w:ascii="Palatino Linotype" w:hAnsi="Palatino Linotype" w:cs="Arial"/>
          <w:lang w:eastAsia="ar-SA"/>
        </w:rPr>
      </w:pPr>
      <w:r w:rsidRPr="006618C0">
        <w:rPr>
          <w:rFonts w:ascii="Palatino Linotype" w:hAnsi="Palatino Linotype" w:cs="Arial"/>
        </w:rPr>
        <w:t xml:space="preserve">1.4.1 – O objeto adjudicado deverá </w:t>
      </w:r>
      <w:r w:rsidRPr="006618C0">
        <w:rPr>
          <w:rFonts w:ascii="Palatino Linotype" w:eastAsia="MS Mincho" w:hAnsi="Palatino Linotype" w:cs="Arial"/>
        </w:rPr>
        <w:t xml:space="preserve">ser entregue </w:t>
      </w:r>
      <w:r w:rsidRPr="006618C0">
        <w:rPr>
          <w:rFonts w:ascii="Palatino Linotype" w:hAnsi="Palatino Linotype" w:cs="Arial"/>
          <w:lang w:eastAsia="ar-SA"/>
        </w:rPr>
        <w:t>durante os 12 (doze) meses da Ata deste Registro, correndo por conta da Contratada as despesas de embalagem, seguros, transporte, tributos, encargos trabalhistas e previdenciários decorrentes do fornecimento.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bCs/>
        </w:rPr>
        <w:t xml:space="preserve">1.4.2 </w:t>
      </w:r>
      <w:r w:rsidRPr="006618C0">
        <w:rPr>
          <w:rFonts w:ascii="Palatino Linotype" w:hAnsi="Palatino Linotype" w:cs="Arial"/>
        </w:rPr>
        <w:t>– Não serão aceitos os itens que a vencedora entregar fora da especificação do edital e anexo I.</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bCs/>
        </w:rPr>
      </w:pPr>
      <w:r w:rsidRPr="006618C0">
        <w:rPr>
          <w:rFonts w:ascii="Palatino Linotype" w:hAnsi="Palatino Linotype" w:cs="Arial"/>
          <w:bCs/>
        </w:rPr>
        <w:t>CLÁUSULA SEGUNDA – DA VALIDADE DOS PREÇOS</w:t>
      </w:r>
    </w:p>
    <w:p w:rsidR="00BF02F1" w:rsidRPr="006618C0" w:rsidRDefault="00BF02F1" w:rsidP="00BF02F1">
      <w:pPr>
        <w:pStyle w:val="SemEspaamento"/>
        <w:spacing w:line="276" w:lineRule="auto"/>
        <w:jc w:val="both"/>
        <w:rPr>
          <w:rFonts w:ascii="Palatino Linotype" w:hAnsi="Palatino Linotype" w:cs="Arial"/>
          <w:bCs/>
        </w:rPr>
      </w:pPr>
    </w:p>
    <w:p w:rsidR="00BF02F1" w:rsidRPr="006618C0" w:rsidRDefault="00BF02F1" w:rsidP="00BF02F1">
      <w:pPr>
        <w:pStyle w:val="SemEspaamento"/>
        <w:spacing w:line="276" w:lineRule="auto"/>
        <w:jc w:val="both"/>
        <w:rPr>
          <w:rFonts w:ascii="Palatino Linotype" w:hAnsi="Palatino Linotype" w:cs="Arial"/>
          <w:bCs/>
        </w:rPr>
      </w:pPr>
      <w:r w:rsidRPr="006618C0">
        <w:rPr>
          <w:rFonts w:ascii="Palatino Linotype" w:hAnsi="Palatino Linotype" w:cs="Arial"/>
          <w:bCs/>
        </w:rPr>
        <w:t xml:space="preserve">2.1 – </w:t>
      </w:r>
      <w:r w:rsidRPr="006618C0">
        <w:rPr>
          <w:rFonts w:ascii="Palatino Linotype" w:hAnsi="Palatino Linotype" w:cs="Arial"/>
        </w:rPr>
        <w:t xml:space="preserve">A presente Ata de Registro de Preços terá validade de </w:t>
      </w:r>
      <w:r w:rsidR="00E4074F" w:rsidRPr="006618C0">
        <w:rPr>
          <w:rFonts w:ascii="Palatino Linotype" w:hAnsi="Palatino Linotype" w:cs="Arial"/>
        </w:rPr>
        <w:t>12</w:t>
      </w:r>
      <w:r w:rsidRPr="006618C0">
        <w:rPr>
          <w:rFonts w:ascii="Palatino Linotype" w:hAnsi="Palatino Linotype" w:cs="Arial"/>
        </w:rPr>
        <w:t xml:space="preserve"> (</w:t>
      </w:r>
      <w:r w:rsidR="00E4074F" w:rsidRPr="006618C0">
        <w:rPr>
          <w:rFonts w:ascii="Palatino Linotype" w:hAnsi="Palatino Linotype" w:cs="Arial"/>
        </w:rPr>
        <w:t>doze) meses</w:t>
      </w:r>
      <w:r w:rsidRPr="006618C0">
        <w:rPr>
          <w:rFonts w:ascii="Palatino Linotype" w:hAnsi="Palatino Linotype" w:cs="Arial"/>
        </w:rPr>
        <w:t>, a partir da sua assinatura.</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2.2 – Este instrumento não obriga o Município a firmar contratações  nas  quantidades  estimadas,  podendo  ocorrer licitações específicas para o fornecimento dos produtos, obedecida a legislação pertinente, sendo assegurada ao detentor do registro a preferência de fornecimento, em igualdade de condições, nos termos do art. 15, parágrafo 4º da Lei 8.666/93.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2.3 – Os preços registrados manter-se-ão inalterados pelo período de vigência da presente Ata, admitida a recomposição no caso de desequilíbrio da equação econômico-financeira inicial deste instrumento.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lastRenderedPageBreak/>
        <w:t xml:space="preserve">2.4 – Os preços registrados que sofrerem recomposição não ultrapassarão os preços praticados no mercado, mantendo-se a diferença percentual apurada entre o valor originalmente  constante  da proposta  e  aquele  vigente  no mercado  à época do registro.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2.5 –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2.6 – Caso o preço registrado se torne superior à média dos preços de mercado, o Município solicitará ao fornecedor, mediante correspondência, redução do preço registrado, de forma a adequá-lo na forma do item 2.4.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CLÁUSULA TERCEIRA – DOCUMENTOS INTEGRANTES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3.1 Para todos os efeitos legais, para melhor caracterização do objeto, bem como, para definir procedimentos e normas decorrentes das obrigações  ora  contraídas,  integram  esta  Ata,  como  se  nela  estivesse  transcrita,  os  seguintes documentos: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a) Edital de Pregão Presencial nº </w:t>
      </w:r>
      <w:r w:rsidR="00200DC0">
        <w:rPr>
          <w:rFonts w:ascii="Palatino Linotype" w:hAnsi="Palatino Linotype" w:cs="Arial"/>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 xml:space="preserve">e seus anexos;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b) Proposta da(s) Proponente(s).</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CLÁUSULA QUARTA - DAS CONDIÇÕES DE ENTREGA E </w:t>
      </w:r>
      <w:r w:rsidR="00535D70" w:rsidRPr="006618C0">
        <w:rPr>
          <w:rFonts w:ascii="Palatino Linotype" w:hAnsi="Palatino Linotype" w:cs="Arial"/>
        </w:rPr>
        <w:t>PAGAMENTO</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lang w:eastAsia="ar-SA"/>
        </w:rPr>
      </w:pPr>
      <w:r w:rsidRPr="006618C0">
        <w:rPr>
          <w:rFonts w:ascii="Palatino Linotype" w:hAnsi="Palatino Linotype" w:cs="Arial"/>
          <w:bCs/>
        </w:rPr>
        <w:t xml:space="preserve">4.1 – </w:t>
      </w:r>
      <w:r w:rsidR="00707F01" w:rsidRPr="006618C0">
        <w:rPr>
          <w:rFonts w:ascii="Palatino Linotype" w:eastAsia="MS Mincho" w:hAnsi="Palatino Linotype" w:cs="Arial"/>
        </w:rPr>
        <w:t>A entrega deverá ser feita diretament</w:t>
      </w:r>
      <w:r w:rsidR="00166A3F" w:rsidRPr="006618C0">
        <w:rPr>
          <w:rFonts w:ascii="Palatino Linotype" w:eastAsia="MS Mincho" w:hAnsi="Palatino Linotype" w:cs="Arial"/>
        </w:rPr>
        <w:t>e no endereço informado na autorização de fornecimento</w:t>
      </w:r>
      <w:r w:rsidR="00707F01" w:rsidRPr="006618C0">
        <w:rPr>
          <w:rFonts w:ascii="Palatino Linotype" w:hAnsi="Palatino Linotype" w:cs="Arial"/>
        </w:rPr>
        <w:t xml:space="preserve"> em </w:t>
      </w:r>
      <w:r w:rsidR="00707F01" w:rsidRPr="006618C0">
        <w:rPr>
          <w:rFonts w:ascii="Palatino Linotype" w:hAnsi="Palatino Linotype" w:cs="Arial"/>
          <w:b/>
        </w:rPr>
        <w:t xml:space="preserve">até </w:t>
      </w:r>
      <w:r w:rsidR="00880104">
        <w:rPr>
          <w:rFonts w:ascii="Palatino Linotype" w:hAnsi="Palatino Linotype" w:cs="Arial"/>
          <w:b/>
        </w:rPr>
        <w:t>90</w:t>
      </w:r>
      <w:r w:rsidR="00707F01" w:rsidRPr="006618C0">
        <w:rPr>
          <w:rFonts w:ascii="Palatino Linotype" w:hAnsi="Palatino Linotype" w:cs="Arial"/>
          <w:b/>
        </w:rPr>
        <w:t xml:space="preserve"> dias </w:t>
      </w:r>
      <w:r w:rsidR="00505C12" w:rsidRPr="006618C0">
        <w:rPr>
          <w:rFonts w:ascii="Palatino Linotype" w:hAnsi="Palatino Linotype" w:cs="Arial"/>
          <w:b/>
        </w:rPr>
        <w:t>corridos</w:t>
      </w:r>
      <w:r w:rsidR="00707F01" w:rsidRPr="006618C0">
        <w:rPr>
          <w:rFonts w:ascii="Palatino Linotype" w:hAnsi="Palatino Linotype" w:cs="Arial"/>
        </w:rPr>
        <w:t xml:space="preserve"> após o recebimento da </w:t>
      </w:r>
      <w:r w:rsidR="00166A3F" w:rsidRPr="006618C0">
        <w:rPr>
          <w:rFonts w:ascii="Palatino Linotype" w:hAnsi="Palatino Linotype" w:cs="Arial"/>
        </w:rPr>
        <w:t>mesma,</w:t>
      </w:r>
      <w:r w:rsidR="00707F01" w:rsidRPr="006618C0">
        <w:rPr>
          <w:rFonts w:ascii="Palatino Linotype" w:hAnsi="Palatino Linotype" w:cs="Arial"/>
        </w:rPr>
        <w:t xml:space="preserve"> emitid</w:t>
      </w:r>
      <w:r w:rsidR="00166A3F" w:rsidRPr="006618C0">
        <w:rPr>
          <w:rFonts w:ascii="Palatino Linotype" w:hAnsi="Palatino Linotype" w:cs="Arial"/>
        </w:rPr>
        <w:t>a</w:t>
      </w:r>
      <w:r w:rsidR="00707F01" w:rsidRPr="006618C0">
        <w:rPr>
          <w:rFonts w:ascii="Palatino Linotype" w:hAnsi="Palatino Linotype" w:cs="Arial"/>
        </w:rPr>
        <w:t xml:space="preserve"> </w:t>
      </w:r>
      <w:r w:rsidR="00EB5548" w:rsidRPr="006618C0">
        <w:rPr>
          <w:rFonts w:ascii="Palatino Linotype" w:hAnsi="Palatino Linotype" w:cs="Arial"/>
        </w:rPr>
        <w:t>por responsável d</w:t>
      </w:r>
      <w:r w:rsidR="00166A3F" w:rsidRPr="006618C0">
        <w:rPr>
          <w:rFonts w:ascii="Palatino Linotype" w:hAnsi="Palatino Linotype" w:cs="Arial"/>
        </w:rPr>
        <w:t>esignado pela Administração Municipal</w:t>
      </w:r>
      <w:r w:rsidRPr="006618C0">
        <w:rPr>
          <w:rFonts w:ascii="Palatino Linotype" w:hAnsi="Palatino Linotype" w:cs="Arial"/>
          <w:lang w:eastAsia="ar-SA"/>
        </w:rPr>
        <w:t>, correndo por conta da Contratada as despesas de embalagem, seguros, transporte, tributos, encargos trabalhistas e previdenciários decorrentes do fornecimento, a saber:</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4.1.2 - Os produtos que não estiverem dentro das especificações exigidas serão rejeitados no momento da entrega, sendo exigida a sua substituição dentro de um prazo de até 24 horas.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4.1.3 – Do recebedor dos produtos: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4.1.3.1 – O recebedor é responsável pela conferencia de todos os produtos, assinar a nota de entrega, ficando autorizado a não receber os itens, que não estiverem em conformidade com o Edital, como qualidade e outros.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bCs/>
        </w:rPr>
        <w:t xml:space="preserve">4.2 </w:t>
      </w:r>
      <w:r w:rsidRPr="006618C0">
        <w:rPr>
          <w:rFonts w:ascii="Palatino Linotype" w:hAnsi="Palatino Linotype" w:cs="Arial"/>
        </w:rPr>
        <w:t>- Serão desclassificados os itens, da empresa que entregar produtos fora da especificação do edital e anexo I  e respectiva amostra, sem justificativa prévia, sujeita a aprovação da comissão de licitação.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4.4 – O(s) pagamento(s) devido(s) à(s) contrat</w:t>
      </w:r>
      <w:r w:rsidR="00C52654">
        <w:rPr>
          <w:rFonts w:ascii="Palatino Linotype" w:hAnsi="Palatino Linotype" w:cs="Arial"/>
        </w:rPr>
        <w:t xml:space="preserve">ada(s) </w:t>
      </w:r>
      <w:proofErr w:type="gramStart"/>
      <w:r w:rsidR="00C52654">
        <w:rPr>
          <w:rFonts w:ascii="Palatino Linotype" w:hAnsi="Palatino Linotype" w:cs="Arial"/>
        </w:rPr>
        <w:t>serão efetuados</w:t>
      </w:r>
      <w:proofErr w:type="gramEnd"/>
      <w:r w:rsidR="00C52654">
        <w:rPr>
          <w:rFonts w:ascii="Palatino Linotype" w:hAnsi="Palatino Linotype" w:cs="Arial"/>
        </w:rPr>
        <w:t xml:space="preserve"> em até 60</w:t>
      </w:r>
      <w:r w:rsidRPr="006618C0">
        <w:rPr>
          <w:rFonts w:ascii="Palatino Linotype" w:hAnsi="Palatino Linotype" w:cs="Arial"/>
        </w:rPr>
        <w:t xml:space="preserve"> (</w:t>
      </w:r>
      <w:r w:rsidR="00C52654">
        <w:rPr>
          <w:rFonts w:ascii="Palatino Linotype" w:hAnsi="Palatino Linotype" w:cs="Arial"/>
        </w:rPr>
        <w:t>sessenta</w:t>
      </w:r>
      <w:r w:rsidRPr="006618C0">
        <w:rPr>
          <w:rFonts w:ascii="Palatino Linotype" w:hAnsi="Palatino Linotype" w:cs="Arial"/>
        </w:rPr>
        <w:t xml:space="preserve">) dias após a </w:t>
      </w:r>
      <w:r w:rsidRPr="006618C0">
        <w:rPr>
          <w:rFonts w:ascii="Palatino Linotype" w:hAnsi="Palatino Linotype" w:cs="Arial"/>
        </w:rPr>
        <w:lastRenderedPageBreak/>
        <w:t>entrega, de acordo com a data prevista e na ordem cronológica, acompanhada da respectiva Nota Fiscal.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QUINTA – DA RESPONSABILIDADE E OBRIGAÇÕES DA(S) EMPRESA(S) VENCEDORA(S)</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5.1  – A CONTRATADA assumirá responsabilidade pela entrega do objeto, bem como por quaisquer danos decorrentes da entrega, causados à esta Municipalidade ou à terceiros.</w:t>
      </w:r>
    </w:p>
    <w:p w:rsidR="00BF02F1" w:rsidRPr="006618C0" w:rsidRDefault="00BF02F1" w:rsidP="00BF02F1">
      <w:pPr>
        <w:pStyle w:val="SemEspaamento"/>
        <w:spacing w:line="276" w:lineRule="auto"/>
        <w:jc w:val="both"/>
        <w:rPr>
          <w:rFonts w:ascii="Palatino Linotype" w:hAnsi="Palatino Linotype" w:cs="Arial"/>
          <w:highlight w:val="yellow"/>
        </w:rPr>
      </w:pPr>
      <w:r w:rsidRPr="006618C0">
        <w:rPr>
          <w:rFonts w:ascii="Palatino Linotype" w:hAnsi="Palatino Linotype" w:cs="Arial"/>
        </w:rPr>
        <w:t>5.2 -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5.3 Cumprir todas as disposições constantes do edital Pregão Presencial n° </w:t>
      </w:r>
      <w:r w:rsidR="00200DC0">
        <w:rPr>
          <w:rFonts w:ascii="Palatino Linotype" w:hAnsi="Palatino Linotype" w:cs="Arial"/>
          <w:b/>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e seus anexos;</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5.4 Observado qualquer tipo de não atendimento das especificações dos objetos exigidos nesta ata, a EMPRESA VENCEDORA deverá providenciar a correção em até 05 dias, sem qualquer ônus para o Município.</w:t>
      </w:r>
    </w:p>
    <w:p w:rsidR="009B356B" w:rsidRPr="006618C0" w:rsidRDefault="009B356B"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SEXTA – DAS OBRIGAÇÕES DO MUNICÍPIO</w:t>
      </w:r>
    </w:p>
    <w:p w:rsidR="008F0EA8" w:rsidRPr="006618C0" w:rsidRDefault="008F0EA8"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6.1 Comunicar a empresa vencedora todas e quaisquer ocorrências relacionadas com o objeto da licitação;</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6.2 Rejeitar, no todo ou em parte, o objeto que a empresa vencedora fornecer fora das especificações do edital.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SÉTIMA – DAS PENALIDADES</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7.1 – A Registrada estará sujeita a multa de até 10% (dez por cento) sobre o valor total do empenho, sem  prejuízo da faculdade de rescisão e eventuais perdas e danos, apuradas na forma da legislação em vigor, quando:</w:t>
      </w:r>
    </w:p>
    <w:p w:rsidR="009B356B" w:rsidRPr="006618C0" w:rsidRDefault="009B356B" w:rsidP="009B356B">
      <w:pPr>
        <w:pStyle w:val="SemEspaamento"/>
        <w:ind w:left="851"/>
        <w:jc w:val="both"/>
        <w:rPr>
          <w:rFonts w:ascii="Palatino Linotype" w:hAnsi="Palatino Linotype" w:cs="Arial"/>
        </w:rPr>
      </w:pPr>
      <w:r w:rsidRPr="006618C0">
        <w:rPr>
          <w:rFonts w:ascii="Palatino Linotype" w:hAnsi="Palatino Linotype" w:cs="Arial"/>
        </w:rPr>
        <w:t>a) Houver desistência da execução do objeto após a adjudicação da licitação;</w:t>
      </w:r>
    </w:p>
    <w:p w:rsidR="009B356B" w:rsidRPr="006618C0" w:rsidRDefault="009B356B" w:rsidP="009B356B">
      <w:pPr>
        <w:pStyle w:val="SemEspaamento"/>
        <w:ind w:left="851"/>
        <w:jc w:val="both"/>
        <w:rPr>
          <w:rFonts w:ascii="Palatino Linotype" w:hAnsi="Palatino Linotype" w:cs="Arial"/>
        </w:rPr>
      </w:pPr>
      <w:r w:rsidRPr="006618C0">
        <w:rPr>
          <w:rFonts w:ascii="Palatino Linotype" w:hAnsi="Palatino Linotype" w:cs="Arial"/>
        </w:rPr>
        <w:t>b) Não for prestado o serviço no prazo estabelecido neste Edital;</w:t>
      </w:r>
    </w:p>
    <w:p w:rsidR="009B356B" w:rsidRPr="006618C0" w:rsidRDefault="009B356B" w:rsidP="009B356B">
      <w:pPr>
        <w:pStyle w:val="SemEspaamento"/>
        <w:ind w:left="851"/>
        <w:jc w:val="both"/>
        <w:rPr>
          <w:rFonts w:ascii="Palatino Linotype" w:hAnsi="Palatino Linotype" w:cs="Arial"/>
        </w:rPr>
      </w:pPr>
      <w:r w:rsidRPr="006618C0">
        <w:rPr>
          <w:rFonts w:ascii="Palatino Linotype" w:hAnsi="Palatino Linotype" w:cs="Arial"/>
        </w:rPr>
        <w:t>c) Ocorrer o descumprimento de quaisquer disposições editalícias ou contratuais.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7.2 – A inadimplência sujeitará o fornecedor a uma das seguintes sanções administrativas, aplicáveis na forma da Lei, após a instauração de processo administrativo:</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a) Advertência;</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 xml:space="preserve">b) Multa de </w:t>
      </w:r>
      <w:r w:rsidR="00E4074F" w:rsidRPr="006618C0">
        <w:rPr>
          <w:rFonts w:ascii="Palatino Linotype" w:eastAsia="MS Mincho" w:hAnsi="Palatino Linotype" w:cs="Arial"/>
        </w:rPr>
        <w:t xml:space="preserve">até </w:t>
      </w:r>
      <w:r w:rsidRPr="006618C0">
        <w:rPr>
          <w:rFonts w:ascii="Palatino Linotype" w:eastAsia="MS Mincho" w:hAnsi="Palatino Linotype" w:cs="Arial"/>
        </w:rPr>
        <w:t>10% sobre o valor da Ata;</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lastRenderedPageBreak/>
        <w:t>c) Suspensão do direito de licitar junto ao Município por até dois (02) anos;</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A declaração de inidoneidade poderá abranger, além da empresa, seus diretores e responsáveis técnicos.</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e) Rescisão contratual sem que decorra do ato direito de qualquer natureza à Contratada.</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f) Multa de Mora de 1% ao dia, limitados a 30 (trinta) dias, por atraso na entrega, a ser aplicada sob</w:t>
      </w:r>
      <w:r w:rsidR="00E4074F" w:rsidRPr="006618C0">
        <w:rPr>
          <w:rFonts w:ascii="Palatino Linotype" w:eastAsia="MS Mincho" w:hAnsi="Palatino Linotype" w:cs="Arial"/>
        </w:rPr>
        <w:t>re</w:t>
      </w:r>
      <w:r w:rsidRPr="006618C0">
        <w:rPr>
          <w:rFonts w:ascii="Palatino Linotype" w:eastAsia="MS Mincho" w:hAnsi="Palatino Linotype" w:cs="Arial"/>
        </w:rPr>
        <w:t xml:space="preserve"> o valor do respectivo empenho ou autorização de fornecimento, expedida por profissional designado pela Administração Pública Municipal.</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b/>
        </w:rPr>
      </w:pPr>
      <w:r w:rsidRPr="006618C0">
        <w:rPr>
          <w:rFonts w:ascii="Palatino Linotype" w:hAnsi="Palatino Linotype" w:cs="Arial"/>
          <w:b/>
        </w:rPr>
        <w:t>CLÁUSULA OITAVA – DO CANCELAMENTO DA ATA DE REGISTRO DE PREÇOS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 xml:space="preserve">8.1 - O Município poderá cancelar o Registro de Preços da(s) Empresa(s) nos casos a seguir especificados: </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8.1.1 – quando descumprir as exigências do edital ou da respectiva ata;</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8.1.2 – quando a empresa der causa a rescisão administrativa de contrato decorrente de registro de preços;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8.1.3 – quando não aceitar abaixar o preço registrado, na hipótese de este se tornar superior àqueles praticados no mercado;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8.1.4 – quando não comparecer ou deixar de fornecer, no prazo estabelecido, a(s) entrega(s) do(s) objeto decorrentes da Ata de Registro de Preços e a Administração não aceitar a sua justificativa;</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8.1.5 – em qualquer das hipóteses de inexecução total ou parcial do objeto;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8.1.6 – perder qualquer condição de habilitação e qualificação técnica exigida no processo licitatório;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8.1.7 – por razões de interesse público devidamente demonstradas e justificadas pela Administração.</w:t>
      </w:r>
    </w:p>
    <w:p w:rsidR="009B356B" w:rsidRPr="006618C0" w:rsidRDefault="009B356B" w:rsidP="009B356B">
      <w:pPr>
        <w:pStyle w:val="SemEspaamento"/>
        <w:jc w:val="both"/>
        <w:rPr>
          <w:rFonts w:ascii="Palatino Linotype" w:hAnsi="Palatino Linotype" w:cs="Arial"/>
          <w:bCs/>
        </w:rPr>
      </w:pPr>
    </w:p>
    <w:p w:rsidR="009B356B" w:rsidRPr="006618C0" w:rsidRDefault="009B356B" w:rsidP="009B356B">
      <w:pPr>
        <w:pStyle w:val="SemEspaamento"/>
        <w:jc w:val="both"/>
        <w:rPr>
          <w:rFonts w:ascii="Palatino Linotype" w:hAnsi="Palatino Linotype" w:cs="Arial"/>
          <w:b/>
          <w:bCs/>
        </w:rPr>
      </w:pPr>
      <w:r w:rsidRPr="006618C0">
        <w:rPr>
          <w:rFonts w:ascii="Palatino Linotype" w:hAnsi="Palatino Linotype" w:cs="Arial"/>
          <w:b/>
          <w:bCs/>
        </w:rPr>
        <w:t>CLÁUSULA NONA - DISPOSIÇÕES GERAIS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9.1 – A empresa vencedora não poderá subcontratar ou transferir a terceiros o fornecimento do objeto desta ata, salvo expressa autorização da Administração Municipal.</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9.2. Elegem as partes contratantes o Foro da Comarca de Papanduva, para dirimir quaisquer questões decorrentes desta Ata, renunciando expressamente a qualquer outro, por mais privilegiado que seja.</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9.3 – Os casos omissos serão resolvidos de acordo com a Lei 8666/93, suas alterações posteriores e demais normas aplicáveis.</w:t>
      </w:r>
    </w:p>
    <w:p w:rsidR="00BF02F1"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Prefeitura Municipal de Papanduva,  /       /         /</w:t>
      </w:r>
    </w:p>
    <w:p w:rsidR="00BF02F1" w:rsidRPr="006618C0" w:rsidRDefault="008F0EA8" w:rsidP="004735AF">
      <w:pPr>
        <w:pStyle w:val="SemEspaamento"/>
        <w:spacing w:line="276" w:lineRule="auto"/>
        <w:rPr>
          <w:rFonts w:ascii="Palatino Linotype" w:hAnsi="Palatino Linotype" w:cs="Arial"/>
        </w:rPr>
      </w:pPr>
      <w:r w:rsidRPr="006618C0">
        <w:rPr>
          <w:rFonts w:ascii="Palatino Linotype" w:hAnsi="Palatino Linotype" w:cs="Arial"/>
        </w:rPr>
        <w:t>____</w:t>
      </w:r>
      <w:r w:rsidR="00BF02F1" w:rsidRPr="006618C0">
        <w:rPr>
          <w:rFonts w:ascii="Palatino Linotype" w:hAnsi="Palatino Linotype" w:cs="Arial"/>
        </w:rPr>
        <w:t>_________________________ – Pregoeiro(a)</w:t>
      </w:r>
    </w:p>
    <w:p w:rsidR="00BF02F1"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_________________________ – Equipe de Apoio</w:t>
      </w:r>
    </w:p>
    <w:p w:rsidR="00BF02F1"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_________________________ – Equipe de Apoio</w:t>
      </w:r>
    </w:p>
    <w:p w:rsidR="00EA01B5"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 xml:space="preserve">EMPRESAS: </w:t>
      </w:r>
      <w:r w:rsidR="008F0EA8" w:rsidRPr="006618C0">
        <w:rPr>
          <w:rFonts w:ascii="Palatino Linotype" w:hAnsi="Palatino Linotype" w:cs="Arial"/>
        </w:rPr>
        <w:t>_________________</w:t>
      </w:r>
      <w:r w:rsidRPr="006618C0">
        <w:rPr>
          <w:rFonts w:ascii="Palatino Linotype" w:hAnsi="Palatino Linotype" w:cs="Arial"/>
        </w:rPr>
        <w:t>_____________</w:t>
      </w:r>
    </w:p>
    <w:p w:rsidR="00EA01B5" w:rsidRPr="006618C0" w:rsidRDefault="00EA01B5" w:rsidP="00EA01B5">
      <w:pPr>
        <w:pStyle w:val="SemEspaamento"/>
        <w:ind w:left="567"/>
        <w:jc w:val="center"/>
        <w:rPr>
          <w:rFonts w:ascii="Palatino Linotype" w:hAnsi="Palatino Linotype" w:cs="Arial"/>
          <w:b/>
          <w:bCs/>
        </w:rPr>
      </w:pPr>
    </w:p>
    <w:sectPr w:rsidR="00EA01B5" w:rsidRPr="006618C0" w:rsidSect="00690A56">
      <w:headerReference w:type="default" r:id="rId13"/>
      <w:footerReference w:type="default" r:id="rId14"/>
      <w:pgSz w:w="11906" w:h="16838"/>
      <w:pgMar w:top="12" w:right="707" w:bottom="1417" w:left="993"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219" w:rsidRDefault="00AB3219" w:rsidP="00354F36">
      <w:pPr>
        <w:spacing w:after="0" w:line="240" w:lineRule="auto"/>
      </w:pPr>
      <w:r>
        <w:separator/>
      </w:r>
    </w:p>
  </w:endnote>
  <w:endnote w:type="continuationSeparator" w:id="0">
    <w:p w:rsidR="00AB3219" w:rsidRDefault="00AB3219" w:rsidP="0035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19" w:rsidRDefault="00AB3219">
    <w:pPr>
      <w:pStyle w:val="Rodap"/>
    </w:pPr>
    <w:r>
      <w:rPr>
        <w:noProof/>
        <w:lang w:eastAsia="pt-BR"/>
      </w:rPr>
      <w:drawing>
        <wp:anchor distT="0" distB="0" distL="114300" distR="114300" simplePos="0" relativeHeight="251659264" behindDoc="0" locked="0" layoutInCell="1" allowOverlap="1" wp14:anchorId="4831E9AD" wp14:editId="3DDE76ED">
          <wp:simplePos x="0" y="0"/>
          <wp:positionH relativeFrom="column">
            <wp:posOffset>-1137285</wp:posOffset>
          </wp:positionH>
          <wp:positionV relativeFrom="paragraph">
            <wp:posOffset>-641350</wp:posOffset>
          </wp:positionV>
          <wp:extent cx="7561580" cy="1261745"/>
          <wp:effectExtent l="0" t="0" r="127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2617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219" w:rsidRDefault="00AB3219" w:rsidP="00354F36">
      <w:pPr>
        <w:spacing w:after="0" w:line="240" w:lineRule="auto"/>
      </w:pPr>
      <w:r>
        <w:separator/>
      </w:r>
    </w:p>
  </w:footnote>
  <w:footnote w:type="continuationSeparator" w:id="0">
    <w:p w:rsidR="00AB3219" w:rsidRDefault="00AB3219" w:rsidP="00354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19" w:rsidRDefault="00AB3219" w:rsidP="00354F36">
    <w:pPr>
      <w:pStyle w:val="Cabealho"/>
      <w:ind w:right="-1418"/>
      <w:rPr>
        <w:noProof/>
        <w:lang w:eastAsia="pt-BR"/>
      </w:rPr>
    </w:pPr>
    <w:r>
      <w:rPr>
        <w:noProof/>
        <w:lang w:eastAsia="pt-BR"/>
      </w:rPr>
      <w:drawing>
        <wp:anchor distT="0" distB="0" distL="114300" distR="114300" simplePos="0" relativeHeight="251658240" behindDoc="0" locked="0" layoutInCell="1" allowOverlap="1" wp14:anchorId="5DB7D54C" wp14:editId="707EB6A6">
          <wp:simplePos x="0" y="0"/>
          <wp:positionH relativeFrom="margin">
            <wp:posOffset>-440690</wp:posOffset>
          </wp:positionH>
          <wp:positionV relativeFrom="margin">
            <wp:posOffset>-328295</wp:posOffset>
          </wp:positionV>
          <wp:extent cx="7588250" cy="2243455"/>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2243455"/>
                  </a:xfrm>
                  <a:prstGeom prst="rect">
                    <a:avLst/>
                  </a:prstGeom>
                </pic:spPr>
              </pic:pic>
            </a:graphicData>
          </a:graphic>
        </wp:anchor>
      </w:drawing>
    </w:r>
  </w:p>
  <w:p w:rsidR="00AB3219" w:rsidRDefault="00AB3219" w:rsidP="00354F3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CAE3F0"/>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3">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4">
    <w:nsid w:val="00000004"/>
    <w:multiLevelType w:val="singleLevel"/>
    <w:tmpl w:val="87CE8E66"/>
    <w:name w:val="WW8Num4"/>
    <w:lvl w:ilvl="0">
      <w:start w:val="1"/>
      <w:numFmt w:val="decimal"/>
      <w:lvlText w:val="%1-"/>
      <w:lvlJc w:val="left"/>
      <w:pPr>
        <w:tabs>
          <w:tab w:val="num" w:pos="720"/>
        </w:tabs>
        <w:ind w:left="720" w:hanging="360"/>
      </w:pPr>
      <w:rPr>
        <w:rFonts w:ascii="Times New Roman" w:eastAsia="Times New Roman" w:hAnsi="Times New Roman" w:cs="Arial"/>
      </w:rPr>
    </w:lvl>
  </w:abstractNum>
  <w:abstractNum w:abstractNumId="5">
    <w:nsid w:val="00000005"/>
    <w:multiLevelType w:val="singleLevel"/>
    <w:tmpl w:val="00000005"/>
    <w:name w:val="WW8Num5"/>
    <w:lvl w:ilvl="0">
      <w:start w:val="1"/>
      <w:numFmt w:val="upperRoman"/>
      <w:lvlText w:val="%1."/>
      <w:lvlJc w:val="left"/>
      <w:pPr>
        <w:tabs>
          <w:tab w:val="num" w:pos="2808"/>
        </w:tabs>
        <w:ind w:left="2808" w:hanging="180"/>
      </w:pPr>
    </w:lvl>
  </w:abstractNum>
  <w:abstractNum w:abstractNumId="6">
    <w:nsid w:val="00000006"/>
    <w:multiLevelType w:val="singleLevel"/>
    <w:tmpl w:val="00000006"/>
    <w:name w:val="WW8Num6"/>
    <w:lvl w:ilvl="0">
      <w:start w:val="1"/>
      <w:numFmt w:val="lowerLetter"/>
      <w:lvlText w:val="%1)"/>
      <w:lvlJc w:val="left"/>
      <w:pPr>
        <w:tabs>
          <w:tab w:val="num" w:pos="360"/>
        </w:tabs>
        <w:ind w:left="360" w:hanging="360"/>
      </w:pPr>
    </w:lvl>
  </w:abstractNum>
  <w:abstractNum w:abstractNumId="7">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8">
    <w:nsid w:val="00000008"/>
    <w:multiLevelType w:val="singleLevel"/>
    <w:tmpl w:val="00000008"/>
    <w:lvl w:ilvl="0">
      <w:start w:val="1"/>
      <w:numFmt w:val="lowerLetter"/>
      <w:lvlText w:val="%1)"/>
      <w:lvlJc w:val="left"/>
      <w:pPr>
        <w:tabs>
          <w:tab w:val="num" w:pos="360"/>
        </w:tabs>
        <w:ind w:left="360" w:hanging="360"/>
      </w:pPr>
    </w:lvl>
  </w:abstractNum>
  <w:abstractNum w:abstractNumId="9">
    <w:nsid w:val="00000009"/>
    <w:multiLevelType w:val="singleLevel"/>
    <w:tmpl w:val="00000009"/>
    <w:name w:val="WW8Num9"/>
    <w:lvl w:ilvl="0">
      <w:start w:val="1"/>
      <w:numFmt w:val="upperRoman"/>
      <w:lvlText w:val="%1."/>
      <w:lvlJc w:val="left"/>
      <w:pPr>
        <w:tabs>
          <w:tab w:val="num" w:pos="2808"/>
        </w:tabs>
        <w:ind w:left="2808" w:hanging="180"/>
      </w:pPr>
    </w:lvl>
  </w:abstractNum>
  <w:abstractNum w:abstractNumId="10">
    <w:nsid w:val="0000000A"/>
    <w:multiLevelType w:val="singleLevel"/>
    <w:tmpl w:val="0000000A"/>
    <w:lvl w:ilvl="0">
      <w:start w:val="1"/>
      <w:numFmt w:val="bullet"/>
      <w:lvlText w:val=""/>
      <w:lvlJc w:val="left"/>
      <w:pPr>
        <w:tabs>
          <w:tab w:val="num" w:pos="360"/>
        </w:tabs>
        <w:ind w:left="360" w:hanging="360"/>
      </w:pPr>
      <w:rPr>
        <w:rFonts w:ascii="Wingdings" w:hAnsi="Wingdings"/>
      </w:rPr>
    </w:lvl>
  </w:abstractNum>
  <w:abstractNum w:abstractNumId="11">
    <w:nsid w:val="0000000B"/>
    <w:multiLevelType w:val="singleLevel"/>
    <w:tmpl w:val="0000000B"/>
    <w:name w:val="WW8Num11"/>
    <w:lvl w:ilvl="0">
      <w:start w:val="1"/>
      <w:numFmt w:val="lowerLetter"/>
      <w:lvlText w:val="%1)"/>
      <w:lvlJc w:val="left"/>
      <w:pPr>
        <w:tabs>
          <w:tab w:val="num" w:pos="1080"/>
        </w:tabs>
        <w:ind w:left="1080" w:hanging="360"/>
      </w:pPr>
    </w:lvl>
  </w:abstractNum>
  <w:abstractNum w:abstractNumId="12">
    <w:nsid w:val="0000000C"/>
    <w:multiLevelType w:val="singleLevel"/>
    <w:tmpl w:val="0000000C"/>
    <w:name w:val="WW8Num13"/>
    <w:lvl w:ilvl="0">
      <w:start w:val="1"/>
      <w:numFmt w:val="lowerLetter"/>
      <w:lvlText w:val="%1)"/>
      <w:lvlJc w:val="left"/>
      <w:pPr>
        <w:tabs>
          <w:tab w:val="num" w:pos="360"/>
        </w:tabs>
        <w:ind w:left="360" w:hanging="360"/>
      </w:pPr>
    </w:lvl>
  </w:abstractNum>
  <w:abstractNum w:abstractNumId="13">
    <w:nsid w:val="0000000E"/>
    <w:multiLevelType w:val="singleLevel"/>
    <w:tmpl w:val="0000000E"/>
    <w:name w:val="WW8Num14"/>
    <w:lvl w:ilvl="0">
      <w:start w:val="1"/>
      <w:numFmt w:val="upperRoman"/>
      <w:lvlText w:val="%1."/>
      <w:lvlJc w:val="left"/>
      <w:pPr>
        <w:tabs>
          <w:tab w:val="num" w:pos="540"/>
        </w:tabs>
        <w:ind w:left="540" w:hanging="180"/>
      </w:pPr>
    </w:lvl>
  </w:abstractNum>
  <w:abstractNum w:abstractNumId="14">
    <w:nsid w:val="0000000F"/>
    <w:multiLevelType w:val="singleLevel"/>
    <w:tmpl w:val="0000000F"/>
    <w:name w:val="WW8Num15"/>
    <w:lvl w:ilvl="0">
      <w:start w:val="1"/>
      <w:numFmt w:val="upperRoman"/>
      <w:lvlText w:val="%1."/>
      <w:lvlJc w:val="left"/>
      <w:pPr>
        <w:tabs>
          <w:tab w:val="num" w:pos="540"/>
        </w:tabs>
        <w:ind w:left="540" w:hanging="180"/>
      </w:pPr>
    </w:lvl>
  </w:abstractNum>
  <w:abstractNum w:abstractNumId="15">
    <w:nsid w:val="00000010"/>
    <w:multiLevelType w:val="multilevel"/>
    <w:tmpl w:val="00000010"/>
    <w:name w:val="WW8Num16"/>
    <w:lvl w:ilvl="0">
      <w:start w:val="1"/>
      <w:numFmt w:val="upperRoman"/>
      <w:lvlText w:val="%1."/>
      <w:lvlJc w:val="left"/>
      <w:pPr>
        <w:tabs>
          <w:tab w:val="num" w:pos="1598"/>
        </w:tabs>
        <w:ind w:left="1598" w:hanging="180"/>
      </w:p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6">
    <w:nsid w:val="00000011"/>
    <w:multiLevelType w:val="singleLevel"/>
    <w:tmpl w:val="00000011"/>
    <w:name w:val="WW8Num17"/>
    <w:lvl w:ilvl="0">
      <w:start w:val="1"/>
      <w:numFmt w:val="lowerLetter"/>
      <w:lvlText w:val="%1)"/>
      <w:lvlJc w:val="left"/>
      <w:pPr>
        <w:tabs>
          <w:tab w:val="num" w:pos="1080"/>
        </w:tabs>
        <w:ind w:left="1080" w:hanging="360"/>
      </w:pPr>
    </w:lvl>
  </w:abstractNum>
  <w:abstractNum w:abstractNumId="17">
    <w:nsid w:val="041A06FB"/>
    <w:multiLevelType w:val="hybridMultilevel"/>
    <w:tmpl w:val="63CC13D2"/>
    <w:lvl w:ilvl="0" w:tplc="AA98114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6F35164"/>
    <w:multiLevelType w:val="hybridMultilevel"/>
    <w:tmpl w:val="47CCB6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3A30D24"/>
    <w:multiLevelType w:val="hybridMultilevel"/>
    <w:tmpl w:val="ABBE3082"/>
    <w:lvl w:ilvl="0" w:tplc="A90CAB0E">
      <w:start w:val="1"/>
      <w:numFmt w:val="upperRoman"/>
      <w:pStyle w:val="Ttulo1"/>
      <w:lvlText w:val="%1."/>
      <w:lvlJc w:val="left"/>
      <w:pPr>
        <w:tabs>
          <w:tab w:val="num" w:pos="2520"/>
        </w:tabs>
        <w:ind w:left="2520" w:hanging="180"/>
      </w:pPr>
      <w:rPr>
        <w:rFonts w:hint="default"/>
      </w:rPr>
    </w:lvl>
    <w:lvl w:ilvl="1" w:tplc="04160019" w:tentative="1">
      <w:start w:val="1"/>
      <w:numFmt w:val="lowerLetter"/>
      <w:lvlText w:val="%2."/>
      <w:lvlJc w:val="left"/>
      <w:pPr>
        <w:tabs>
          <w:tab w:val="num" w:pos="3420"/>
        </w:tabs>
        <w:ind w:left="3420" w:hanging="360"/>
      </w:pPr>
    </w:lvl>
    <w:lvl w:ilvl="2" w:tplc="0416001B" w:tentative="1">
      <w:start w:val="1"/>
      <w:numFmt w:val="lowerRoman"/>
      <w:lvlText w:val="%3."/>
      <w:lvlJc w:val="right"/>
      <w:pPr>
        <w:tabs>
          <w:tab w:val="num" w:pos="4140"/>
        </w:tabs>
        <w:ind w:left="4140" w:hanging="180"/>
      </w:pPr>
    </w:lvl>
    <w:lvl w:ilvl="3" w:tplc="0416000F" w:tentative="1">
      <w:start w:val="1"/>
      <w:numFmt w:val="decimal"/>
      <w:lvlText w:val="%4."/>
      <w:lvlJc w:val="left"/>
      <w:pPr>
        <w:tabs>
          <w:tab w:val="num" w:pos="4860"/>
        </w:tabs>
        <w:ind w:left="4860" w:hanging="360"/>
      </w:pPr>
    </w:lvl>
    <w:lvl w:ilvl="4" w:tplc="04160019" w:tentative="1">
      <w:start w:val="1"/>
      <w:numFmt w:val="lowerLetter"/>
      <w:lvlText w:val="%5."/>
      <w:lvlJc w:val="left"/>
      <w:pPr>
        <w:tabs>
          <w:tab w:val="num" w:pos="5580"/>
        </w:tabs>
        <w:ind w:left="5580" w:hanging="360"/>
      </w:pPr>
    </w:lvl>
    <w:lvl w:ilvl="5" w:tplc="0416001B" w:tentative="1">
      <w:start w:val="1"/>
      <w:numFmt w:val="lowerRoman"/>
      <w:lvlText w:val="%6."/>
      <w:lvlJc w:val="right"/>
      <w:pPr>
        <w:tabs>
          <w:tab w:val="num" w:pos="6300"/>
        </w:tabs>
        <w:ind w:left="6300" w:hanging="180"/>
      </w:pPr>
    </w:lvl>
    <w:lvl w:ilvl="6" w:tplc="0416000F" w:tentative="1">
      <w:start w:val="1"/>
      <w:numFmt w:val="decimal"/>
      <w:lvlText w:val="%7."/>
      <w:lvlJc w:val="left"/>
      <w:pPr>
        <w:tabs>
          <w:tab w:val="num" w:pos="7020"/>
        </w:tabs>
        <w:ind w:left="7020" w:hanging="360"/>
      </w:pPr>
    </w:lvl>
    <w:lvl w:ilvl="7" w:tplc="04160019" w:tentative="1">
      <w:start w:val="1"/>
      <w:numFmt w:val="lowerLetter"/>
      <w:lvlText w:val="%8."/>
      <w:lvlJc w:val="left"/>
      <w:pPr>
        <w:tabs>
          <w:tab w:val="num" w:pos="7740"/>
        </w:tabs>
        <w:ind w:left="7740" w:hanging="360"/>
      </w:pPr>
    </w:lvl>
    <w:lvl w:ilvl="8" w:tplc="0416001B" w:tentative="1">
      <w:start w:val="1"/>
      <w:numFmt w:val="lowerRoman"/>
      <w:lvlText w:val="%9."/>
      <w:lvlJc w:val="right"/>
      <w:pPr>
        <w:tabs>
          <w:tab w:val="num" w:pos="8460"/>
        </w:tabs>
        <w:ind w:left="8460" w:hanging="180"/>
      </w:pPr>
    </w:lvl>
  </w:abstractNum>
  <w:abstractNum w:abstractNumId="20">
    <w:nsid w:val="195575DD"/>
    <w:multiLevelType w:val="hybridMultilevel"/>
    <w:tmpl w:val="69044B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A2A67C2"/>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C620C1B"/>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06208D9"/>
    <w:multiLevelType w:val="multilevel"/>
    <w:tmpl w:val="4B50C4F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C9397E"/>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2A36045"/>
    <w:multiLevelType w:val="hybridMultilevel"/>
    <w:tmpl w:val="9F922E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4705CC3"/>
    <w:multiLevelType w:val="multilevel"/>
    <w:tmpl w:val="029A33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5A0749E"/>
    <w:multiLevelType w:val="multilevel"/>
    <w:tmpl w:val="5CA6D636"/>
    <w:lvl w:ilvl="0">
      <w:start w:val="12"/>
      <w:numFmt w:val="decimal"/>
      <w:lvlText w:val="%1"/>
      <w:lvlJc w:val="left"/>
      <w:pPr>
        <w:ind w:left="517"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3AEF2BDE"/>
    <w:multiLevelType w:val="hybridMultilevel"/>
    <w:tmpl w:val="8B2A3C16"/>
    <w:lvl w:ilvl="0" w:tplc="8F80B7E6">
      <w:start w:val="9"/>
      <w:numFmt w:val="decimal"/>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E921952"/>
    <w:multiLevelType w:val="hybridMultilevel"/>
    <w:tmpl w:val="6C264B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EC66D20"/>
    <w:multiLevelType w:val="multilevel"/>
    <w:tmpl w:val="BE0C4E52"/>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1">
    <w:nsid w:val="41CC6FFD"/>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9435F7B"/>
    <w:multiLevelType w:val="multilevel"/>
    <w:tmpl w:val="91363BC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4F571170"/>
    <w:multiLevelType w:val="multilevel"/>
    <w:tmpl w:val="624A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34199E"/>
    <w:multiLevelType w:val="multilevel"/>
    <w:tmpl w:val="F90E4F8E"/>
    <w:lvl w:ilvl="0">
      <w:start w:val="6"/>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6"/>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5">
    <w:nsid w:val="55A561EA"/>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6832FDE"/>
    <w:multiLevelType w:val="singleLevel"/>
    <w:tmpl w:val="00000008"/>
    <w:lvl w:ilvl="0">
      <w:start w:val="1"/>
      <w:numFmt w:val="lowerLetter"/>
      <w:lvlText w:val="%1)"/>
      <w:lvlJc w:val="left"/>
      <w:pPr>
        <w:tabs>
          <w:tab w:val="num" w:pos="720"/>
        </w:tabs>
        <w:ind w:left="720" w:hanging="360"/>
      </w:pPr>
    </w:lvl>
  </w:abstractNum>
  <w:abstractNum w:abstractNumId="37">
    <w:nsid w:val="571F0D17"/>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65773B6"/>
    <w:multiLevelType w:val="hybridMultilevel"/>
    <w:tmpl w:val="0DBC3F92"/>
    <w:lvl w:ilvl="0" w:tplc="9A70238C">
      <w:start w:val="9"/>
      <w:numFmt w:val="decimal"/>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9E84482"/>
    <w:multiLevelType w:val="multilevel"/>
    <w:tmpl w:val="4A1A40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F876D38"/>
    <w:multiLevelType w:val="hybridMultilevel"/>
    <w:tmpl w:val="149A9BD4"/>
    <w:lvl w:ilvl="0" w:tplc="4452675E">
      <w:start w:val="1"/>
      <w:numFmt w:val="decimal"/>
      <w:lvlText w:val="%1)"/>
      <w:lvlJc w:val="left"/>
      <w:pPr>
        <w:ind w:left="2130" w:hanging="690"/>
      </w:pPr>
      <w:rPr>
        <w:rFonts w:hint="default"/>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1">
    <w:nsid w:val="76C23F13"/>
    <w:multiLevelType w:val="multilevel"/>
    <w:tmpl w:val="D3D07D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D9C15BA"/>
    <w:multiLevelType w:val="hybridMultilevel"/>
    <w:tmpl w:val="6A943076"/>
    <w:lvl w:ilvl="0" w:tplc="A90CAB0E">
      <w:start w:val="1"/>
      <w:numFmt w:val="upperRoman"/>
      <w:lvlText w:val="%1."/>
      <w:lvlJc w:val="left"/>
      <w:pPr>
        <w:tabs>
          <w:tab w:val="num" w:pos="540"/>
        </w:tabs>
        <w:ind w:left="540" w:hanging="18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9"/>
  </w:num>
  <w:num w:numId="2">
    <w:abstractNumId w:val="0"/>
  </w:num>
  <w:num w:numId="3">
    <w:abstractNumId w:val="5"/>
  </w:num>
  <w:num w:numId="4">
    <w:abstractNumId w:val="7"/>
  </w:num>
  <w:num w:numId="5">
    <w:abstractNumId w:val="8"/>
  </w:num>
  <w:num w:numId="6">
    <w:abstractNumId w:val="24"/>
  </w:num>
  <w:num w:numId="7">
    <w:abstractNumId w:val="21"/>
  </w:num>
  <w:num w:numId="8">
    <w:abstractNumId w:val="39"/>
  </w:num>
  <w:num w:numId="9">
    <w:abstractNumId w:val="42"/>
  </w:num>
  <w:num w:numId="10">
    <w:abstractNumId w:val="1"/>
  </w:num>
  <w:num w:numId="11">
    <w:abstractNumId w:val="2"/>
  </w:num>
  <w:num w:numId="12">
    <w:abstractNumId w:val="3"/>
  </w:num>
  <w:num w:numId="13">
    <w:abstractNumId w:val="4"/>
  </w:num>
  <w:num w:numId="14">
    <w:abstractNumId w:val="6"/>
  </w:num>
  <w:num w:numId="15">
    <w:abstractNumId w:val="12"/>
  </w:num>
  <w:num w:numId="16">
    <w:abstractNumId w:val="27"/>
  </w:num>
  <w:num w:numId="17">
    <w:abstractNumId w:val="26"/>
  </w:num>
  <w:num w:numId="18">
    <w:abstractNumId w:val="9"/>
  </w:num>
  <w:num w:numId="19">
    <w:abstractNumId w:val="11"/>
  </w:num>
  <w:num w:numId="20">
    <w:abstractNumId w:val="10"/>
  </w:num>
  <w:num w:numId="21">
    <w:abstractNumId w:val="36"/>
  </w:num>
  <w:num w:numId="22">
    <w:abstractNumId w:val="14"/>
  </w:num>
  <w:num w:numId="23">
    <w:abstractNumId w:val="15"/>
  </w:num>
  <w:num w:numId="24">
    <w:abstractNumId w:val="16"/>
  </w:num>
  <w:num w:numId="25">
    <w:abstractNumId w:val="34"/>
  </w:num>
  <w:num w:numId="26">
    <w:abstractNumId w:val="25"/>
  </w:num>
  <w:num w:numId="27">
    <w:abstractNumId w:val="23"/>
  </w:num>
  <w:num w:numId="28">
    <w:abstractNumId w:val="35"/>
  </w:num>
  <w:num w:numId="29">
    <w:abstractNumId w:val="29"/>
  </w:num>
  <w:num w:numId="30">
    <w:abstractNumId w:val="31"/>
  </w:num>
  <w:num w:numId="31">
    <w:abstractNumId w:val="38"/>
  </w:num>
  <w:num w:numId="32">
    <w:abstractNumId w:val="20"/>
  </w:num>
  <w:num w:numId="33">
    <w:abstractNumId w:val="28"/>
  </w:num>
  <w:num w:numId="34">
    <w:abstractNumId w:val="22"/>
  </w:num>
  <w:num w:numId="35">
    <w:abstractNumId w:val="30"/>
  </w:num>
  <w:num w:numId="36">
    <w:abstractNumId w:val="37"/>
  </w:num>
  <w:num w:numId="37">
    <w:abstractNumId w:val="40"/>
  </w:num>
  <w:num w:numId="38">
    <w:abstractNumId w:val="18"/>
  </w:num>
  <w:num w:numId="39">
    <w:abstractNumId w:val="33"/>
  </w:num>
  <w:num w:numId="40">
    <w:abstractNumId w:val="41"/>
  </w:num>
  <w:num w:numId="41">
    <w:abstractNumId w:val="32"/>
  </w:num>
  <w:num w:numId="4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354F36"/>
    <w:rsid w:val="000218EE"/>
    <w:rsid w:val="000601F5"/>
    <w:rsid w:val="000616E7"/>
    <w:rsid w:val="0006458D"/>
    <w:rsid w:val="000843F7"/>
    <w:rsid w:val="000B023A"/>
    <w:rsid w:val="000B7FD6"/>
    <w:rsid w:val="001368BE"/>
    <w:rsid w:val="00141848"/>
    <w:rsid w:val="001429D4"/>
    <w:rsid w:val="00166A3F"/>
    <w:rsid w:val="001940C1"/>
    <w:rsid w:val="001A3C6E"/>
    <w:rsid w:val="001A74BB"/>
    <w:rsid w:val="001D50B6"/>
    <w:rsid w:val="00200DC0"/>
    <w:rsid w:val="00243C08"/>
    <w:rsid w:val="00270CCC"/>
    <w:rsid w:val="002967D8"/>
    <w:rsid w:val="002A1B6B"/>
    <w:rsid w:val="002A2C29"/>
    <w:rsid w:val="002A6F05"/>
    <w:rsid w:val="002B0BEA"/>
    <w:rsid w:val="002E7EEC"/>
    <w:rsid w:val="00345D95"/>
    <w:rsid w:val="00354F36"/>
    <w:rsid w:val="00386C67"/>
    <w:rsid w:val="0039287A"/>
    <w:rsid w:val="003F352C"/>
    <w:rsid w:val="00404FC0"/>
    <w:rsid w:val="00414ED6"/>
    <w:rsid w:val="004208CF"/>
    <w:rsid w:val="00436D0E"/>
    <w:rsid w:val="00455874"/>
    <w:rsid w:val="004653D9"/>
    <w:rsid w:val="00470BFD"/>
    <w:rsid w:val="00472E40"/>
    <w:rsid w:val="004735AF"/>
    <w:rsid w:val="0047539A"/>
    <w:rsid w:val="004B2535"/>
    <w:rsid w:val="004E122D"/>
    <w:rsid w:val="00505C12"/>
    <w:rsid w:val="0051418E"/>
    <w:rsid w:val="00535D70"/>
    <w:rsid w:val="00556C90"/>
    <w:rsid w:val="00562DBE"/>
    <w:rsid w:val="00571216"/>
    <w:rsid w:val="00574B25"/>
    <w:rsid w:val="00585553"/>
    <w:rsid w:val="00590DC9"/>
    <w:rsid w:val="0059678F"/>
    <w:rsid w:val="005A51DE"/>
    <w:rsid w:val="005C5B5E"/>
    <w:rsid w:val="005F1D93"/>
    <w:rsid w:val="00600670"/>
    <w:rsid w:val="006313A8"/>
    <w:rsid w:val="006618C0"/>
    <w:rsid w:val="00685DE1"/>
    <w:rsid w:val="00690A56"/>
    <w:rsid w:val="00693C95"/>
    <w:rsid w:val="00694B63"/>
    <w:rsid w:val="006A4890"/>
    <w:rsid w:val="006F7A4E"/>
    <w:rsid w:val="00707F01"/>
    <w:rsid w:val="00773424"/>
    <w:rsid w:val="00785376"/>
    <w:rsid w:val="00791354"/>
    <w:rsid w:val="0079378D"/>
    <w:rsid w:val="00797563"/>
    <w:rsid w:val="007B68F1"/>
    <w:rsid w:val="007D228D"/>
    <w:rsid w:val="007F1964"/>
    <w:rsid w:val="00807A14"/>
    <w:rsid w:val="008478C1"/>
    <w:rsid w:val="00850C98"/>
    <w:rsid w:val="008544B6"/>
    <w:rsid w:val="00857A04"/>
    <w:rsid w:val="0086193B"/>
    <w:rsid w:val="00880104"/>
    <w:rsid w:val="00893978"/>
    <w:rsid w:val="008A2288"/>
    <w:rsid w:val="008D0A29"/>
    <w:rsid w:val="008D33CB"/>
    <w:rsid w:val="008F0EA8"/>
    <w:rsid w:val="00904B8C"/>
    <w:rsid w:val="00912C47"/>
    <w:rsid w:val="009301A6"/>
    <w:rsid w:val="0094547F"/>
    <w:rsid w:val="00951EC6"/>
    <w:rsid w:val="009745D9"/>
    <w:rsid w:val="0099011A"/>
    <w:rsid w:val="009A11B0"/>
    <w:rsid w:val="009A57DE"/>
    <w:rsid w:val="009B29FE"/>
    <w:rsid w:val="009B356B"/>
    <w:rsid w:val="009C5A8F"/>
    <w:rsid w:val="009F583D"/>
    <w:rsid w:val="00A035E4"/>
    <w:rsid w:val="00A06AC3"/>
    <w:rsid w:val="00A07C56"/>
    <w:rsid w:val="00A2216C"/>
    <w:rsid w:val="00A254A6"/>
    <w:rsid w:val="00A3046E"/>
    <w:rsid w:val="00A315B9"/>
    <w:rsid w:val="00A7448F"/>
    <w:rsid w:val="00A925C3"/>
    <w:rsid w:val="00A93CC9"/>
    <w:rsid w:val="00AA5D77"/>
    <w:rsid w:val="00AA6028"/>
    <w:rsid w:val="00AB3219"/>
    <w:rsid w:val="00AB74C2"/>
    <w:rsid w:val="00AD2F5C"/>
    <w:rsid w:val="00AF2C8D"/>
    <w:rsid w:val="00B01FF0"/>
    <w:rsid w:val="00B66906"/>
    <w:rsid w:val="00B769CB"/>
    <w:rsid w:val="00B76BA6"/>
    <w:rsid w:val="00B87D74"/>
    <w:rsid w:val="00B9635A"/>
    <w:rsid w:val="00BC2374"/>
    <w:rsid w:val="00BF02F1"/>
    <w:rsid w:val="00BF27A2"/>
    <w:rsid w:val="00C121D3"/>
    <w:rsid w:val="00C27EF8"/>
    <w:rsid w:val="00C52654"/>
    <w:rsid w:val="00C8462D"/>
    <w:rsid w:val="00C86C23"/>
    <w:rsid w:val="00CB00BC"/>
    <w:rsid w:val="00CB099A"/>
    <w:rsid w:val="00CB67C6"/>
    <w:rsid w:val="00CD1925"/>
    <w:rsid w:val="00CF0F1E"/>
    <w:rsid w:val="00CF4518"/>
    <w:rsid w:val="00D07218"/>
    <w:rsid w:val="00D360F7"/>
    <w:rsid w:val="00D62596"/>
    <w:rsid w:val="00D80468"/>
    <w:rsid w:val="00D85F54"/>
    <w:rsid w:val="00D94D1E"/>
    <w:rsid w:val="00DA6926"/>
    <w:rsid w:val="00DB55BE"/>
    <w:rsid w:val="00DD5402"/>
    <w:rsid w:val="00DF5011"/>
    <w:rsid w:val="00E176E9"/>
    <w:rsid w:val="00E211C9"/>
    <w:rsid w:val="00E24E72"/>
    <w:rsid w:val="00E4074F"/>
    <w:rsid w:val="00E5571E"/>
    <w:rsid w:val="00E769E0"/>
    <w:rsid w:val="00EA01B5"/>
    <w:rsid w:val="00EB3C4E"/>
    <w:rsid w:val="00EB52F2"/>
    <w:rsid w:val="00EB5548"/>
    <w:rsid w:val="00EC61FB"/>
    <w:rsid w:val="00EF0F42"/>
    <w:rsid w:val="00F21AE8"/>
    <w:rsid w:val="00F366F1"/>
    <w:rsid w:val="00F45F49"/>
    <w:rsid w:val="00F65228"/>
    <w:rsid w:val="00FE2F3E"/>
    <w:rsid w:val="00FF050F"/>
    <w:rsid w:val="00FF12C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6"/>
    <w:rPr>
      <w:rFonts w:ascii="Calibri" w:eastAsia="Calibri" w:hAnsi="Calibri" w:cs="Times New Roman"/>
    </w:rPr>
  </w:style>
  <w:style w:type="paragraph" w:styleId="Ttulo1">
    <w:name w:val="heading 1"/>
    <w:basedOn w:val="Normal"/>
    <w:next w:val="Normal"/>
    <w:link w:val="Ttulo1Char"/>
    <w:uiPriority w:val="9"/>
    <w:qFormat/>
    <w:rsid w:val="00CF4518"/>
    <w:pPr>
      <w:keepNext/>
      <w:numPr>
        <w:numId w:val="1"/>
      </w:numPr>
      <w:jc w:val="both"/>
      <w:outlineLvl w:val="0"/>
    </w:pPr>
    <w:rPr>
      <w:rFonts w:ascii="Garamond" w:eastAsia="Times New Roman" w:hAnsi="Garamond" w:cs="Garamond"/>
      <w:sz w:val="20"/>
    </w:rPr>
  </w:style>
  <w:style w:type="paragraph" w:styleId="Ttulo2">
    <w:name w:val="heading 2"/>
    <w:basedOn w:val="Normal"/>
    <w:next w:val="Normal"/>
    <w:link w:val="Ttulo2Char"/>
    <w:unhideWhenUsed/>
    <w:qFormat/>
    <w:rsid w:val="00CF45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nhideWhenUsed/>
    <w:qFormat/>
    <w:rsid w:val="00CF45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qFormat/>
    <w:rsid w:val="00690A56"/>
    <w:pPr>
      <w:keepNext/>
      <w:framePr w:hSpace="141" w:wrap="around" w:vAnchor="text" w:hAnchor="margin" w:xAlign="center" w:y="290"/>
      <w:spacing w:after="0" w:line="240" w:lineRule="auto"/>
      <w:jc w:val="right"/>
      <w:outlineLvl w:val="3"/>
    </w:pPr>
    <w:rPr>
      <w:rFonts w:ascii="Times New Roman" w:eastAsia="Times New Roman" w:hAnsi="Times New Roman"/>
      <w:b/>
      <w:iCs/>
      <w:color w:val="000000"/>
      <w:szCs w:val="24"/>
      <w:lang w:eastAsia="pt-BR"/>
    </w:rPr>
  </w:style>
  <w:style w:type="paragraph" w:styleId="Ttulo5">
    <w:name w:val="heading 5"/>
    <w:basedOn w:val="Normal"/>
    <w:next w:val="Normal"/>
    <w:link w:val="Ttulo5Char"/>
    <w:unhideWhenUsed/>
    <w:qFormat/>
    <w:rsid w:val="00CF4518"/>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EF0F42"/>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EF0F42"/>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EF0F42"/>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EF0F4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354F36"/>
    <w:pPr>
      <w:tabs>
        <w:tab w:val="center" w:pos="4252"/>
        <w:tab w:val="right" w:pos="8504"/>
      </w:tabs>
      <w:spacing w:after="0" w:line="240" w:lineRule="auto"/>
    </w:pPr>
  </w:style>
  <w:style w:type="character" w:customStyle="1" w:styleId="CabealhoChar">
    <w:name w:val="Cabeçalho Char"/>
    <w:basedOn w:val="Fontepargpadro"/>
    <w:link w:val="Cabealho"/>
    <w:rsid w:val="00354F36"/>
  </w:style>
  <w:style w:type="paragraph" w:styleId="Rodap">
    <w:name w:val="footer"/>
    <w:basedOn w:val="Normal"/>
    <w:link w:val="RodapChar"/>
    <w:unhideWhenUsed/>
    <w:rsid w:val="00354F36"/>
    <w:pPr>
      <w:tabs>
        <w:tab w:val="center" w:pos="4252"/>
        <w:tab w:val="right" w:pos="8504"/>
      </w:tabs>
      <w:spacing w:after="0" w:line="240" w:lineRule="auto"/>
    </w:pPr>
  </w:style>
  <w:style w:type="character" w:customStyle="1" w:styleId="RodapChar">
    <w:name w:val="Rodapé Char"/>
    <w:basedOn w:val="Fontepargpadro"/>
    <w:link w:val="Rodap"/>
    <w:qFormat/>
    <w:rsid w:val="00354F36"/>
  </w:style>
  <w:style w:type="paragraph" w:styleId="Textodebalo">
    <w:name w:val="Balloon Text"/>
    <w:basedOn w:val="Normal"/>
    <w:link w:val="TextodebaloChar"/>
    <w:unhideWhenUsed/>
    <w:rsid w:val="00354F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354F36"/>
    <w:rPr>
      <w:rFonts w:ascii="Tahoma" w:hAnsi="Tahoma" w:cs="Tahoma"/>
      <w:sz w:val="16"/>
      <w:szCs w:val="16"/>
    </w:rPr>
  </w:style>
  <w:style w:type="character" w:customStyle="1" w:styleId="Ttulo1Char">
    <w:name w:val="Título 1 Char"/>
    <w:basedOn w:val="Fontepargpadro"/>
    <w:link w:val="Ttulo1"/>
    <w:uiPriority w:val="9"/>
    <w:rsid w:val="00CF4518"/>
    <w:rPr>
      <w:rFonts w:ascii="Garamond" w:eastAsia="Times New Roman" w:hAnsi="Garamond" w:cs="Garamond"/>
      <w:sz w:val="20"/>
    </w:rPr>
  </w:style>
  <w:style w:type="paragraph" w:customStyle="1" w:styleId="Ttulo21">
    <w:name w:val="Título 21"/>
    <w:basedOn w:val="Normal"/>
    <w:next w:val="Normal"/>
    <w:unhideWhenUsed/>
    <w:qFormat/>
    <w:rsid w:val="00CF4518"/>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9"/>
    <w:unhideWhenUsed/>
    <w:qFormat/>
    <w:rsid w:val="00CF4518"/>
    <w:pPr>
      <w:keepNext/>
      <w:keepLines/>
      <w:spacing w:before="200" w:after="0"/>
      <w:outlineLvl w:val="2"/>
    </w:pPr>
    <w:rPr>
      <w:rFonts w:ascii="Cambria" w:eastAsia="Times New Roman" w:hAnsi="Cambria"/>
      <w:b/>
      <w:bCs/>
      <w:color w:val="4F81BD"/>
    </w:rPr>
  </w:style>
  <w:style w:type="paragraph" w:customStyle="1" w:styleId="Ttulo51">
    <w:name w:val="Título 51"/>
    <w:basedOn w:val="Normal"/>
    <w:next w:val="Normal"/>
    <w:unhideWhenUsed/>
    <w:qFormat/>
    <w:rsid w:val="00CF4518"/>
    <w:pPr>
      <w:keepNext/>
      <w:keepLines/>
      <w:spacing w:before="200" w:after="0"/>
      <w:outlineLvl w:val="4"/>
    </w:pPr>
    <w:rPr>
      <w:rFonts w:ascii="Cambria" w:eastAsia="Times New Roman" w:hAnsi="Cambria"/>
      <w:color w:val="243F60"/>
    </w:rPr>
  </w:style>
  <w:style w:type="numbering" w:customStyle="1" w:styleId="Semlista1">
    <w:name w:val="Sem lista1"/>
    <w:next w:val="Semlista"/>
    <w:uiPriority w:val="99"/>
    <w:semiHidden/>
    <w:unhideWhenUsed/>
    <w:rsid w:val="00CF4518"/>
  </w:style>
  <w:style w:type="paragraph" w:styleId="NormalWeb">
    <w:name w:val="Normal (Web)"/>
    <w:basedOn w:val="Normal"/>
    <w:rsid w:val="00CF4518"/>
    <w:pPr>
      <w:spacing w:before="100" w:beforeAutospacing="1" w:after="100" w:afterAutospacing="1"/>
    </w:pPr>
  </w:style>
  <w:style w:type="character" w:styleId="nfase">
    <w:name w:val="Emphasis"/>
    <w:basedOn w:val="Fontepargpadro"/>
    <w:qFormat/>
    <w:rsid w:val="00CF4518"/>
    <w:rPr>
      <w:i/>
      <w:iCs/>
    </w:rPr>
  </w:style>
  <w:style w:type="character" w:styleId="Forte">
    <w:name w:val="Strong"/>
    <w:basedOn w:val="Fontepargpadro"/>
    <w:qFormat/>
    <w:rsid w:val="00CF4518"/>
    <w:rPr>
      <w:b/>
      <w:bCs/>
    </w:rPr>
  </w:style>
  <w:style w:type="character" w:styleId="Nmerodepgina">
    <w:name w:val="page number"/>
    <w:basedOn w:val="Fontepargpadro"/>
    <w:rsid w:val="00CF4518"/>
  </w:style>
  <w:style w:type="paragraph" w:styleId="Corpodetexto">
    <w:name w:val="Body Text"/>
    <w:basedOn w:val="Normal"/>
    <w:link w:val="CorpodetextoChar"/>
    <w:qFormat/>
    <w:rsid w:val="00CF4518"/>
    <w:pPr>
      <w:autoSpaceDE w:val="0"/>
      <w:jc w:val="both"/>
    </w:pPr>
    <w:rPr>
      <w:rFonts w:ascii="Courier New" w:hAnsi="Courier New" w:cs="Courier New"/>
      <w:color w:val="000000"/>
      <w:sz w:val="20"/>
    </w:rPr>
  </w:style>
  <w:style w:type="character" w:customStyle="1" w:styleId="CorpodetextoChar">
    <w:name w:val="Corpo de texto Char"/>
    <w:basedOn w:val="Fontepargpadro"/>
    <w:link w:val="Corpodetexto"/>
    <w:rsid w:val="00CF4518"/>
    <w:rPr>
      <w:rFonts w:ascii="Courier New" w:eastAsia="Calibri" w:hAnsi="Courier New" w:cs="Courier New"/>
      <w:color w:val="000000"/>
      <w:sz w:val="20"/>
    </w:rPr>
  </w:style>
  <w:style w:type="paragraph" w:customStyle="1" w:styleId="TextosemFormatao1">
    <w:name w:val="Texto sem Formatação1"/>
    <w:basedOn w:val="Normal"/>
    <w:rsid w:val="00CF4518"/>
    <w:pPr>
      <w:autoSpaceDE w:val="0"/>
    </w:pPr>
    <w:rPr>
      <w:rFonts w:ascii="Courier New" w:hAnsi="Courier New" w:cs="Courier New"/>
      <w:sz w:val="20"/>
    </w:rPr>
  </w:style>
  <w:style w:type="paragraph" w:customStyle="1" w:styleId="Corpodetexto22">
    <w:name w:val="Corpo de texto 22"/>
    <w:basedOn w:val="Normal"/>
    <w:rsid w:val="00CF4518"/>
    <w:pPr>
      <w:jc w:val="both"/>
    </w:pPr>
    <w:rPr>
      <w:rFonts w:ascii="Arial" w:hAnsi="Arial" w:cs="Arial"/>
      <w:color w:val="000000"/>
    </w:rPr>
  </w:style>
  <w:style w:type="paragraph" w:styleId="Recuodecorpodetexto">
    <w:name w:val="Body Text Indent"/>
    <w:basedOn w:val="Normal"/>
    <w:link w:val="RecuodecorpodetextoChar"/>
    <w:rsid w:val="00CF4518"/>
    <w:pPr>
      <w:ind w:left="360"/>
      <w:jc w:val="both"/>
    </w:pPr>
    <w:rPr>
      <w:rFonts w:eastAsia="MS Mincho"/>
      <w:color w:val="3366FF"/>
    </w:rPr>
  </w:style>
  <w:style w:type="character" w:customStyle="1" w:styleId="RecuodecorpodetextoChar">
    <w:name w:val="Recuo de corpo de texto Char"/>
    <w:basedOn w:val="Fontepargpadro"/>
    <w:link w:val="Recuodecorpodetexto"/>
    <w:rsid w:val="00CF4518"/>
    <w:rPr>
      <w:rFonts w:ascii="Calibri" w:eastAsia="MS Mincho" w:hAnsi="Calibri" w:cs="Times New Roman"/>
      <w:color w:val="3366FF"/>
    </w:rPr>
  </w:style>
  <w:style w:type="paragraph" w:customStyle="1" w:styleId="PADRAO">
    <w:name w:val="PADRAO"/>
    <w:basedOn w:val="Normal"/>
    <w:rsid w:val="00CF4518"/>
    <w:pPr>
      <w:jc w:val="both"/>
    </w:pPr>
    <w:rPr>
      <w:rFonts w:ascii="Tms Rmn" w:hAnsi="Tms Rmn" w:cs="Tms Rmn"/>
    </w:rPr>
  </w:style>
  <w:style w:type="paragraph" w:customStyle="1" w:styleId="WW-Padro">
    <w:name w:val="WW-Padrão"/>
    <w:rsid w:val="00CF4518"/>
    <w:pPr>
      <w:suppressAutoHyphens/>
      <w:autoSpaceDE w:val="0"/>
      <w:spacing w:after="0" w:line="240" w:lineRule="auto"/>
    </w:pPr>
    <w:rPr>
      <w:rFonts w:ascii="Times" w:eastAsia="Times New Roman" w:hAnsi="Times" w:cs="Times"/>
      <w:sz w:val="20"/>
      <w:szCs w:val="24"/>
      <w:lang w:eastAsia="ar-SA"/>
    </w:rPr>
  </w:style>
  <w:style w:type="paragraph" w:customStyle="1" w:styleId="Normal1">
    <w:name w:val="Normal1"/>
    <w:rsid w:val="00CF4518"/>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Normal0">
    <w:name w:val="[Normal]"/>
    <w:rsid w:val="00CF4518"/>
    <w:pPr>
      <w:suppressAutoHyphens/>
      <w:spacing w:after="0" w:line="240" w:lineRule="auto"/>
    </w:pPr>
    <w:rPr>
      <w:rFonts w:ascii="Arial" w:eastAsia="Arial" w:hAnsi="Arial" w:cs="Arial"/>
      <w:sz w:val="24"/>
      <w:szCs w:val="20"/>
      <w:lang w:val="en-US" w:eastAsia="ar-SA"/>
    </w:rPr>
  </w:style>
  <w:style w:type="paragraph" w:customStyle="1" w:styleId="Normal10">
    <w:name w:val="Normal1"/>
    <w:rsid w:val="00CF4518"/>
    <w:pPr>
      <w:suppressAutoHyphens/>
      <w:autoSpaceDE w:val="0"/>
      <w:spacing w:after="0" w:line="240" w:lineRule="auto"/>
    </w:pPr>
    <w:rPr>
      <w:rFonts w:ascii="Arial" w:eastAsia="Calibri" w:hAnsi="Arial" w:cs="Arial"/>
      <w:color w:val="000000"/>
      <w:sz w:val="24"/>
      <w:szCs w:val="24"/>
      <w:lang w:eastAsia="ar-SA"/>
    </w:rPr>
  </w:style>
  <w:style w:type="paragraph" w:customStyle="1" w:styleId="A191065">
    <w:name w:val="_A191065"/>
    <w:basedOn w:val="Normal"/>
    <w:rsid w:val="00CF4518"/>
    <w:pPr>
      <w:ind w:left="1296" w:right="1440" w:firstLine="2592"/>
      <w:jc w:val="both"/>
    </w:pPr>
    <w:rPr>
      <w:rFonts w:ascii="Tms Rmn" w:eastAsia="Times New Roman" w:hAnsi="Tms Rmn"/>
    </w:rPr>
  </w:style>
  <w:style w:type="paragraph" w:customStyle="1" w:styleId="A252575">
    <w:name w:val="_A252575"/>
    <w:basedOn w:val="Normal"/>
    <w:rsid w:val="00CF4518"/>
    <w:pPr>
      <w:ind w:left="3456" w:firstLine="3456"/>
      <w:jc w:val="both"/>
    </w:pPr>
    <w:rPr>
      <w:rFonts w:ascii="Tms Rmn" w:eastAsia="Times New Roman" w:hAnsi="Tms Rmn"/>
    </w:rPr>
  </w:style>
  <w:style w:type="paragraph" w:styleId="TextosemFormatao">
    <w:name w:val="Plain Text"/>
    <w:basedOn w:val="Normal"/>
    <w:link w:val="TextosemFormataoChar"/>
    <w:rsid w:val="00CF4518"/>
    <w:rPr>
      <w:rFonts w:ascii="Courier New" w:eastAsia="Times New Roman" w:hAnsi="Courier New"/>
      <w:sz w:val="20"/>
      <w:lang w:eastAsia="pt-BR"/>
    </w:rPr>
  </w:style>
  <w:style w:type="character" w:customStyle="1" w:styleId="TextosemFormataoChar">
    <w:name w:val="Texto sem Formatação Char"/>
    <w:basedOn w:val="Fontepargpadro"/>
    <w:link w:val="TextosemFormatao"/>
    <w:rsid w:val="00CF4518"/>
    <w:rPr>
      <w:rFonts w:ascii="Courier New" w:eastAsia="Times New Roman" w:hAnsi="Courier New" w:cs="Times New Roman"/>
      <w:sz w:val="20"/>
      <w:lang w:eastAsia="pt-BR"/>
    </w:rPr>
  </w:style>
  <w:style w:type="paragraph" w:styleId="SemEspaamento">
    <w:name w:val="No Spacing"/>
    <w:link w:val="SemEspaamentoChar"/>
    <w:uiPriority w:val="1"/>
    <w:qFormat/>
    <w:rsid w:val="00CF4518"/>
    <w:pPr>
      <w:spacing w:after="0" w:line="240" w:lineRule="auto"/>
    </w:pPr>
    <w:rPr>
      <w:rFonts w:ascii="Calibri" w:eastAsia="Calibri" w:hAnsi="Calibri" w:cs="Times New Roman"/>
    </w:rPr>
  </w:style>
  <w:style w:type="character" w:customStyle="1" w:styleId="Ttulo2Char">
    <w:name w:val="Título 2 Char"/>
    <w:basedOn w:val="Fontepargpadro"/>
    <w:link w:val="Ttulo2"/>
    <w:rsid w:val="00CF4518"/>
    <w:rPr>
      <w:rFonts w:ascii="Cambria" w:eastAsia="Times New Roman" w:hAnsi="Cambria" w:cs="Times New Roman"/>
      <w:b/>
      <w:bCs/>
      <w:color w:val="4F81BD"/>
      <w:sz w:val="26"/>
      <w:szCs w:val="26"/>
    </w:rPr>
  </w:style>
  <w:style w:type="character" w:customStyle="1" w:styleId="Ttulo3Char">
    <w:name w:val="Título 3 Char"/>
    <w:basedOn w:val="Fontepargpadro"/>
    <w:link w:val="Ttulo3"/>
    <w:qFormat/>
    <w:rsid w:val="00CF4518"/>
    <w:rPr>
      <w:rFonts w:ascii="Cambria" w:eastAsia="Times New Roman" w:hAnsi="Cambria" w:cs="Times New Roman"/>
      <w:b/>
      <w:bCs/>
      <w:color w:val="4F81BD"/>
    </w:rPr>
  </w:style>
  <w:style w:type="character" w:customStyle="1" w:styleId="Ttulo5Char">
    <w:name w:val="Título 5 Char"/>
    <w:basedOn w:val="Fontepargpadro"/>
    <w:link w:val="Ttulo5"/>
    <w:rsid w:val="00CF4518"/>
    <w:rPr>
      <w:rFonts w:ascii="Cambria" w:eastAsia="Times New Roman" w:hAnsi="Cambria" w:cs="Times New Roman"/>
      <w:color w:val="243F60"/>
    </w:rPr>
  </w:style>
  <w:style w:type="paragraph" w:customStyle="1" w:styleId="Corpodetexto21">
    <w:name w:val="Corpo de texto 21"/>
    <w:basedOn w:val="Normal"/>
    <w:rsid w:val="00CF4518"/>
    <w:pPr>
      <w:suppressAutoHyphens/>
      <w:autoSpaceDE w:val="0"/>
      <w:spacing w:after="0" w:line="240" w:lineRule="auto"/>
      <w:jc w:val="both"/>
    </w:pPr>
    <w:rPr>
      <w:rFonts w:ascii="Arial" w:eastAsia="Times New Roman" w:hAnsi="Arial" w:cs="Arial"/>
      <w:sz w:val="24"/>
      <w:szCs w:val="24"/>
      <w:lang w:eastAsia="ar-SA"/>
    </w:rPr>
  </w:style>
  <w:style w:type="paragraph" w:customStyle="1" w:styleId="11">
    <w:name w:val="11"/>
    <w:basedOn w:val="Normal"/>
    <w:rsid w:val="00CF4518"/>
    <w:pPr>
      <w:suppressAutoHyphens/>
      <w:spacing w:after="0" w:line="240" w:lineRule="auto"/>
      <w:ind w:left="1701" w:hanging="850"/>
      <w:jc w:val="both"/>
    </w:pPr>
    <w:rPr>
      <w:rFonts w:ascii="Times New Roman" w:eastAsia="Times New Roman" w:hAnsi="Times New Roman"/>
      <w:sz w:val="24"/>
      <w:szCs w:val="20"/>
      <w:lang w:eastAsia="ar-SA"/>
    </w:rPr>
  </w:style>
  <w:style w:type="paragraph" w:customStyle="1" w:styleId="Corpodetexto31">
    <w:name w:val="Corpo de texto 31"/>
    <w:basedOn w:val="Normal"/>
    <w:rsid w:val="00CF4518"/>
    <w:pPr>
      <w:suppressAutoHyphens/>
      <w:spacing w:after="0" w:line="240" w:lineRule="auto"/>
      <w:ind w:right="51"/>
      <w:jc w:val="both"/>
    </w:pPr>
    <w:rPr>
      <w:rFonts w:ascii="Arial" w:eastAsia="Times New Roman" w:hAnsi="Arial"/>
      <w:i/>
      <w:sz w:val="24"/>
      <w:szCs w:val="20"/>
      <w:lang w:eastAsia="ar-SA"/>
    </w:rPr>
  </w:style>
  <w:style w:type="paragraph" w:customStyle="1" w:styleId="Estilo1">
    <w:name w:val="Estilo1"/>
    <w:basedOn w:val="Normal"/>
    <w:rsid w:val="00CF4518"/>
    <w:pPr>
      <w:suppressAutoHyphens/>
      <w:spacing w:after="120" w:line="360" w:lineRule="auto"/>
      <w:ind w:left="567"/>
      <w:jc w:val="both"/>
    </w:pPr>
    <w:rPr>
      <w:rFonts w:ascii="Times New Roman" w:eastAsia="Times New Roman" w:hAnsi="Times New Roman"/>
      <w:sz w:val="20"/>
      <w:szCs w:val="20"/>
      <w:lang w:eastAsia="ar-SA"/>
    </w:rPr>
  </w:style>
  <w:style w:type="paragraph" w:customStyle="1" w:styleId="Recuodecorpodetexto31">
    <w:name w:val="Recuo de corpo de texto 31"/>
    <w:basedOn w:val="Normal"/>
    <w:rsid w:val="00CF4518"/>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Recuodecorpodetexto21">
    <w:name w:val="Recuo de corpo de texto 21"/>
    <w:basedOn w:val="Normal"/>
    <w:rsid w:val="00CF4518"/>
    <w:pPr>
      <w:suppressAutoHyphens/>
      <w:spacing w:after="0" w:line="240" w:lineRule="auto"/>
      <w:ind w:firstLine="1134"/>
      <w:jc w:val="both"/>
    </w:pPr>
    <w:rPr>
      <w:rFonts w:ascii="Times New Roman" w:eastAsia="Times New Roman" w:hAnsi="Times New Roman"/>
      <w:sz w:val="24"/>
      <w:szCs w:val="20"/>
      <w:lang w:eastAsia="ar-SA"/>
    </w:rPr>
  </w:style>
  <w:style w:type="paragraph" w:customStyle="1" w:styleId="A321065">
    <w:name w:val="_A321065"/>
    <w:basedOn w:val="Normal"/>
    <w:rsid w:val="00CF4518"/>
    <w:pPr>
      <w:suppressAutoHyphens/>
      <w:spacing w:after="0" w:line="240" w:lineRule="auto"/>
      <w:ind w:left="1296" w:right="1440" w:firstLine="4464"/>
      <w:jc w:val="both"/>
    </w:pPr>
    <w:rPr>
      <w:rFonts w:ascii="Tms Rmn" w:eastAsia="Times New Roman" w:hAnsi="Tms Rmn"/>
      <w:sz w:val="24"/>
      <w:szCs w:val="20"/>
      <w:lang w:eastAsia="ar-SA"/>
    </w:rPr>
  </w:style>
  <w:style w:type="character" w:customStyle="1" w:styleId="Hyperlink1">
    <w:name w:val="Hyperlink1"/>
    <w:basedOn w:val="Fontepargpadro"/>
    <w:uiPriority w:val="99"/>
    <w:unhideWhenUsed/>
    <w:rsid w:val="00CF4518"/>
    <w:rPr>
      <w:color w:val="0000FF"/>
      <w:u w:val="single"/>
    </w:rPr>
  </w:style>
  <w:style w:type="paragraph" w:customStyle="1" w:styleId="WW-Padro1">
    <w:name w:val="WW-Padrão1"/>
    <w:rsid w:val="00CF4518"/>
    <w:pPr>
      <w:suppressAutoHyphens/>
      <w:autoSpaceDE w:val="0"/>
      <w:spacing w:after="0" w:line="240" w:lineRule="auto"/>
    </w:pPr>
    <w:rPr>
      <w:rFonts w:ascii="Times" w:eastAsia="Times New Roman" w:hAnsi="Times" w:cs="Times New Roman"/>
      <w:sz w:val="20"/>
      <w:szCs w:val="24"/>
      <w:lang w:eastAsia="ar-SA"/>
    </w:rPr>
  </w:style>
  <w:style w:type="character" w:customStyle="1" w:styleId="WW8Num24z3">
    <w:name w:val="WW8Num24z3"/>
    <w:rsid w:val="00CF4518"/>
    <w:rPr>
      <w:rFonts w:ascii="Symbol" w:hAnsi="Symbol"/>
    </w:rPr>
  </w:style>
  <w:style w:type="paragraph" w:styleId="PargrafodaLista">
    <w:name w:val="List Paragraph"/>
    <w:basedOn w:val="Normal"/>
    <w:uiPriority w:val="34"/>
    <w:qFormat/>
    <w:rsid w:val="00CF4518"/>
    <w:pPr>
      <w:suppressAutoHyphens/>
      <w:spacing w:after="0" w:line="240" w:lineRule="auto"/>
      <w:ind w:left="720"/>
      <w:contextualSpacing/>
    </w:pPr>
    <w:rPr>
      <w:rFonts w:ascii="Arial" w:eastAsia="Times New Roman" w:hAnsi="Arial" w:cs="Arial"/>
      <w:bCs/>
      <w:sz w:val="24"/>
      <w:szCs w:val="20"/>
      <w:lang w:eastAsia="ar-SA"/>
    </w:rPr>
  </w:style>
  <w:style w:type="paragraph" w:customStyle="1" w:styleId="Textosimples">
    <w:name w:val="Texto simples"/>
    <w:basedOn w:val="Normal"/>
    <w:rsid w:val="00CF4518"/>
    <w:pPr>
      <w:widowControl w:val="0"/>
      <w:suppressAutoHyphens/>
      <w:spacing w:after="0" w:line="240" w:lineRule="auto"/>
    </w:pPr>
    <w:rPr>
      <w:rFonts w:ascii="Courier New" w:eastAsia="Arial Unicode MS" w:hAnsi="Courier New"/>
      <w:sz w:val="20"/>
      <w:szCs w:val="20"/>
    </w:rPr>
  </w:style>
  <w:style w:type="paragraph" w:customStyle="1" w:styleId="Textopadro1">
    <w:name w:val="Texto padrão:1"/>
    <w:basedOn w:val="Normal"/>
    <w:rsid w:val="00CF4518"/>
    <w:pPr>
      <w:widowControl w:val="0"/>
      <w:suppressAutoHyphens/>
      <w:spacing w:after="0" w:line="240" w:lineRule="auto"/>
    </w:pPr>
    <w:rPr>
      <w:rFonts w:ascii="Times New Roman" w:eastAsia="Arial Unicode MS" w:hAnsi="Times New Roman"/>
      <w:sz w:val="24"/>
      <w:szCs w:val="24"/>
      <w:lang w:val="en-US"/>
    </w:rPr>
  </w:style>
  <w:style w:type="table" w:styleId="Tabelacomgrade">
    <w:name w:val="Table Grid"/>
    <w:basedOn w:val="Tabelanormal"/>
    <w:uiPriority w:val="59"/>
    <w:rsid w:val="00CF4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4518"/>
    <w:pPr>
      <w:autoSpaceDE w:val="0"/>
      <w:autoSpaceDN w:val="0"/>
      <w:adjustRightInd w:val="0"/>
      <w:spacing w:after="0" w:line="240" w:lineRule="auto"/>
    </w:pPr>
    <w:rPr>
      <w:rFonts w:ascii="Arial" w:hAnsi="Arial" w:cs="Arial"/>
      <w:color w:val="000000"/>
      <w:sz w:val="24"/>
      <w:szCs w:val="24"/>
    </w:rPr>
  </w:style>
  <w:style w:type="paragraph" w:customStyle="1" w:styleId="A101675">
    <w:name w:val="_A101675"/>
    <w:basedOn w:val="Normal"/>
    <w:rsid w:val="00CF4518"/>
    <w:pPr>
      <w:widowControl w:val="0"/>
      <w:suppressAutoHyphens/>
      <w:spacing w:after="0" w:line="240" w:lineRule="auto"/>
      <w:ind w:left="2160" w:firstLine="1296"/>
      <w:jc w:val="both"/>
    </w:pPr>
    <w:rPr>
      <w:rFonts w:ascii="Tms Rmn" w:eastAsia="Lucida Sans Unicode" w:hAnsi="Tms Rmn"/>
      <w:sz w:val="24"/>
      <w:szCs w:val="24"/>
    </w:rPr>
  </w:style>
  <w:style w:type="paragraph" w:styleId="Pr-formataoHTML">
    <w:name w:val="HTML Preformatted"/>
    <w:basedOn w:val="Normal"/>
    <w:link w:val="Pr-formataoHTMLChar"/>
    <w:rsid w:val="00CF45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Arial Unicode MS" w:hAnsi="Courier New" w:cs="Courier New"/>
      <w:color w:val="000000"/>
      <w:sz w:val="17"/>
      <w:szCs w:val="17"/>
    </w:rPr>
  </w:style>
  <w:style w:type="character" w:customStyle="1" w:styleId="Pr-formataoHTMLChar">
    <w:name w:val="Pré-formatação HTML Char"/>
    <w:basedOn w:val="Fontepargpadro"/>
    <w:link w:val="Pr-formataoHTML"/>
    <w:rsid w:val="00CF4518"/>
    <w:rPr>
      <w:rFonts w:ascii="Courier New" w:eastAsia="Arial Unicode MS" w:hAnsi="Courier New" w:cs="Courier New"/>
      <w:color w:val="000000"/>
      <w:sz w:val="17"/>
      <w:szCs w:val="17"/>
    </w:rPr>
  </w:style>
  <w:style w:type="character" w:customStyle="1" w:styleId="Ttulo2Char1">
    <w:name w:val="Título 2 Char1"/>
    <w:basedOn w:val="Fontepargpadro"/>
    <w:uiPriority w:val="9"/>
    <w:semiHidden/>
    <w:rsid w:val="00CF4518"/>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CF4518"/>
    <w:rPr>
      <w:rFonts w:asciiTheme="majorHAnsi" w:eastAsiaTheme="majorEastAsia" w:hAnsiTheme="majorHAnsi" w:cstheme="majorBidi"/>
      <w:b/>
      <w:bCs/>
      <w:color w:val="4F81BD" w:themeColor="accent1"/>
    </w:rPr>
  </w:style>
  <w:style w:type="character" w:customStyle="1" w:styleId="Ttulo5Char1">
    <w:name w:val="Título 5 Char1"/>
    <w:basedOn w:val="Fontepargpadro"/>
    <w:uiPriority w:val="9"/>
    <w:semiHidden/>
    <w:rsid w:val="00CF4518"/>
    <w:rPr>
      <w:rFonts w:asciiTheme="majorHAnsi" w:eastAsiaTheme="majorEastAsia" w:hAnsiTheme="majorHAnsi" w:cstheme="majorBidi"/>
      <w:color w:val="243F60" w:themeColor="accent1" w:themeShade="7F"/>
    </w:rPr>
  </w:style>
  <w:style w:type="character" w:styleId="Hyperlink">
    <w:name w:val="Hyperlink"/>
    <w:basedOn w:val="Fontepargpadro"/>
    <w:uiPriority w:val="99"/>
    <w:unhideWhenUsed/>
    <w:rsid w:val="00CF4518"/>
    <w:rPr>
      <w:color w:val="0000FF" w:themeColor="hyperlink"/>
      <w:u w:val="single"/>
    </w:rPr>
  </w:style>
  <w:style w:type="numbering" w:customStyle="1" w:styleId="Semlista2">
    <w:name w:val="Sem lista2"/>
    <w:next w:val="Semlista"/>
    <w:uiPriority w:val="99"/>
    <w:semiHidden/>
    <w:unhideWhenUsed/>
    <w:rsid w:val="00A93CC9"/>
  </w:style>
  <w:style w:type="table" w:customStyle="1" w:styleId="TableNormal1">
    <w:name w:val="Table Normal1"/>
    <w:uiPriority w:val="2"/>
    <w:semiHidden/>
    <w:unhideWhenUsed/>
    <w:qFormat/>
    <w:rsid w:val="00A93CC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3CC9"/>
    <w:pPr>
      <w:widowControl w:val="0"/>
      <w:spacing w:after="0" w:line="240" w:lineRule="auto"/>
    </w:pPr>
    <w:rPr>
      <w:lang w:val="en-US"/>
    </w:rPr>
  </w:style>
  <w:style w:type="table" w:customStyle="1" w:styleId="Tabelacomgrade1">
    <w:name w:val="Tabela com grade1"/>
    <w:basedOn w:val="Tabelanormal"/>
    <w:next w:val="Tabelacomgrade"/>
    <w:uiPriority w:val="59"/>
    <w:rsid w:val="00A93CC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414ED6"/>
    <w:pPr>
      <w:suppressAutoHyphens/>
      <w:autoSpaceDE w:val="0"/>
      <w:spacing w:after="0" w:line="240" w:lineRule="auto"/>
    </w:pPr>
    <w:rPr>
      <w:rFonts w:ascii="Arial" w:eastAsia="Calibri" w:hAnsi="Arial" w:cs="Arial"/>
      <w:color w:val="000000"/>
      <w:sz w:val="24"/>
      <w:szCs w:val="24"/>
      <w:lang w:eastAsia="ar-SA"/>
    </w:rPr>
  </w:style>
  <w:style w:type="character" w:styleId="HiperlinkVisitado">
    <w:name w:val="FollowedHyperlink"/>
    <w:basedOn w:val="Fontepargpadro"/>
    <w:uiPriority w:val="99"/>
    <w:semiHidden/>
    <w:unhideWhenUsed/>
    <w:rsid w:val="00414ED6"/>
    <w:rPr>
      <w:color w:val="800080" w:themeColor="followedHyperlink"/>
      <w:u w:val="single"/>
    </w:rPr>
  </w:style>
  <w:style w:type="character" w:customStyle="1" w:styleId="SemEspaamentoChar">
    <w:name w:val="Sem Espaçamento Char"/>
    <w:basedOn w:val="Fontepargpadro"/>
    <w:link w:val="SemEspaamento"/>
    <w:uiPriority w:val="1"/>
    <w:rsid w:val="00414ED6"/>
    <w:rPr>
      <w:rFonts w:ascii="Calibri" w:eastAsia="Calibri" w:hAnsi="Calibri" w:cs="Times New Roman"/>
    </w:rPr>
  </w:style>
  <w:style w:type="paragraph" w:styleId="Commarcadores">
    <w:name w:val="List Bullet"/>
    <w:basedOn w:val="Normal"/>
    <w:uiPriority w:val="99"/>
    <w:unhideWhenUsed/>
    <w:rsid w:val="00414ED6"/>
    <w:pPr>
      <w:numPr>
        <w:numId w:val="2"/>
      </w:numPr>
      <w:contextualSpacing/>
    </w:pPr>
  </w:style>
  <w:style w:type="character" w:styleId="Refdecomentrio">
    <w:name w:val="annotation reference"/>
    <w:basedOn w:val="Fontepargpadro"/>
    <w:uiPriority w:val="99"/>
    <w:semiHidden/>
    <w:unhideWhenUsed/>
    <w:rsid w:val="00414ED6"/>
    <w:rPr>
      <w:sz w:val="16"/>
      <w:szCs w:val="16"/>
    </w:rPr>
  </w:style>
  <w:style w:type="paragraph" w:styleId="Textodecomentrio">
    <w:name w:val="annotation text"/>
    <w:basedOn w:val="Normal"/>
    <w:link w:val="TextodecomentrioChar"/>
    <w:uiPriority w:val="99"/>
    <w:semiHidden/>
    <w:unhideWhenUsed/>
    <w:rsid w:val="00414E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4ED6"/>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414ED6"/>
    <w:rPr>
      <w:b/>
      <w:bCs/>
    </w:rPr>
  </w:style>
  <w:style w:type="character" w:customStyle="1" w:styleId="AssuntodocomentrioChar">
    <w:name w:val="Assunto do comentário Char"/>
    <w:basedOn w:val="TextodecomentrioChar"/>
    <w:link w:val="Assuntodocomentrio"/>
    <w:uiPriority w:val="99"/>
    <w:semiHidden/>
    <w:rsid w:val="00414ED6"/>
    <w:rPr>
      <w:rFonts w:ascii="Calibri" w:eastAsia="Calibri" w:hAnsi="Calibri" w:cs="Times New Roman"/>
      <w:b/>
      <w:bCs/>
      <w:sz w:val="20"/>
      <w:szCs w:val="20"/>
    </w:rPr>
  </w:style>
  <w:style w:type="paragraph" w:customStyle="1" w:styleId="ndice">
    <w:name w:val="Índice"/>
    <w:basedOn w:val="Normal"/>
    <w:qFormat/>
    <w:rsid w:val="00414ED6"/>
    <w:pPr>
      <w:suppressLineNumbers/>
      <w:suppressAutoHyphens/>
      <w:spacing w:after="0" w:line="240" w:lineRule="auto"/>
    </w:pPr>
    <w:rPr>
      <w:rFonts w:ascii="Arial" w:eastAsia="Times New Roman" w:hAnsi="Arial" w:cs="Tahoma"/>
      <w:sz w:val="24"/>
      <w:szCs w:val="20"/>
    </w:rPr>
  </w:style>
  <w:style w:type="character" w:customStyle="1" w:styleId="apple-converted-space">
    <w:name w:val="apple-converted-space"/>
    <w:basedOn w:val="Fontepargpadro"/>
    <w:qFormat/>
    <w:rsid w:val="00414ED6"/>
  </w:style>
  <w:style w:type="character" w:customStyle="1" w:styleId="specs-name">
    <w:name w:val="specs-name"/>
    <w:qFormat/>
    <w:rsid w:val="00414ED6"/>
  </w:style>
  <w:style w:type="character" w:customStyle="1" w:styleId="specs-value">
    <w:name w:val="specs-value"/>
    <w:qFormat/>
    <w:rsid w:val="00414ED6"/>
  </w:style>
  <w:style w:type="character" w:customStyle="1" w:styleId="kaj">
    <w:name w:val="_kaj"/>
    <w:qFormat/>
    <w:rsid w:val="00414ED6"/>
  </w:style>
  <w:style w:type="character" w:customStyle="1" w:styleId="Ttulo4Char">
    <w:name w:val="Título 4 Char"/>
    <w:basedOn w:val="Fontepargpadro"/>
    <w:link w:val="Ttulo4"/>
    <w:uiPriority w:val="9"/>
    <w:rsid w:val="00690A56"/>
    <w:rPr>
      <w:rFonts w:ascii="Times New Roman" w:eastAsia="Times New Roman" w:hAnsi="Times New Roman" w:cs="Times New Roman"/>
      <w:b/>
      <w:iCs/>
      <w:color w:val="000000"/>
      <w:szCs w:val="24"/>
      <w:lang w:eastAsia="pt-BR"/>
    </w:rPr>
  </w:style>
  <w:style w:type="paragraph" w:styleId="Recuodecorpodetexto2">
    <w:name w:val="Body Text Indent 2"/>
    <w:basedOn w:val="Normal"/>
    <w:link w:val="Recuodecorpodetexto2Char"/>
    <w:unhideWhenUsed/>
    <w:rsid w:val="00690A56"/>
    <w:pPr>
      <w:spacing w:after="120" w:line="480" w:lineRule="auto"/>
      <w:ind w:left="283"/>
    </w:pPr>
  </w:style>
  <w:style w:type="character" w:customStyle="1" w:styleId="Recuodecorpodetexto2Char">
    <w:name w:val="Recuo de corpo de texto 2 Char"/>
    <w:basedOn w:val="Fontepargpadro"/>
    <w:link w:val="Recuodecorpodetexto2"/>
    <w:rsid w:val="00690A56"/>
    <w:rPr>
      <w:rFonts w:ascii="Calibri" w:eastAsia="Calibri" w:hAnsi="Calibri" w:cs="Times New Roman"/>
    </w:rPr>
  </w:style>
  <w:style w:type="paragraph" w:customStyle="1" w:styleId="TxBrp9">
    <w:name w:val="TxBr_p9"/>
    <w:basedOn w:val="Normal"/>
    <w:rsid w:val="00690A56"/>
    <w:pPr>
      <w:widowControl w:val="0"/>
      <w:tabs>
        <w:tab w:val="left" w:pos="668"/>
        <w:tab w:val="left" w:pos="1440"/>
      </w:tabs>
      <w:autoSpaceDE w:val="0"/>
      <w:autoSpaceDN w:val="0"/>
      <w:adjustRightInd w:val="0"/>
      <w:spacing w:after="0" w:line="334" w:lineRule="atLeast"/>
      <w:ind w:left="918"/>
    </w:pPr>
    <w:rPr>
      <w:rFonts w:ascii="Times New Roman" w:eastAsia="Times New Roman" w:hAnsi="Times New Roman"/>
      <w:sz w:val="24"/>
      <w:szCs w:val="24"/>
      <w:lang w:val="en-US" w:eastAsia="pt-BR"/>
    </w:rPr>
  </w:style>
  <w:style w:type="paragraph" w:customStyle="1" w:styleId="TxBrp10">
    <w:name w:val="TxBr_p10"/>
    <w:basedOn w:val="Normal"/>
    <w:rsid w:val="00690A56"/>
    <w:pPr>
      <w:widowControl w:val="0"/>
      <w:tabs>
        <w:tab w:val="left" w:pos="668"/>
      </w:tabs>
      <w:autoSpaceDE w:val="0"/>
      <w:autoSpaceDN w:val="0"/>
      <w:adjustRightInd w:val="0"/>
      <w:spacing w:after="0" w:line="328" w:lineRule="atLeast"/>
      <w:ind w:left="131"/>
      <w:jc w:val="both"/>
    </w:pPr>
    <w:rPr>
      <w:rFonts w:ascii="Times New Roman" w:eastAsia="Times New Roman" w:hAnsi="Times New Roman"/>
      <w:sz w:val="24"/>
      <w:szCs w:val="24"/>
      <w:lang w:val="en-US" w:eastAsia="pt-BR"/>
    </w:rPr>
  </w:style>
  <w:style w:type="paragraph" w:customStyle="1" w:styleId="TxBrp5">
    <w:name w:val="TxBr_p5"/>
    <w:basedOn w:val="Normal"/>
    <w:rsid w:val="00690A56"/>
    <w:pPr>
      <w:widowControl w:val="0"/>
      <w:tabs>
        <w:tab w:val="left" w:pos="634"/>
        <w:tab w:val="left" w:pos="2568"/>
      </w:tabs>
      <w:autoSpaceDE w:val="0"/>
      <w:autoSpaceDN w:val="0"/>
      <w:adjustRightInd w:val="0"/>
      <w:spacing w:after="0" w:line="328" w:lineRule="atLeast"/>
      <w:ind w:left="3492" w:hanging="2857"/>
      <w:jc w:val="both"/>
    </w:pPr>
    <w:rPr>
      <w:rFonts w:ascii="Times New Roman" w:eastAsia="Times New Roman" w:hAnsi="Times New Roman"/>
      <w:sz w:val="24"/>
      <w:szCs w:val="24"/>
      <w:lang w:val="en-US" w:eastAsia="pt-BR"/>
    </w:rPr>
  </w:style>
  <w:style w:type="paragraph" w:customStyle="1" w:styleId="TxBrp6">
    <w:name w:val="TxBr_p6"/>
    <w:basedOn w:val="Normal"/>
    <w:rsid w:val="00690A56"/>
    <w:pPr>
      <w:widowControl w:val="0"/>
      <w:tabs>
        <w:tab w:val="left" w:pos="4937"/>
      </w:tabs>
      <w:autoSpaceDE w:val="0"/>
      <w:autoSpaceDN w:val="0"/>
      <w:adjustRightInd w:val="0"/>
      <w:spacing w:after="0" w:line="240" w:lineRule="atLeast"/>
      <w:ind w:left="4938" w:hanging="1446"/>
      <w:jc w:val="both"/>
    </w:pPr>
    <w:rPr>
      <w:rFonts w:ascii="Times New Roman" w:eastAsia="Times New Roman" w:hAnsi="Times New Roman"/>
      <w:sz w:val="24"/>
      <w:szCs w:val="24"/>
      <w:lang w:val="en-US" w:eastAsia="pt-BR"/>
    </w:rPr>
  </w:style>
  <w:style w:type="paragraph" w:customStyle="1" w:styleId="TxBrp7">
    <w:name w:val="TxBr_p7"/>
    <w:basedOn w:val="Normal"/>
    <w:rsid w:val="00690A56"/>
    <w:pPr>
      <w:widowControl w:val="0"/>
      <w:tabs>
        <w:tab w:val="left" w:pos="634"/>
      </w:tabs>
      <w:autoSpaceDE w:val="0"/>
      <w:autoSpaceDN w:val="0"/>
      <w:adjustRightInd w:val="0"/>
      <w:spacing w:after="0" w:line="328" w:lineRule="atLeast"/>
      <w:ind w:left="97"/>
      <w:jc w:val="both"/>
    </w:pPr>
    <w:rPr>
      <w:rFonts w:ascii="Times New Roman" w:eastAsia="Times New Roman" w:hAnsi="Times New Roman"/>
      <w:sz w:val="24"/>
      <w:szCs w:val="24"/>
      <w:lang w:val="en-US" w:eastAsia="pt-BR"/>
    </w:rPr>
  </w:style>
  <w:style w:type="paragraph" w:customStyle="1" w:styleId="TxBrp13">
    <w:name w:val="TxBr_p13"/>
    <w:basedOn w:val="Normal"/>
    <w:rsid w:val="00690A56"/>
    <w:pPr>
      <w:widowControl w:val="0"/>
      <w:tabs>
        <w:tab w:val="left" w:pos="1292"/>
      </w:tabs>
      <w:autoSpaceDE w:val="0"/>
      <w:autoSpaceDN w:val="0"/>
      <w:adjustRightInd w:val="0"/>
      <w:spacing w:after="0" w:line="240" w:lineRule="atLeast"/>
      <w:ind w:left="931"/>
      <w:jc w:val="both"/>
    </w:pPr>
    <w:rPr>
      <w:rFonts w:ascii="Times New Roman" w:eastAsia="Times New Roman" w:hAnsi="Times New Roman"/>
      <w:sz w:val="24"/>
      <w:szCs w:val="24"/>
      <w:lang w:val="en-US" w:eastAsia="pt-BR"/>
    </w:rPr>
  </w:style>
  <w:style w:type="paragraph" w:styleId="Corpodetexto2">
    <w:name w:val="Body Text 2"/>
    <w:basedOn w:val="Normal"/>
    <w:link w:val="Corpodetexto2Char"/>
    <w:rsid w:val="00690A56"/>
    <w:pPr>
      <w:framePr w:hSpace="141" w:wrap="around" w:vAnchor="text" w:hAnchor="margin" w:y="304"/>
      <w:spacing w:after="0" w:line="240" w:lineRule="auto"/>
      <w:jc w:val="both"/>
    </w:pPr>
    <w:rPr>
      <w:rFonts w:ascii="Times New Roman" w:eastAsia="Times New Roman" w:hAnsi="Times New Roman"/>
      <w:bCs/>
      <w:iCs/>
      <w:color w:val="000000"/>
      <w:sz w:val="24"/>
      <w:szCs w:val="24"/>
      <w:lang w:eastAsia="pt-BR"/>
    </w:rPr>
  </w:style>
  <w:style w:type="character" w:customStyle="1" w:styleId="Corpodetexto2Char">
    <w:name w:val="Corpo de texto 2 Char"/>
    <w:basedOn w:val="Fontepargpadro"/>
    <w:link w:val="Corpodetexto2"/>
    <w:rsid w:val="00690A56"/>
    <w:rPr>
      <w:rFonts w:ascii="Times New Roman" w:eastAsia="Times New Roman" w:hAnsi="Times New Roman" w:cs="Times New Roman"/>
      <w:bCs/>
      <w:iCs/>
      <w:color w:val="000000"/>
      <w:sz w:val="24"/>
      <w:szCs w:val="24"/>
      <w:lang w:eastAsia="pt-BR"/>
    </w:rPr>
  </w:style>
  <w:style w:type="paragraph" w:styleId="Corpodetexto3">
    <w:name w:val="Body Text 3"/>
    <w:basedOn w:val="Normal"/>
    <w:link w:val="Corpodetexto3Char"/>
    <w:rsid w:val="00690A56"/>
    <w:pPr>
      <w:spacing w:after="0" w:line="240" w:lineRule="auto"/>
      <w:jc w:val="both"/>
    </w:pPr>
    <w:rPr>
      <w:rFonts w:ascii="Times New Roman" w:eastAsia="Times New Roman" w:hAnsi="Times New Roman"/>
      <w:color w:val="000000"/>
      <w:sz w:val="24"/>
      <w:szCs w:val="24"/>
      <w:lang w:eastAsia="pt-BR"/>
    </w:rPr>
  </w:style>
  <w:style w:type="character" w:customStyle="1" w:styleId="Corpodetexto3Char">
    <w:name w:val="Corpo de texto 3 Char"/>
    <w:basedOn w:val="Fontepargpadro"/>
    <w:link w:val="Corpodetexto3"/>
    <w:rsid w:val="00690A56"/>
    <w:rPr>
      <w:rFonts w:ascii="Times New Roman" w:eastAsia="Times New Roman" w:hAnsi="Times New Roman" w:cs="Times New Roman"/>
      <w:color w:val="000000"/>
      <w:sz w:val="24"/>
      <w:szCs w:val="24"/>
      <w:lang w:eastAsia="pt-BR"/>
    </w:rPr>
  </w:style>
  <w:style w:type="paragraph" w:customStyle="1" w:styleId="WW-Corpodetexto3">
    <w:name w:val="WW-Corpo de texto 3"/>
    <w:basedOn w:val="Normal"/>
    <w:rsid w:val="00690A56"/>
    <w:pPr>
      <w:suppressAutoHyphens/>
      <w:spacing w:after="0" w:line="240" w:lineRule="auto"/>
      <w:jc w:val="both"/>
    </w:pPr>
    <w:rPr>
      <w:rFonts w:ascii="Arial" w:eastAsia="Times New Roman" w:hAnsi="Arial"/>
      <w:sz w:val="24"/>
      <w:szCs w:val="20"/>
      <w:lang w:eastAsia="pt-BR"/>
    </w:rPr>
  </w:style>
  <w:style w:type="paragraph" w:customStyle="1" w:styleId="Corpodetexto23">
    <w:name w:val="Corpo de texto 23"/>
    <w:basedOn w:val="Normal"/>
    <w:rsid w:val="00690A56"/>
    <w:pPr>
      <w:overflowPunct w:val="0"/>
      <w:autoSpaceDE w:val="0"/>
      <w:autoSpaceDN w:val="0"/>
      <w:adjustRightInd w:val="0"/>
      <w:spacing w:after="0" w:line="240" w:lineRule="auto"/>
      <w:ind w:firstLine="1134"/>
      <w:jc w:val="both"/>
    </w:pPr>
    <w:rPr>
      <w:rFonts w:ascii="Bookman Old Style" w:eastAsia="Times New Roman" w:hAnsi="Bookman Old Style"/>
      <w:sz w:val="26"/>
      <w:szCs w:val="20"/>
      <w:lang w:eastAsia="pt-BR"/>
    </w:rPr>
  </w:style>
  <w:style w:type="table" w:customStyle="1" w:styleId="Tabelacomgrade2">
    <w:name w:val="Tabela com grade2"/>
    <w:basedOn w:val="Tabelanormal"/>
    <w:next w:val="Tabelacomgrade"/>
    <w:uiPriority w:val="59"/>
    <w:rsid w:val="00690A5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epargpadro6">
    <w:name w:val="Fonte parág. padrão6"/>
    <w:rsid w:val="00D360F7"/>
  </w:style>
  <w:style w:type="character" w:customStyle="1" w:styleId="Ttulo6Char">
    <w:name w:val="Título 6 Char"/>
    <w:basedOn w:val="Fontepargpadro"/>
    <w:link w:val="Ttulo6"/>
    <w:rsid w:val="00EF0F4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EF0F42"/>
    <w:rPr>
      <w:rFonts w:eastAsiaTheme="minorEastAsia"/>
      <w:sz w:val="24"/>
      <w:szCs w:val="24"/>
      <w:lang w:val="en-US"/>
    </w:rPr>
  </w:style>
  <w:style w:type="character" w:customStyle="1" w:styleId="Ttulo8Char">
    <w:name w:val="Título 8 Char"/>
    <w:basedOn w:val="Fontepargpadro"/>
    <w:link w:val="Ttulo8"/>
    <w:uiPriority w:val="9"/>
    <w:semiHidden/>
    <w:rsid w:val="00EF0F42"/>
    <w:rPr>
      <w:rFonts w:eastAsiaTheme="minorEastAsia"/>
      <w:i/>
      <w:iCs/>
      <w:sz w:val="24"/>
      <w:szCs w:val="24"/>
      <w:lang w:val="en-US"/>
    </w:rPr>
  </w:style>
  <w:style w:type="character" w:customStyle="1" w:styleId="Ttulo9Char">
    <w:name w:val="Título 9 Char"/>
    <w:basedOn w:val="Fontepargpadro"/>
    <w:link w:val="Ttulo9"/>
    <w:uiPriority w:val="9"/>
    <w:semiHidden/>
    <w:rsid w:val="00EF0F42"/>
    <w:rPr>
      <w:rFonts w:asciiTheme="majorHAnsi" w:eastAsiaTheme="majorEastAsia" w:hAnsiTheme="majorHAnsi" w:cstheme="majorBidi"/>
      <w:lang w:val="en-US"/>
    </w:rPr>
  </w:style>
  <w:style w:type="paragraph" w:customStyle="1" w:styleId="Textbody">
    <w:name w:val="Text body"/>
    <w:basedOn w:val="Normal"/>
    <w:rsid w:val="005F1D93"/>
    <w:pPr>
      <w:suppressAutoHyphens/>
      <w:autoSpaceDN w:val="0"/>
      <w:spacing w:after="120" w:line="240" w:lineRule="auto"/>
      <w:textAlignment w:val="baseline"/>
    </w:pPr>
    <w:rPr>
      <w:rFonts w:ascii="Arial" w:eastAsia="Times New Roman" w:hAnsi="Arial" w:cs="Arial"/>
      <w:kern w:val="3"/>
      <w:sz w:val="24"/>
      <w:szCs w:val="20"/>
      <w:lang w:eastAsia="zh-CN"/>
    </w:rPr>
  </w:style>
  <w:style w:type="paragraph" w:customStyle="1" w:styleId="western">
    <w:name w:val="western"/>
    <w:basedOn w:val="Normal"/>
    <w:uiPriority w:val="99"/>
    <w:semiHidden/>
    <w:rsid w:val="009A57DE"/>
    <w:pPr>
      <w:spacing w:before="100" w:beforeAutospacing="1" w:after="119" w:line="240" w:lineRule="auto"/>
    </w:pPr>
    <w:rPr>
      <w:rFonts w:ascii="Times New Roman" w:eastAsia="Times New Roman" w:hAnsi="Times New Roman"/>
      <w:sz w:val="24"/>
      <w:szCs w:val="24"/>
      <w:lang w:eastAsia="pt-BR"/>
    </w:rPr>
  </w:style>
  <w:style w:type="paragraph" w:customStyle="1" w:styleId="Standard">
    <w:name w:val="Standard"/>
    <w:rsid w:val="00904B8C"/>
    <w:pPr>
      <w:suppressAutoHyphens/>
      <w:autoSpaceDN w:val="0"/>
      <w:spacing w:after="0" w:line="240" w:lineRule="auto"/>
      <w:textAlignment w:val="baseline"/>
    </w:pPr>
    <w:rPr>
      <w:rFonts w:ascii="Arial" w:eastAsia="Times New Roman" w:hAnsi="Arial" w:cs="Arial"/>
      <w:kern w:val="3"/>
      <w:sz w:val="24"/>
      <w:szCs w:val="20"/>
      <w:lang w:eastAsia="zh-CN"/>
    </w:rPr>
  </w:style>
  <w:style w:type="paragraph" w:customStyle="1" w:styleId="Contedodetabela">
    <w:name w:val="Conteúdo de tabela"/>
    <w:basedOn w:val="Standard"/>
    <w:rsid w:val="00904B8C"/>
    <w:pPr>
      <w:suppressLineNumbers/>
    </w:pPr>
  </w:style>
  <w:style w:type="character" w:customStyle="1" w:styleId="Absatz-Standardschriftart">
    <w:name w:val="Absatz-Standardschriftart"/>
    <w:rsid w:val="00BF02F1"/>
  </w:style>
  <w:style w:type="character" w:customStyle="1" w:styleId="WW-Absatz-Standardschriftart">
    <w:name w:val="WW-Absatz-Standardschriftart"/>
    <w:rsid w:val="00BF02F1"/>
  </w:style>
  <w:style w:type="character" w:customStyle="1" w:styleId="WW-Absatz-Standardschriftart1">
    <w:name w:val="WW-Absatz-Standardschriftart1"/>
    <w:rsid w:val="00BF02F1"/>
  </w:style>
  <w:style w:type="character" w:customStyle="1" w:styleId="WW-Absatz-Standardschriftart11">
    <w:name w:val="WW-Absatz-Standardschriftart11"/>
    <w:rsid w:val="00BF02F1"/>
  </w:style>
  <w:style w:type="character" w:customStyle="1" w:styleId="WW-Absatz-Standardschriftart111">
    <w:name w:val="WW-Absatz-Standardschriftart111"/>
    <w:rsid w:val="00BF02F1"/>
  </w:style>
  <w:style w:type="character" w:customStyle="1" w:styleId="WW-Absatz-Standardschriftart1111">
    <w:name w:val="WW-Absatz-Standardschriftart1111"/>
    <w:rsid w:val="00BF02F1"/>
  </w:style>
  <w:style w:type="character" w:customStyle="1" w:styleId="WW-Absatz-Standardschriftart11111">
    <w:name w:val="WW-Absatz-Standardschriftart11111"/>
    <w:rsid w:val="00BF02F1"/>
  </w:style>
  <w:style w:type="character" w:customStyle="1" w:styleId="WW-Absatz-Standardschriftart111111">
    <w:name w:val="WW-Absatz-Standardschriftart111111"/>
    <w:rsid w:val="00BF02F1"/>
  </w:style>
  <w:style w:type="character" w:customStyle="1" w:styleId="WW-Absatz-Standardschriftart1111111">
    <w:name w:val="WW-Absatz-Standardschriftart1111111"/>
    <w:rsid w:val="00BF02F1"/>
  </w:style>
  <w:style w:type="character" w:customStyle="1" w:styleId="WW-Absatz-Standardschriftart11111111">
    <w:name w:val="WW-Absatz-Standardschriftart11111111"/>
    <w:rsid w:val="00BF02F1"/>
  </w:style>
  <w:style w:type="character" w:customStyle="1" w:styleId="WW-Absatz-Standardschriftart111111111">
    <w:name w:val="WW-Absatz-Standardschriftart111111111"/>
    <w:rsid w:val="00BF02F1"/>
  </w:style>
  <w:style w:type="character" w:customStyle="1" w:styleId="WW-Absatz-Standardschriftart1111111111">
    <w:name w:val="WW-Absatz-Standardschriftart1111111111"/>
    <w:rsid w:val="00BF02F1"/>
  </w:style>
  <w:style w:type="character" w:customStyle="1" w:styleId="WW-Absatz-Standardschriftart11111111111">
    <w:name w:val="WW-Absatz-Standardschriftart11111111111"/>
    <w:rsid w:val="00BF02F1"/>
  </w:style>
  <w:style w:type="character" w:customStyle="1" w:styleId="WW-Absatz-Standardschriftart111111111111">
    <w:name w:val="WW-Absatz-Standardschriftart111111111111"/>
    <w:rsid w:val="00BF02F1"/>
  </w:style>
  <w:style w:type="character" w:customStyle="1" w:styleId="WW-Absatz-Standardschriftart1111111111111">
    <w:name w:val="WW-Absatz-Standardschriftart1111111111111"/>
    <w:rsid w:val="00BF02F1"/>
  </w:style>
  <w:style w:type="character" w:customStyle="1" w:styleId="WW-Absatz-Standardschriftart11111111111111">
    <w:name w:val="WW-Absatz-Standardschriftart11111111111111"/>
    <w:rsid w:val="00BF02F1"/>
  </w:style>
  <w:style w:type="character" w:customStyle="1" w:styleId="WW-Absatz-Standardschriftart111111111111111">
    <w:name w:val="WW-Absatz-Standardschriftart111111111111111"/>
    <w:rsid w:val="00BF02F1"/>
  </w:style>
  <w:style w:type="character" w:customStyle="1" w:styleId="WW-Absatz-Standardschriftart1111111111111111">
    <w:name w:val="WW-Absatz-Standardschriftart1111111111111111"/>
    <w:rsid w:val="00BF02F1"/>
  </w:style>
  <w:style w:type="character" w:customStyle="1" w:styleId="WW-Absatz-Standardschriftart11111111111111111">
    <w:name w:val="WW-Absatz-Standardschriftart11111111111111111"/>
    <w:rsid w:val="00BF02F1"/>
  </w:style>
  <w:style w:type="character" w:customStyle="1" w:styleId="WW-Absatz-Standardschriftart111111111111111111">
    <w:name w:val="WW-Absatz-Standardschriftart111111111111111111"/>
    <w:rsid w:val="00BF02F1"/>
  </w:style>
  <w:style w:type="character" w:customStyle="1" w:styleId="WW-Absatz-Standardschriftart1111111111111111111">
    <w:name w:val="WW-Absatz-Standardschriftart1111111111111111111"/>
    <w:rsid w:val="00BF02F1"/>
  </w:style>
  <w:style w:type="character" w:customStyle="1" w:styleId="WW-Absatz-Standardschriftart11111111111111111111">
    <w:name w:val="WW-Absatz-Standardschriftart11111111111111111111"/>
    <w:rsid w:val="00BF02F1"/>
  </w:style>
  <w:style w:type="character" w:customStyle="1" w:styleId="WW-Absatz-Standardschriftart111111111111111111111">
    <w:name w:val="WW-Absatz-Standardschriftart111111111111111111111"/>
    <w:rsid w:val="00BF02F1"/>
  </w:style>
  <w:style w:type="character" w:customStyle="1" w:styleId="WW-Absatz-Standardschriftart1111111111111111111111">
    <w:name w:val="WW-Absatz-Standardschriftart1111111111111111111111"/>
    <w:rsid w:val="00BF02F1"/>
  </w:style>
  <w:style w:type="character" w:customStyle="1" w:styleId="WW-Absatz-Standardschriftart11111111111111111111111">
    <w:name w:val="WW-Absatz-Standardschriftart11111111111111111111111"/>
    <w:rsid w:val="00BF02F1"/>
  </w:style>
  <w:style w:type="character" w:customStyle="1" w:styleId="WW-Absatz-Standardschriftart111111111111111111111111">
    <w:name w:val="WW-Absatz-Standardschriftart111111111111111111111111"/>
    <w:rsid w:val="00BF02F1"/>
  </w:style>
  <w:style w:type="character" w:customStyle="1" w:styleId="WW-Absatz-Standardschriftart1111111111111111111111111">
    <w:name w:val="WW-Absatz-Standardschriftart1111111111111111111111111"/>
    <w:rsid w:val="00BF02F1"/>
  </w:style>
  <w:style w:type="character" w:customStyle="1" w:styleId="WW-Absatz-Standardschriftart11111111111111111111111111">
    <w:name w:val="WW-Absatz-Standardschriftart11111111111111111111111111"/>
    <w:rsid w:val="00BF02F1"/>
  </w:style>
  <w:style w:type="character" w:customStyle="1" w:styleId="Fontepargpadro2">
    <w:name w:val="Fonte parág. padrão2"/>
    <w:rsid w:val="00BF02F1"/>
  </w:style>
  <w:style w:type="character" w:customStyle="1" w:styleId="WW-Absatz-Standardschriftart111111111111111111111111111">
    <w:name w:val="WW-Absatz-Standardschriftart111111111111111111111111111"/>
    <w:rsid w:val="00BF02F1"/>
  </w:style>
  <w:style w:type="character" w:customStyle="1" w:styleId="WW-Absatz-Standardschriftart1111111111111111111111111111">
    <w:name w:val="WW-Absatz-Standardschriftart1111111111111111111111111111"/>
    <w:rsid w:val="00BF02F1"/>
  </w:style>
  <w:style w:type="character" w:customStyle="1" w:styleId="WW-Absatz-Standardschriftart11111111111111111111111111111">
    <w:name w:val="WW-Absatz-Standardschriftart11111111111111111111111111111"/>
    <w:rsid w:val="00BF02F1"/>
  </w:style>
  <w:style w:type="character" w:customStyle="1" w:styleId="WW-Absatz-Standardschriftart111111111111111111111111111111">
    <w:name w:val="WW-Absatz-Standardschriftart111111111111111111111111111111"/>
    <w:rsid w:val="00BF02F1"/>
  </w:style>
  <w:style w:type="character" w:customStyle="1" w:styleId="WW-Absatz-Standardschriftart1111111111111111111111111111111">
    <w:name w:val="WW-Absatz-Standardschriftart1111111111111111111111111111111"/>
    <w:rsid w:val="00BF02F1"/>
  </w:style>
  <w:style w:type="character" w:customStyle="1" w:styleId="WW-Absatz-Standardschriftart11111111111111111111111111111111">
    <w:name w:val="WW-Absatz-Standardschriftart11111111111111111111111111111111"/>
    <w:rsid w:val="00BF02F1"/>
  </w:style>
  <w:style w:type="character" w:customStyle="1" w:styleId="Fontepargpadro1">
    <w:name w:val="Fonte parág. padrão1"/>
    <w:rsid w:val="00BF02F1"/>
  </w:style>
  <w:style w:type="paragraph" w:customStyle="1" w:styleId="Ttulo10">
    <w:name w:val="Título1"/>
    <w:basedOn w:val="Normal"/>
    <w:next w:val="Corpodetexto"/>
    <w:rsid w:val="00BF02F1"/>
    <w:pPr>
      <w:keepNext/>
      <w:suppressAutoHyphens/>
      <w:spacing w:before="240" w:after="120" w:line="240" w:lineRule="auto"/>
    </w:pPr>
    <w:rPr>
      <w:rFonts w:ascii="Arial" w:eastAsia="MS Mincho" w:hAnsi="Arial" w:cs="Tahoma"/>
      <w:sz w:val="28"/>
      <w:szCs w:val="28"/>
    </w:rPr>
  </w:style>
  <w:style w:type="paragraph" w:styleId="Lista">
    <w:name w:val="List"/>
    <w:basedOn w:val="Corpodetexto"/>
    <w:rsid w:val="00BF02F1"/>
    <w:pPr>
      <w:suppressAutoHyphens/>
      <w:autoSpaceDE/>
      <w:spacing w:after="120" w:line="240" w:lineRule="auto"/>
      <w:jc w:val="left"/>
    </w:pPr>
    <w:rPr>
      <w:rFonts w:ascii="Arial" w:eastAsia="Times New Roman" w:hAnsi="Arial" w:cs="Tahoma"/>
      <w:color w:val="auto"/>
      <w:sz w:val="24"/>
      <w:szCs w:val="20"/>
    </w:rPr>
  </w:style>
  <w:style w:type="paragraph" w:styleId="Legenda">
    <w:name w:val="caption"/>
    <w:basedOn w:val="Normal"/>
    <w:qFormat/>
    <w:rsid w:val="00BF02F1"/>
    <w:pPr>
      <w:suppressLineNumbers/>
      <w:suppressAutoHyphens/>
      <w:spacing w:before="120" w:after="120" w:line="240" w:lineRule="auto"/>
    </w:pPr>
    <w:rPr>
      <w:rFonts w:ascii="Arial" w:eastAsia="Times New Roman" w:hAnsi="Arial" w:cs="Tahoma"/>
      <w:i/>
      <w:iCs/>
      <w:sz w:val="24"/>
      <w:szCs w:val="24"/>
    </w:rPr>
  </w:style>
  <w:style w:type="paragraph" w:customStyle="1" w:styleId="Captulo">
    <w:name w:val="Capítulo"/>
    <w:basedOn w:val="Normal"/>
    <w:next w:val="Corpodetexto"/>
    <w:rsid w:val="00BF02F1"/>
    <w:pPr>
      <w:keepNext/>
      <w:suppressAutoHyphens/>
      <w:spacing w:before="240" w:after="120" w:line="240" w:lineRule="auto"/>
    </w:pPr>
    <w:rPr>
      <w:rFonts w:ascii="Arial" w:eastAsia="Arial Unicode MS" w:hAnsi="Arial" w:cs="Tahoma"/>
      <w:sz w:val="28"/>
      <w:szCs w:val="28"/>
    </w:rPr>
  </w:style>
  <w:style w:type="paragraph" w:customStyle="1" w:styleId="Legenda1">
    <w:name w:val="Legenda1"/>
    <w:basedOn w:val="Normal"/>
    <w:rsid w:val="00BF02F1"/>
    <w:pPr>
      <w:suppressLineNumbers/>
      <w:suppressAutoHyphens/>
      <w:spacing w:before="120" w:after="120" w:line="240" w:lineRule="auto"/>
    </w:pPr>
    <w:rPr>
      <w:rFonts w:ascii="Arial" w:eastAsia="Times New Roman" w:hAnsi="Arial" w:cs="Tahoma"/>
      <w:i/>
      <w:iCs/>
      <w:sz w:val="24"/>
      <w:szCs w:val="24"/>
    </w:rPr>
  </w:style>
  <w:style w:type="paragraph" w:customStyle="1" w:styleId="Contedodatabela">
    <w:name w:val="Conteúdo da tabela"/>
    <w:basedOn w:val="Normal"/>
    <w:rsid w:val="00BF02F1"/>
    <w:pPr>
      <w:suppressLineNumbers/>
      <w:suppressAutoHyphens/>
      <w:spacing w:after="0" w:line="240" w:lineRule="auto"/>
    </w:pPr>
    <w:rPr>
      <w:rFonts w:ascii="Arial" w:eastAsia="Times New Roman" w:hAnsi="Arial"/>
      <w:sz w:val="24"/>
      <w:szCs w:val="20"/>
    </w:rPr>
  </w:style>
  <w:style w:type="paragraph" w:customStyle="1" w:styleId="Ttulodatabela">
    <w:name w:val="Título da tabela"/>
    <w:basedOn w:val="Contedodatabela"/>
    <w:rsid w:val="00BF02F1"/>
    <w:pPr>
      <w:jc w:val="center"/>
    </w:pPr>
    <w:rPr>
      <w:b/>
      <w:bCs/>
      <w:i/>
      <w:iCs/>
    </w:rPr>
  </w:style>
  <w:style w:type="paragraph" w:customStyle="1" w:styleId="Contedodoquadro">
    <w:name w:val="Conteúdo do quadro"/>
    <w:basedOn w:val="Corpodetexto"/>
    <w:rsid w:val="00BF02F1"/>
    <w:pPr>
      <w:suppressAutoHyphens/>
      <w:autoSpaceDE/>
      <w:spacing w:after="120" w:line="240" w:lineRule="auto"/>
      <w:jc w:val="left"/>
    </w:pPr>
    <w:rPr>
      <w:rFonts w:ascii="Arial" w:eastAsia="Times New Roman" w:hAnsi="Arial" w:cs="Times New Roman"/>
      <w:color w:val="auto"/>
      <w:sz w:val="24"/>
      <w:szCs w:val="20"/>
    </w:rPr>
  </w:style>
  <w:style w:type="paragraph" w:customStyle="1" w:styleId="Ttulodetabela">
    <w:name w:val="Título de tabela"/>
    <w:basedOn w:val="Contedodetabela"/>
    <w:rsid w:val="00BF02F1"/>
    <w:pPr>
      <w:autoSpaceDN/>
      <w:jc w:val="center"/>
      <w:textAlignment w:val="auto"/>
    </w:pPr>
    <w:rPr>
      <w:rFonts w:cs="Times New Roman"/>
      <w:b/>
      <w:bCs/>
      <w:kern w:val="0"/>
      <w:lang w:eastAsia="en-US"/>
    </w:rPr>
  </w:style>
  <w:style w:type="paragraph" w:customStyle="1" w:styleId="Contedodequadro">
    <w:name w:val="Conteúdo de quadro"/>
    <w:basedOn w:val="Corpodetexto"/>
    <w:rsid w:val="00BF02F1"/>
    <w:pPr>
      <w:suppressAutoHyphens/>
      <w:autoSpaceDE/>
      <w:spacing w:after="120" w:line="240" w:lineRule="auto"/>
      <w:jc w:val="left"/>
    </w:pPr>
    <w:rPr>
      <w:rFonts w:ascii="Arial" w:eastAsia="Times New Roman" w:hAnsi="Arial" w:cs="Times New Roman"/>
      <w:color w:val="auto"/>
      <w:sz w:val="24"/>
      <w:szCs w:val="20"/>
    </w:rPr>
  </w:style>
  <w:style w:type="character" w:customStyle="1" w:styleId="product-name">
    <w:name w:val="product-name"/>
    <w:basedOn w:val="Fontepargpadro"/>
    <w:rsid w:val="00BF02F1"/>
  </w:style>
  <w:style w:type="paragraph" w:customStyle="1" w:styleId="Heading">
    <w:name w:val="Heading"/>
    <w:basedOn w:val="Standard"/>
    <w:next w:val="Textbody"/>
    <w:rsid w:val="00807A14"/>
    <w:pPr>
      <w:keepNext/>
      <w:spacing w:before="240" w:after="120"/>
    </w:pPr>
    <w:rPr>
      <w:rFonts w:eastAsia="Microsoft YaHei" w:cs="Mangal"/>
      <w:sz w:val="28"/>
      <w:szCs w:val="28"/>
    </w:rPr>
  </w:style>
  <w:style w:type="paragraph" w:customStyle="1" w:styleId="Index">
    <w:name w:val="Index"/>
    <w:basedOn w:val="Standard"/>
    <w:rsid w:val="00807A14"/>
    <w:pPr>
      <w:suppressLineNumbers/>
    </w:pPr>
    <w:rPr>
      <w:rFonts w:cs="Tahoma"/>
    </w:rPr>
  </w:style>
  <w:style w:type="paragraph" w:customStyle="1" w:styleId="TableContents">
    <w:name w:val="Table Contents"/>
    <w:basedOn w:val="Standard"/>
    <w:rsid w:val="00807A14"/>
    <w:pPr>
      <w:suppressLineNumbers/>
    </w:pPr>
  </w:style>
  <w:style w:type="paragraph" w:customStyle="1" w:styleId="TableHeading">
    <w:name w:val="Table Heading"/>
    <w:basedOn w:val="Contedodetabela"/>
    <w:rsid w:val="00807A14"/>
    <w:pPr>
      <w:jc w:val="center"/>
    </w:pPr>
    <w:rPr>
      <w:b/>
      <w:bCs/>
    </w:rPr>
  </w:style>
  <w:style w:type="character" w:customStyle="1" w:styleId="WW-Absatz-Standardschriftart111111111111111111111111111111111">
    <w:name w:val="WW-Absatz-Standardschriftart111111111111111111111111111111111"/>
    <w:rsid w:val="00807A14"/>
  </w:style>
  <w:style w:type="character" w:customStyle="1" w:styleId="WW-Absatz-Standardschriftart1111111111111111111111111111111111">
    <w:name w:val="WW-Absatz-Standardschriftart1111111111111111111111111111111111"/>
    <w:rsid w:val="00807A14"/>
  </w:style>
  <w:style w:type="character" w:customStyle="1" w:styleId="WW-Absatz-Standardschriftart11111111111111111111111111111111111">
    <w:name w:val="WW-Absatz-Standardschriftart11111111111111111111111111111111111"/>
    <w:rsid w:val="00807A14"/>
  </w:style>
  <w:style w:type="character" w:customStyle="1" w:styleId="WW-Absatz-Standardschriftart111111111111111111111111111111111111">
    <w:name w:val="WW-Absatz-Standardschriftart111111111111111111111111111111111111"/>
    <w:rsid w:val="00807A14"/>
  </w:style>
  <w:style w:type="character" w:customStyle="1" w:styleId="WW-Absatz-Standardschriftart1111111111111111111111111111111111111">
    <w:name w:val="WW-Absatz-Standardschriftart1111111111111111111111111111111111111"/>
    <w:rsid w:val="00807A14"/>
  </w:style>
  <w:style w:type="character" w:customStyle="1" w:styleId="WW-Absatz-Standardschriftart11111111111111111111111111111111111111">
    <w:name w:val="WW-Absatz-Standardschriftart11111111111111111111111111111111111111"/>
    <w:rsid w:val="00807A14"/>
  </w:style>
  <w:style w:type="character" w:customStyle="1" w:styleId="WW-Absatz-Standardschriftart111111111111111111111111111111111111111">
    <w:name w:val="WW-Absatz-Standardschriftart111111111111111111111111111111111111111"/>
    <w:rsid w:val="00807A14"/>
  </w:style>
  <w:style w:type="character" w:customStyle="1" w:styleId="WW-Absatz-Standardschriftart1111111111111111111111111111111111111111">
    <w:name w:val="WW-Absatz-Standardschriftart1111111111111111111111111111111111111111"/>
    <w:rsid w:val="00807A14"/>
  </w:style>
  <w:style w:type="character" w:customStyle="1" w:styleId="WW-Absatz-Standardschriftart11111111111111111111111111111111111111111">
    <w:name w:val="WW-Absatz-Standardschriftart11111111111111111111111111111111111111111"/>
    <w:rsid w:val="00807A14"/>
  </w:style>
  <w:style w:type="character" w:customStyle="1" w:styleId="WW-Absatz-Standardschriftart111111111111111111111111111111111111111111">
    <w:name w:val="WW-Absatz-Standardschriftart111111111111111111111111111111111111111111"/>
    <w:rsid w:val="00807A14"/>
  </w:style>
  <w:style w:type="character" w:customStyle="1" w:styleId="WW-Absatz-Standardschriftart1111111111111111111111111111111111111111111">
    <w:name w:val="WW-Absatz-Standardschriftart1111111111111111111111111111111111111111111"/>
    <w:rsid w:val="00807A14"/>
  </w:style>
  <w:style w:type="character" w:customStyle="1" w:styleId="WW-Absatz-Standardschriftart11111111111111111111111111111111111111111111">
    <w:name w:val="WW-Absatz-Standardschriftart11111111111111111111111111111111111111111111"/>
    <w:rsid w:val="00807A14"/>
  </w:style>
  <w:style w:type="character" w:customStyle="1" w:styleId="WW-Absatz-Standardschriftart111111111111111111111111111111111111111111111">
    <w:name w:val="WW-Absatz-Standardschriftart111111111111111111111111111111111111111111111"/>
    <w:rsid w:val="00807A14"/>
  </w:style>
  <w:style w:type="character" w:customStyle="1" w:styleId="WW-Absatz-Standardschriftart1111111111111111111111111111111111111111111111">
    <w:name w:val="WW-Absatz-Standardschriftart1111111111111111111111111111111111111111111111"/>
    <w:rsid w:val="00807A14"/>
  </w:style>
  <w:style w:type="character" w:customStyle="1" w:styleId="WW-Absatz-Standardschriftart11111111111111111111111111111111111111111111111">
    <w:name w:val="WW-Absatz-Standardschriftart11111111111111111111111111111111111111111111111"/>
    <w:rsid w:val="00807A14"/>
  </w:style>
  <w:style w:type="character" w:customStyle="1" w:styleId="WW-Absatz-Standardschriftart111111111111111111111111111111111111111111111111">
    <w:name w:val="WW-Absatz-Standardschriftart111111111111111111111111111111111111111111111111"/>
    <w:rsid w:val="00807A14"/>
  </w:style>
  <w:style w:type="character" w:customStyle="1" w:styleId="WW-Absatz-Standardschriftart1111111111111111111111111111111111111111111111111">
    <w:name w:val="WW-Absatz-Standardschriftart1111111111111111111111111111111111111111111111111"/>
    <w:rsid w:val="00807A14"/>
  </w:style>
  <w:style w:type="character" w:customStyle="1" w:styleId="WW-Absatz-Standardschriftart11111111111111111111111111111111111111111111111111">
    <w:name w:val="WW-Absatz-Standardschriftart11111111111111111111111111111111111111111111111111"/>
    <w:rsid w:val="00807A14"/>
  </w:style>
  <w:style w:type="character" w:customStyle="1" w:styleId="WW-Absatz-Standardschriftart111111111111111111111111111111111111111111111111111">
    <w:name w:val="WW-Absatz-Standardschriftart111111111111111111111111111111111111111111111111111"/>
    <w:rsid w:val="00807A14"/>
  </w:style>
  <w:style w:type="character" w:customStyle="1" w:styleId="WW-Absatz-Standardschriftart1111111111111111111111111111111111111111111111111111">
    <w:name w:val="WW-Absatz-Standardschriftart1111111111111111111111111111111111111111111111111111"/>
    <w:rsid w:val="00807A14"/>
  </w:style>
  <w:style w:type="character" w:customStyle="1" w:styleId="WW-Absatz-Standardschriftart11111111111111111111111111111111111111111111111111111">
    <w:name w:val="WW-Absatz-Standardschriftart11111111111111111111111111111111111111111111111111111"/>
    <w:rsid w:val="00807A14"/>
  </w:style>
  <w:style w:type="character" w:customStyle="1" w:styleId="WW-Absatz-Standardschriftart111111111111111111111111111111111111111111111111111111">
    <w:name w:val="WW-Absatz-Standardschriftart111111111111111111111111111111111111111111111111111111"/>
    <w:rsid w:val="00807A14"/>
  </w:style>
  <w:style w:type="character" w:customStyle="1" w:styleId="WW-Absatz-Standardschriftart1111111111111111111111111111111111111111111111111111111">
    <w:name w:val="WW-Absatz-Standardschriftart1111111111111111111111111111111111111111111111111111111"/>
    <w:rsid w:val="00807A14"/>
  </w:style>
  <w:style w:type="character" w:customStyle="1" w:styleId="WW-Absatz-Standardschriftart11111111111111111111111111111111111111111111111111111111">
    <w:name w:val="WW-Absatz-Standardschriftart11111111111111111111111111111111111111111111111111111111"/>
    <w:rsid w:val="00807A14"/>
  </w:style>
  <w:style w:type="character" w:customStyle="1" w:styleId="WW-Absatz-Standardschriftart111111111111111111111111111111111111111111111111111111111">
    <w:name w:val="WW-Absatz-Standardschriftart111111111111111111111111111111111111111111111111111111111"/>
    <w:rsid w:val="00807A14"/>
  </w:style>
  <w:style w:type="character" w:customStyle="1" w:styleId="WW-Absatz-Standardschriftart1111111111111111111111111111111111111111111111111111111111">
    <w:name w:val="WW-Absatz-Standardschriftart1111111111111111111111111111111111111111111111111111111111"/>
    <w:rsid w:val="00807A14"/>
  </w:style>
  <w:style w:type="character" w:customStyle="1" w:styleId="WW-Absatz-Standardschriftart11111111111111111111111111111111111111111111111111111111111">
    <w:name w:val="WW-Absatz-Standardschriftart11111111111111111111111111111111111111111111111111111111111"/>
    <w:rsid w:val="00807A14"/>
  </w:style>
  <w:style w:type="character" w:customStyle="1" w:styleId="WW-Absatz-Standardschriftart111111111111111111111111111111111111111111111111111111111111">
    <w:name w:val="WW-Absatz-Standardschriftart111111111111111111111111111111111111111111111111111111111111"/>
    <w:rsid w:val="00807A14"/>
  </w:style>
  <w:style w:type="character" w:customStyle="1" w:styleId="WW-Absatz-Standardschriftart1111111111111111111111111111111111111111111111111111111111111">
    <w:name w:val="WW-Absatz-Standardschriftart1111111111111111111111111111111111111111111111111111111111111"/>
    <w:rsid w:val="00807A14"/>
  </w:style>
  <w:style w:type="character" w:customStyle="1" w:styleId="WW-Absatz-Standardschriftart11111111111111111111111111111111111111111111111111111111111111">
    <w:name w:val="WW-Absatz-Standardschriftart11111111111111111111111111111111111111111111111111111111111111"/>
    <w:rsid w:val="00807A14"/>
  </w:style>
  <w:style w:type="character" w:customStyle="1" w:styleId="WW-Absatz-Standardschriftart111111111111111111111111111111111111111111111111111111111111111">
    <w:name w:val="WW-Absatz-Standardschriftart111111111111111111111111111111111111111111111111111111111111111"/>
    <w:rsid w:val="00807A14"/>
  </w:style>
  <w:style w:type="character" w:customStyle="1" w:styleId="WW-Absatz-Standardschriftart1111111111111111111111111111111111111111111111111111111111111111">
    <w:name w:val="WW-Absatz-Standardschriftart1111111111111111111111111111111111111111111111111111111111111111"/>
    <w:rsid w:val="00807A14"/>
  </w:style>
  <w:style w:type="character" w:customStyle="1" w:styleId="WW-Absatz-Standardschriftart11111111111111111111111111111111111111111111111111111111111111111">
    <w:name w:val="WW-Absatz-Standardschriftart11111111111111111111111111111111111111111111111111111111111111111"/>
    <w:rsid w:val="00807A14"/>
  </w:style>
  <w:style w:type="character" w:customStyle="1" w:styleId="WW-Absatz-Standardschriftart111111111111111111111111111111111111111111111111111111111111111111">
    <w:name w:val="WW-Absatz-Standardschriftart111111111111111111111111111111111111111111111111111111111111111111"/>
    <w:rsid w:val="00807A14"/>
  </w:style>
  <w:style w:type="character" w:customStyle="1" w:styleId="WW-Absatz-Standardschriftart1111111111111111111111111111111111111111111111111111111111111111111">
    <w:name w:val="WW-Absatz-Standardschriftart1111111111111111111111111111111111111111111111111111111111111111111"/>
    <w:rsid w:val="00807A14"/>
  </w:style>
  <w:style w:type="character" w:customStyle="1" w:styleId="WW-Absatz-Standardschriftart11111111111111111111111111111111111111111111111111111111111111111111">
    <w:name w:val="WW-Absatz-Standardschriftart11111111111111111111111111111111111111111111111111111111111111111111"/>
    <w:rsid w:val="00807A14"/>
  </w:style>
  <w:style w:type="character" w:customStyle="1" w:styleId="WW-Absatz-Standardschriftart111111111111111111111111111111111111111111111111111111111111111111111">
    <w:name w:val="WW-Absatz-Standardschriftart111111111111111111111111111111111111111111111111111111111111111111111"/>
    <w:rsid w:val="00807A14"/>
  </w:style>
  <w:style w:type="character" w:customStyle="1" w:styleId="WW-Absatz-Standardschriftart1111111111111111111111111111111111111111111111111111111111111111111111">
    <w:name w:val="WW-Absatz-Standardschriftart1111111111111111111111111111111111111111111111111111111111111111111111"/>
    <w:rsid w:val="00807A14"/>
  </w:style>
  <w:style w:type="character" w:customStyle="1" w:styleId="WW-Absatz-Standardschriftart11111111111111111111111111111111111111111111111111111111111111111111111">
    <w:name w:val="WW-Absatz-Standardschriftart11111111111111111111111111111111111111111111111111111111111111111111111"/>
    <w:rsid w:val="00807A14"/>
  </w:style>
  <w:style w:type="character" w:customStyle="1" w:styleId="WW-Absatz-Standardschriftart111111111111111111111111111111111111111111111111111111111111111111111111">
    <w:name w:val="WW-Absatz-Standardschriftart111111111111111111111111111111111111111111111111111111111111111111111111"/>
    <w:rsid w:val="00807A14"/>
  </w:style>
  <w:style w:type="character" w:customStyle="1" w:styleId="WW-Absatz-Standardschriftart1111111111111111111111111111111111111111111111111111111111111111111111111">
    <w:name w:val="WW-Absatz-Standardschriftart1111111111111111111111111111111111111111111111111111111111111111111111111"/>
    <w:rsid w:val="00807A14"/>
  </w:style>
  <w:style w:type="character" w:customStyle="1" w:styleId="WW-Absatz-Standardschriftart11111111111111111111111111111111111111111111111111111111111111111111111111">
    <w:name w:val="WW-Absatz-Standardschriftart11111111111111111111111111111111111111111111111111111111111111111111111111"/>
    <w:rsid w:val="00807A14"/>
  </w:style>
  <w:style w:type="character" w:customStyle="1" w:styleId="WW-Absatz-Standardschriftart111111111111111111111111111111111111111111111111111111111111111111111111111">
    <w:name w:val="WW-Absatz-Standardschriftart111111111111111111111111111111111111111111111111111111111111111111111111111"/>
    <w:rsid w:val="00807A1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807A1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807A1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807A1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807A1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807A1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807A1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807A1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807A1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807A1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807A1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807A1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807A1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807A1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807A1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807A1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807A14"/>
  </w:style>
  <w:style w:type="character" w:customStyle="1" w:styleId="NumberingSymbols">
    <w:name w:val="Numbering Symbols"/>
    <w:rsid w:val="00807A14"/>
  </w:style>
  <w:style w:type="paragraph" w:customStyle="1" w:styleId="font5">
    <w:name w:val="font5"/>
    <w:basedOn w:val="Normal"/>
    <w:rsid w:val="00807A14"/>
    <w:pPr>
      <w:spacing w:before="100" w:beforeAutospacing="1" w:after="100" w:afterAutospacing="1" w:line="240" w:lineRule="auto"/>
    </w:pPr>
    <w:rPr>
      <w:rFonts w:ascii="Verdana" w:eastAsia="Times New Roman" w:hAnsi="Verdana"/>
      <w:b/>
      <w:bCs/>
      <w:color w:val="000000"/>
      <w:sz w:val="16"/>
      <w:szCs w:val="16"/>
      <w:lang w:eastAsia="pt-BR"/>
    </w:rPr>
  </w:style>
  <w:style w:type="paragraph" w:customStyle="1" w:styleId="font6">
    <w:name w:val="font6"/>
    <w:basedOn w:val="Normal"/>
    <w:rsid w:val="00807A14"/>
    <w:pPr>
      <w:spacing w:before="100" w:beforeAutospacing="1" w:after="100" w:afterAutospacing="1" w:line="240" w:lineRule="auto"/>
    </w:pPr>
    <w:rPr>
      <w:rFonts w:ascii="Verdana" w:eastAsia="Times New Roman" w:hAnsi="Verdana"/>
      <w:color w:val="000000"/>
      <w:sz w:val="16"/>
      <w:szCs w:val="16"/>
      <w:lang w:eastAsia="pt-BR"/>
    </w:rPr>
  </w:style>
  <w:style w:type="paragraph" w:customStyle="1" w:styleId="font7">
    <w:name w:val="font7"/>
    <w:basedOn w:val="Normal"/>
    <w:rsid w:val="00807A14"/>
    <w:pPr>
      <w:spacing w:before="100" w:beforeAutospacing="1" w:after="100" w:afterAutospacing="1" w:line="240" w:lineRule="auto"/>
    </w:pPr>
    <w:rPr>
      <w:rFonts w:ascii="Verdana" w:eastAsia="Times New Roman" w:hAnsi="Verdana"/>
      <w:color w:val="000000"/>
      <w:sz w:val="16"/>
      <w:szCs w:val="16"/>
      <w:lang w:eastAsia="pt-BR"/>
    </w:rPr>
  </w:style>
  <w:style w:type="paragraph" w:customStyle="1" w:styleId="font8">
    <w:name w:val="font8"/>
    <w:basedOn w:val="Normal"/>
    <w:rsid w:val="00807A14"/>
    <w:pPr>
      <w:spacing w:before="100" w:beforeAutospacing="1" w:after="100" w:afterAutospacing="1" w:line="240" w:lineRule="auto"/>
    </w:pPr>
    <w:rPr>
      <w:rFonts w:ascii="Verdana" w:eastAsia="Times New Roman" w:hAnsi="Verdana"/>
      <w:b/>
      <w:bCs/>
      <w:i/>
      <w:iCs/>
      <w:color w:val="000000"/>
      <w:sz w:val="16"/>
      <w:szCs w:val="16"/>
      <w:lang w:eastAsia="pt-BR"/>
    </w:rPr>
  </w:style>
  <w:style w:type="paragraph" w:customStyle="1" w:styleId="font9">
    <w:name w:val="font9"/>
    <w:basedOn w:val="Normal"/>
    <w:rsid w:val="00807A14"/>
    <w:pPr>
      <w:spacing w:before="100" w:beforeAutospacing="1" w:after="100" w:afterAutospacing="1" w:line="240" w:lineRule="auto"/>
    </w:pPr>
    <w:rPr>
      <w:rFonts w:ascii="Verdana" w:eastAsia="Times New Roman" w:hAnsi="Verdana"/>
      <w:i/>
      <w:iCs/>
      <w:color w:val="000000"/>
      <w:sz w:val="16"/>
      <w:szCs w:val="16"/>
      <w:lang w:eastAsia="pt-BR"/>
    </w:rPr>
  </w:style>
  <w:style w:type="paragraph" w:customStyle="1" w:styleId="xl63">
    <w:name w:val="xl63"/>
    <w:basedOn w:val="Normal"/>
    <w:rsid w:val="00807A1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64">
    <w:name w:val="xl64"/>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65">
    <w:name w:val="xl65"/>
    <w:basedOn w:val="Normal"/>
    <w:rsid w:val="00807A14"/>
    <w:pPr>
      <w:pBdr>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sz w:val="16"/>
      <w:szCs w:val="16"/>
      <w:lang w:eastAsia="pt-BR"/>
    </w:rPr>
  </w:style>
  <w:style w:type="paragraph" w:customStyle="1" w:styleId="xl66">
    <w:name w:val="xl66"/>
    <w:basedOn w:val="Normal"/>
    <w:rsid w:val="00807A14"/>
    <w:pPr>
      <w:pBdr>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67">
    <w:name w:val="xl67"/>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sz w:val="16"/>
      <w:szCs w:val="16"/>
      <w:lang w:eastAsia="pt-BR"/>
    </w:rPr>
  </w:style>
  <w:style w:type="paragraph" w:customStyle="1" w:styleId="xl68">
    <w:name w:val="xl68"/>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69">
    <w:name w:val="xl69"/>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70">
    <w:name w:val="xl70"/>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71">
    <w:name w:val="xl71"/>
    <w:basedOn w:val="Normal"/>
    <w:rsid w:val="00807A14"/>
    <w:pPr>
      <w:pBdr>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72">
    <w:name w:val="xl72"/>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73">
    <w:name w:val="xl73"/>
    <w:basedOn w:val="Normal"/>
    <w:rsid w:val="00807A14"/>
    <w:pPr>
      <w:pBdr>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74">
    <w:name w:val="xl74"/>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color w:val="000000"/>
      <w:sz w:val="16"/>
      <w:szCs w:val="16"/>
      <w:lang w:eastAsia="pt-BR"/>
    </w:rPr>
  </w:style>
  <w:style w:type="paragraph" w:customStyle="1" w:styleId="xl75">
    <w:name w:val="xl75"/>
    <w:basedOn w:val="Normal"/>
    <w:rsid w:val="00807A14"/>
    <w:pPr>
      <w:pBdr>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color w:val="000000"/>
      <w:sz w:val="16"/>
      <w:szCs w:val="16"/>
      <w:lang w:eastAsia="pt-BR"/>
    </w:rPr>
  </w:style>
  <w:style w:type="paragraph" w:customStyle="1" w:styleId="xl76">
    <w:name w:val="xl76"/>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77">
    <w:name w:val="xl77"/>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8">
    <w:name w:val="xl78"/>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9">
    <w:name w:val="xl79"/>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80">
    <w:name w:val="xl80"/>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1">
    <w:name w:val="xl81"/>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2">
    <w:name w:val="xl82"/>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83">
    <w:name w:val="xl83"/>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84">
    <w:name w:val="xl84"/>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5">
    <w:name w:val="xl85"/>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6">
    <w:name w:val="xl86"/>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7">
    <w:name w:val="xl87"/>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8">
    <w:name w:val="xl88"/>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9">
    <w:name w:val="xl89"/>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90">
    <w:name w:val="xl90"/>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91">
    <w:name w:val="xl91"/>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92">
    <w:name w:val="xl92"/>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94">
    <w:name w:val="xl94"/>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5">
    <w:name w:val="xl95"/>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6">
    <w:name w:val="xl96"/>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7">
    <w:name w:val="xl97"/>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98">
    <w:name w:val="xl98"/>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9">
    <w:name w:val="xl99"/>
    <w:basedOn w:val="Normal"/>
    <w:rsid w:val="00807A1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0">
    <w:name w:val="xl100"/>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1">
    <w:name w:val="xl101"/>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2">
    <w:name w:val="xl102"/>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3">
    <w:name w:val="xl103"/>
    <w:basedOn w:val="Normal"/>
    <w:rsid w:val="00807A14"/>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4">
    <w:name w:val="xl104"/>
    <w:basedOn w:val="Normal"/>
    <w:rsid w:val="00807A1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5">
    <w:name w:val="xl105"/>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6">
    <w:name w:val="xl106"/>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7">
    <w:name w:val="xl107"/>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8">
    <w:name w:val="xl108"/>
    <w:basedOn w:val="Normal"/>
    <w:rsid w:val="00807A14"/>
    <w:pPr>
      <w:pBdr>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9">
    <w:name w:val="xl109"/>
    <w:basedOn w:val="Normal"/>
    <w:rsid w:val="00807A1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10">
    <w:name w:val="xl110"/>
    <w:basedOn w:val="Normal"/>
    <w:rsid w:val="00807A14"/>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11">
    <w:name w:val="xl111"/>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12">
    <w:name w:val="xl112"/>
    <w:basedOn w:val="Normal"/>
    <w:rsid w:val="00807A1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13">
    <w:name w:val="xl113"/>
    <w:basedOn w:val="Normal"/>
    <w:rsid w:val="00807A1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font10">
    <w:name w:val="font10"/>
    <w:basedOn w:val="Normal"/>
    <w:rsid w:val="004735AF"/>
    <w:pPr>
      <w:spacing w:before="100" w:beforeAutospacing="1" w:after="100" w:afterAutospacing="1" w:line="240" w:lineRule="auto"/>
    </w:pPr>
    <w:rPr>
      <w:rFonts w:ascii="Arial" w:eastAsia="Times New Roman" w:hAnsi="Arial" w:cs="Arial"/>
      <w:color w:val="000000"/>
      <w:sz w:val="18"/>
      <w:szCs w:val="18"/>
      <w:lang w:eastAsia="pt-BR"/>
    </w:rPr>
  </w:style>
  <w:style w:type="paragraph" w:customStyle="1" w:styleId="font11">
    <w:name w:val="font11"/>
    <w:basedOn w:val="Normal"/>
    <w:rsid w:val="004735AF"/>
    <w:pPr>
      <w:spacing w:before="100" w:beforeAutospacing="1" w:after="100" w:afterAutospacing="1" w:line="240" w:lineRule="auto"/>
    </w:pPr>
    <w:rPr>
      <w:rFonts w:ascii="Times New Roman" w:eastAsia="Times New Roman" w:hAnsi="Times New Roman"/>
      <w:b/>
      <w:bCs/>
      <w:color w:val="000000"/>
      <w:sz w:val="18"/>
      <w:szCs w:val="18"/>
      <w:u w:val="single"/>
      <w:lang w:eastAsia="pt-BR"/>
    </w:rPr>
  </w:style>
  <w:style w:type="paragraph" w:customStyle="1" w:styleId="font12">
    <w:name w:val="font12"/>
    <w:basedOn w:val="Normal"/>
    <w:rsid w:val="004735AF"/>
    <w:pPr>
      <w:spacing w:before="100" w:beforeAutospacing="1" w:after="100" w:afterAutospacing="1" w:line="240" w:lineRule="auto"/>
    </w:pPr>
    <w:rPr>
      <w:rFonts w:ascii="Times New Roman" w:eastAsia="Times New Roman" w:hAnsi="Times New Roman"/>
      <w:sz w:val="18"/>
      <w:szCs w:val="18"/>
      <w:lang w:eastAsia="pt-BR"/>
    </w:rPr>
  </w:style>
  <w:style w:type="paragraph" w:customStyle="1" w:styleId="font13">
    <w:name w:val="font13"/>
    <w:basedOn w:val="Normal"/>
    <w:rsid w:val="004735AF"/>
    <w:pPr>
      <w:spacing w:before="100" w:beforeAutospacing="1" w:after="100" w:afterAutospacing="1" w:line="240" w:lineRule="auto"/>
    </w:pPr>
    <w:rPr>
      <w:rFonts w:ascii="Cambria" w:eastAsia="Times New Roman" w:hAnsi="Cambria"/>
      <w:b/>
      <w:bCs/>
      <w:i/>
      <w:iCs/>
      <w:color w:val="000000"/>
      <w:sz w:val="28"/>
      <w:szCs w:val="28"/>
      <w:lang w:eastAsia="pt-BR"/>
    </w:rPr>
  </w:style>
  <w:style w:type="paragraph" w:customStyle="1" w:styleId="xl93">
    <w:name w:val="xl93"/>
    <w:basedOn w:val="Normal"/>
    <w:rsid w:val="004735A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653D9"/>
    <w:pPr>
      <w:adjustRightInd w:val="0"/>
      <w:spacing w:after="0" w:line="240" w:lineRule="auto"/>
    </w:pPr>
    <w:rPr>
      <w:rFonts w:ascii="Times New Roman" w:eastAsia="Times New Roman" w:hAnsi="Times New Roman" w:cs="Times New Roman"/>
      <w:color w:val="000000"/>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8774">
      <w:bodyDiv w:val="1"/>
      <w:marLeft w:val="0"/>
      <w:marRight w:val="0"/>
      <w:marTop w:val="0"/>
      <w:marBottom w:val="0"/>
      <w:divBdr>
        <w:top w:val="none" w:sz="0" w:space="0" w:color="auto"/>
        <w:left w:val="none" w:sz="0" w:space="0" w:color="auto"/>
        <w:bottom w:val="none" w:sz="0" w:space="0" w:color="auto"/>
        <w:right w:val="none" w:sz="0" w:space="0" w:color="auto"/>
      </w:divBdr>
    </w:div>
    <w:div w:id="56246398">
      <w:bodyDiv w:val="1"/>
      <w:marLeft w:val="0"/>
      <w:marRight w:val="0"/>
      <w:marTop w:val="0"/>
      <w:marBottom w:val="0"/>
      <w:divBdr>
        <w:top w:val="none" w:sz="0" w:space="0" w:color="auto"/>
        <w:left w:val="none" w:sz="0" w:space="0" w:color="auto"/>
        <w:bottom w:val="none" w:sz="0" w:space="0" w:color="auto"/>
        <w:right w:val="none" w:sz="0" w:space="0" w:color="auto"/>
      </w:divBdr>
    </w:div>
    <w:div w:id="596524977">
      <w:bodyDiv w:val="1"/>
      <w:marLeft w:val="0"/>
      <w:marRight w:val="0"/>
      <w:marTop w:val="0"/>
      <w:marBottom w:val="0"/>
      <w:divBdr>
        <w:top w:val="none" w:sz="0" w:space="0" w:color="auto"/>
        <w:left w:val="none" w:sz="0" w:space="0" w:color="auto"/>
        <w:bottom w:val="none" w:sz="0" w:space="0" w:color="auto"/>
        <w:right w:val="none" w:sz="0" w:space="0" w:color="auto"/>
      </w:divBdr>
    </w:div>
    <w:div w:id="1059472602">
      <w:bodyDiv w:val="1"/>
      <w:marLeft w:val="0"/>
      <w:marRight w:val="0"/>
      <w:marTop w:val="0"/>
      <w:marBottom w:val="0"/>
      <w:divBdr>
        <w:top w:val="none" w:sz="0" w:space="0" w:color="auto"/>
        <w:left w:val="none" w:sz="0" w:space="0" w:color="auto"/>
        <w:bottom w:val="none" w:sz="0" w:space="0" w:color="auto"/>
        <w:right w:val="none" w:sz="0" w:space="0" w:color="auto"/>
      </w:divBdr>
    </w:div>
    <w:div w:id="1070497315">
      <w:bodyDiv w:val="1"/>
      <w:marLeft w:val="0"/>
      <w:marRight w:val="0"/>
      <w:marTop w:val="0"/>
      <w:marBottom w:val="0"/>
      <w:divBdr>
        <w:top w:val="none" w:sz="0" w:space="0" w:color="auto"/>
        <w:left w:val="none" w:sz="0" w:space="0" w:color="auto"/>
        <w:bottom w:val="none" w:sz="0" w:space="0" w:color="auto"/>
        <w:right w:val="none" w:sz="0" w:space="0" w:color="auto"/>
      </w:divBdr>
    </w:div>
    <w:div w:id="1329601055">
      <w:bodyDiv w:val="1"/>
      <w:marLeft w:val="0"/>
      <w:marRight w:val="0"/>
      <w:marTop w:val="0"/>
      <w:marBottom w:val="0"/>
      <w:divBdr>
        <w:top w:val="none" w:sz="0" w:space="0" w:color="auto"/>
        <w:left w:val="none" w:sz="0" w:space="0" w:color="auto"/>
        <w:bottom w:val="none" w:sz="0" w:space="0" w:color="auto"/>
        <w:right w:val="none" w:sz="0" w:space="0" w:color="auto"/>
      </w:divBdr>
    </w:div>
    <w:div w:id="1503164206">
      <w:bodyDiv w:val="1"/>
      <w:marLeft w:val="0"/>
      <w:marRight w:val="0"/>
      <w:marTop w:val="0"/>
      <w:marBottom w:val="0"/>
      <w:divBdr>
        <w:top w:val="none" w:sz="0" w:space="0" w:color="auto"/>
        <w:left w:val="none" w:sz="0" w:space="0" w:color="auto"/>
        <w:bottom w:val="none" w:sz="0" w:space="0" w:color="auto"/>
        <w:right w:val="none" w:sz="0" w:space="0" w:color="auto"/>
      </w:divBdr>
    </w:div>
    <w:div w:id="18635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papanduva.sc.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papanduva.sc.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papanduva.sc.gov.br/licitacoes/listar/pregao/divulgado" TargetMode="External"/><Relationship Id="rId4" Type="http://schemas.microsoft.com/office/2007/relationships/stylesWithEffects" Target="stylesWithEffects.xml"/><Relationship Id="rId9" Type="http://schemas.openxmlformats.org/officeDocument/2006/relationships/hyperlink" Target="http://download.betha.com.br/versoesdisp.jsp?s=3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D7A5F-0D38-44E1-B92C-BA00050F4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31</Pages>
  <Words>8452</Words>
  <Characters>45642</Characters>
  <Application>Microsoft Office Word</Application>
  <DocSecurity>0</DocSecurity>
  <Lines>380</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Usuario</cp:lastModifiedBy>
  <cp:revision>23</cp:revision>
  <cp:lastPrinted>2019-01-30T17:19:00Z</cp:lastPrinted>
  <dcterms:created xsi:type="dcterms:W3CDTF">2019-01-21T12:27:00Z</dcterms:created>
  <dcterms:modified xsi:type="dcterms:W3CDTF">2021-08-24T19:34:00Z</dcterms:modified>
</cp:coreProperties>
</file>