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7F" w:rsidRDefault="00E8497F" w:rsidP="00E8497F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ESTADO DE SANTA CATARINA.</w:t>
      </w:r>
    </w:p>
    <w:p w:rsidR="00E8497F" w:rsidRDefault="00E8497F" w:rsidP="00E8497F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 SECRETARIA DA ADMINISTRAÇÃO</w:t>
      </w:r>
    </w:p>
    <w:p w:rsidR="00E8497F" w:rsidRPr="00E30B79" w:rsidRDefault="00E8497F" w:rsidP="00E8497F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TOMADA DE PREÇO</w:t>
      </w:r>
      <w:proofErr w:type="gramStart"/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gramEnd"/>
      <w:r>
        <w:rPr>
          <w:rFonts w:ascii="Tahoma" w:hAnsi="Tahoma" w:cs="Tahoma"/>
          <w:b/>
          <w:bCs/>
          <w:sz w:val="18"/>
          <w:szCs w:val="18"/>
        </w:rPr>
        <w:t>Nº 004/2017</w:t>
      </w:r>
    </w:p>
    <w:p w:rsidR="00E8497F" w:rsidRDefault="00E8497F" w:rsidP="00E8497F">
      <w:pPr>
        <w:jc w:val="both"/>
        <w:rPr>
          <w:rFonts w:ascii="Tahoma" w:hAnsi="Tahoma" w:cs="Tahoma"/>
          <w:b/>
          <w:sz w:val="18"/>
          <w:szCs w:val="18"/>
        </w:rPr>
      </w:pPr>
    </w:p>
    <w:p w:rsidR="00E8497F" w:rsidRDefault="00E8497F" w:rsidP="00E8497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Arial" w:hAnsi="Arial" w:cs="Arial"/>
          <w:sz w:val="20"/>
          <w:szCs w:val="20"/>
        </w:rPr>
        <w:t>C</w:t>
      </w:r>
      <w:r w:rsidRPr="00F52ADC">
        <w:rPr>
          <w:rFonts w:ascii="Arial" w:hAnsi="Arial" w:cs="Arial"/>
          <w:sz w:val="20"/>
          <w:szCs w:val="20"/>
        </w:rPr>
        <w:t>ontratação de empresa especializada para</w:t>
      </w:r>
      <w:r>
        <w:rPr>
          <w:rFonts w:ascii="Arial" w:hAnsi="Arial" w:cs="Arial"/>
          <w:sz w:val="20"/>
          <w:szCs w:val="20"/>
        </w:rPr>
        <w:t xml:space="preserve"> a execução da perfuração de poço artesiano tubular para o SAMAE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 xml:space="preserve">: Empreitada Menor preço Global e </w:t>
      </w:r>
      <w:r>
        <w:rPr>
          <w:rFonts w:ascii="Tahoma" w:hAnsi="Tahoma" w:cs="Tahoma"/>
          <w:b/>
          <w:sz w:val="18"/>
          <w:szCs w:val="18"/>
        </w:rPr>
        <w:t>Tomada de Preço</w:t>
      </w:r>
      <w:r>
        <w:rPr>
          <w:rFonts w:ascii="Tahoma" w:hAnsi="Tahoma" w:cs="Tahoma"/>
          <w:b/>
          <w:sz w:val="18"/>
          <w:szCs w:val="18"/>
          <w:u w:val="single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</w:t>
      </w:r>
      <w:r w:rsidRPr="005B0B48">
        <w:rPr>
          <w:rFonts w:ascii="Tahoma" w:hAnsi="Tahoma" w:cs="Tahoma"/>
          <w:b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de julho de 2017 às </w:t>
      </w:r>
      <w:proofErr w:type="gramStart"/>
      <w:r>
        <w:rPr>
          <w:rFonts w:ascii="Tahoma" w:hAnsi="Tahoma" w:cs="Tahoma"/>
          <w:b/>
          <w:sz w:val="18"/>
          <w:szCs w:val="18"/>
        </w:rPr>
        <w:t>14:00</w:t>
      </w:r>
      <w:proofErr w:type="gramEnd"/>
      <w:r w:rsidRPr="00E30B79"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 w:rsidRPr="00E30B79">
        <w:rPr>
          <w:rFonts w:ascii="Tahoma" w:hAnsi="Tahoma" w:cs="Tahoma"/>
          <w:b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>
        <w:rPr>
          <w:rFonts w:ascii="Tahoma" w:hAnsi="Tahoma" w:cs="Tahoma"/>
          <w:sz w:val="18"/>
          <w:szCs w:val="18"/>
        </w:rPr>
        <w:t xml:space="preserve"> </w:t>
      </w:r>
      <w:r w:rsidRPr="005B0B48">
        <w:rPr>
          <w:rFonts w:ascii="Tahoma" w:hAnsi="Tahoma" w:cs="Tahoma"/>
          <w:b/>
          <w:sz w:val="18"/>
          <w:szCs w:val="18"/>
        </w:rPr>
        <w:t>24</w:t>
      </w:r>
      <w:r w:rsidRPr="00E30B79">
        <w:rPr>
          <w:rFonts w:ascii="Tahoma" w:hAnsi="Tahoma" w:cs="Tahoma"/>
          <w:b/>
          <w:sz w:val="18"/>
          <w:szCs w:val="18"/>
        </w:rPr>
        <w:t>/06/2017</w:t>
      </w:r>
      <w:r>
        <w:rPr>
          <w:rFonts w:ascii="Tahoma" w:hAnsi="Tahoma" w:cs="Tahoma"/>
          <w:b/>
          <w:sz w:val="18"/>
          <w:szCs w:val="18"/>
        </w:rPr>
        <w:t>– 14:15</w:t>
      </w:r>
      <w:proofErr w:type="spellStart"/>
      <w:r w:rsidRPr="00E30B79">
        <w:rPr>
          <w:rFonts w:ascii="Tahoma" w:hAnsi="Tahoma" w:cs="Tahoma"/>
          <w:b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 xml:space="preserve">: Lei 8666 de 21 de junho de 1993,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>e na Prefeitura Municipal em dias úteis de 2ª a 6ª feiras, das 08:00 às 12:00 horas e da 13:30 às 17:00 horas, na Rua Sérgio Glevinski 134, fone (47) 3653-2166. Papanduva 06 de julho de 2017. Alexandre Miguel Grabovski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>– Diretor Presidente Samae. Luiz Henrique Saliba</w:t>
      </w:r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>Prefeito Municipal.</w:t>
      </w:r>
    </w:p>
    <w:p w:rsidR="00E8497F" w:rsidRDefault="00E8497F" w:rsidP="00E8497F"/>
    <w:p w:rsidR="001E1378" w:rsidRDefault="001E1378"/>
    <w:sectPr w:rsidR="001E1378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97F"/>
    <w:rsid w:val="00130069"/>
    <w:rsid w:val="001E1378"/>
    <w:rsid w:val="00234F7E"/>
    <w:rsid w:val="002523F2"/>
    <w:rsid w:val="0035620D"/>
    <w:rsid w:val="003937AF"/>
    <w:rsid w:val="003E4E22"/>
    <w:rsid w:val="0042749F"/>
    <w:rsid w:val="004B5FDD"/>
    <w:rsid w:val="00514D76"/>
    <w:rsid w:val="00573DFD"/>
    <w:rsid w:val="00592656"/>
    <w:rsid w:val="005C2102"/>
    <w:rsid w:val="006F74A3"/>
    <w:rsid w:val="00796FCD"/>
    <w:rsid w:val="00990855"/>
    <w:rsid w:val="009E5A60"/>
    <w:rsid w:val="00AF0F8A"/>
    <w:rsid w:val="00B1476B"/>
    <w:rsid w:val="00B70F78"/>
    <w:rsid w:val="00B87017"/>
    <w:rsid w:val="00C90D25"/>
    <w:rsid w:val="00D000D2"/>
    <w:rsid w:val="00D83184"/>
    <w:rsid w:val="00DC3BBE"/>
    <w:rsid w:val="00DF429C"/>
    <w:rsid w:val="00E234DF"/>
    <w:rsid w:val="00E8497F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7F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8497F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E8497F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2017-07-06T18:39:00Z</dcterms:created>
  <dcterms:modified xsi:type="dcterms:W3CDTF">2017-07-06T18:43:00Z</dcterms:modified>
</cp:coreProperties>
</file>