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A" w:rsidRPr="00467B82" w:rsidRDefault="00F86A4A" w:rsidP="00F86A4A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 w:rsidRPr="00467B82"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F86A4A" w:rsidRPr="00467B82" w:rsidRDefault="00F86A4A" w:rsidP="00F86A4A">
      <w:pPr>
        <w:jc w:val="both"/>
        <w:rPr>
          <w:rFonts w:ascii="Arial" w:hAnsi="Arial" w:cs="Arial"/>
          <w:bCs/>
          <w:sz w:val="16"/>
          <w:szCs w:val="16"/>
        </w:rPr>
      </w:pPr>
      <w:r w:rsidRPr="00467B82">
        <w:rPr>
          <w:rFonts w:ascii="Arial" w:hAnsi="Arial" w:cs="Arial"/>
          <w:bCs/>
          <w:sz w:val="16"/>
          <w:szCs w:val="16"/>
        </w:rPr>
        <w:t>MUNICÍPIO DE PAPANDUVA. FUNDO MUNICIPAL DE SAÚDE</w:t>
      </w:r>
    </w:p>
    <w:p w:rsidR="00F86A4A" w:rsidRPr="00467B82" w:rsidRDefault="00F86A4A" w:rsidP="00F86A4A">
      <w:pPr>
        <w:jc w:val="both"/>
        <w:rPr>
          <w:rFonts w:ascii="Arial" w:hAnsi="Arial" w:cs="Arial"/>
          <w:bCs/>
          <w:sz w:val="16"/>
          <w:szCs w:val="16"/>
        </w:rPr>
      </w:pPr>
      <w:r w:rsidRPr="00467B82">
        <w:rPr>
          <w:rFonts w:ascii="Arial" w:hAnsi="Arial" w:cs="Arial"/>
          <w:sz w:val="16"/>
          <w:szCs w:val="16"/>
        </w:rPr>
        <w:t xml:space="preserve">PROCESSO LICITATÓRIO </w:t>
      </w:r>
      <w:r>
        <w:rPr>
          <w:rFonts w:ascii="Arial" w:hAnsi="Arial" w:cs="Arial"/>
          <w:bCs/>
          <w:sz w:val="16"/>
          <w:szCs w:val="16"/>
        </w:rPr>
        <w:t>PREGÃO PRESENCIAL Nº 042</w:t>
      </w:r>
      <w:r w:rsidRPr="00467B82">
        <w:rPr>
          <w:rFonts w:ascii="Arial" w:hAnsi="Arial" w:cs="Arial"/>
          <w:bCs/>
          <w:sz w:val="16"/>
          <w:szCs w:val="16"/>
        </w:rPr>
        <w:t>/2017</w:t>
      </w:r>
    </w:p>
    <w:p w:rsidR="00F86A4A" w:rsidRPr="00467B82" w:rsidRDefault="00F86A4A" w:rsidP="00F86A4A">
      <w:pPr>
        <w:jc w:val="both"/>
        <w:rPr>
          <w:rFonts w:ascii="Arial" w:hAnsi="Arial" w:cs="Arial"/>
          <w:b/>
          <w:sz w:val="16"/>
          <w:szCs w:val="16"/>
        </w:rPr>
      </w:pPr>
    </w:p>
    <w:p w:rsidR="00F86A4A" w:rsidRPr="00467B82" w:rsidRDefault="00F86A4A" w:rsidP="00F86A4A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7B82">
        <w:rPr>
          <w:rFonts w:ascii="Arial" w:hAnsi="Arial" w:cs="Arial"/>
          <w:b/>
          <w:sz w:val="16"/>
          <w:szCs w:val="16"/>
        </w:rPr>
        <w:t xml:space="preserve">Objeto: </w:t>
      </w:r>
      <w:r w:rsidRPr="00467B82">
        <w:rPr>
          <w:rFonts w:ascii="Arial" w:hAnsi="Arial" w:cs="Arial"/>
          <w:sz w:val="16"/>
          <w:szCs w:val="16"/>
        </w:rPr>
        <w:t>Aquisição de Equipamentos/Matérias</w:t>
      </w:r>
      <w:r>
        <w:rPr>
          <w:rFonts w:ascii="Arial" w:hAnsi="Arial" w:cs="Arial"/>
          <w:sz w:val="16"/>
          <w:szCs w:val="16"/>
        </w:rPr>
        <w:t xml:space="preserve"> Permanentes para o ESF, Rondinha</w:t>
      </w:r>
      <w:r w:rsidRPr="00467B82">
        <w:rPr>
          <w:rFonts w:ascii="Arial" w:hAnsi="Arial" w:cs="Arial"/>
          <w:sz w:val="16"/>
          <w:szCs w:val="16"/>
        </w:rPr>
        <w:t>.</w:t>
      </w:r>
      <w:r w:rsidRPr="00467B82">
        <w:rPr>
          <w:rFonts w:ascii="Arial" w:hAnsi="Arial" w:cs="Arial"/>
          <w:b/>
          <w:sz w:val="16"/>
          <w:szCs w:val="16"/>
        </w:rPr>
        <w:t xml:space="preserve"> Tipo</w:t>
      </w:r>
      <w:r w:rsidRPr="00467B82">
        <w:rPr>
          <w:rFonts w:ascii="Arial" w:hAnsi="Arial" w:cs="Arial"/>
          <w:sz w:val="16"/>
          <w:szCs w:val="16"/>
        </w:rPr>
        <w:t xml:space="preserve">: Modalidade Pregão, do tipo Menor preço por item por itens presencial; </w:t>
      </w:r>
      <w:r w:rsidRPr="00467B82">
        <w:rPr>
          <w:rFonts w:ascii="Arial" w:hAnsi="Arial" w:cs="Arial"/>
          <w:b/>
          <w:sz w:val="16"/>
          <w:szCs w:val="16"/>
        </w:rPr>
        <w:t>Entrega dos envelopes</w:t>
      </w:r>
      <w:r>
        <w:rPr>
          <w:rFonts w:ascii="Arial" w:hAnsi="Arial" w:cs="Arial"/>
          <w:sz w:val="16"/>
          <w:szCs w:val="16"/>
        </w:rPr>
        <w:t>: 04 de julho de 2017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às 09</w:t>
      </w:r>
      <w:r w:rsidRPr="00467B82">
        <w:rPr>
          <w:rFonts w:ascii="Arial" w:hAnsi="Arial" w:cs="Arial"/>
          <w:sz w:val="16"/>
          <w:szCs w:val="16"/>
        </w:rPr>
        <w:t xml:space="preserve">:00 </w:t>
      </w:r>
      <w:proofErr w:type="spellStart"/>
      <w:r w:rsidRPr="00467B82">
        <w:rPr>
          <w:rFonts w:ascii="Arial" w:hAnsi="Arial" w:cs="Arial"/>
          <w:sz w:val="16"/>
          <w:szCs w:val="16"/>
        </w:rPr>
        <w:t>hs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; </w:t>
      </w:r>
      <w:r w:rsidRPr="00467B82">
        <w:rPr>
          <w:rFonts w:ascii="Arial" w:hAnsi="Arial" w:cs="Arial"/>
          <w:b/>
          <w:sz w:val="16"/>
          <w:szCs w:val="16"/>
        </w:rPr>
        <w:t>Início da Sessão Pública:</w:t>
      </w:r>
      <w:r>
        <w:rPr>
          <w:rFonts w:ascii="Arial" w:hAnsi="Arial" w:cs="Arial"/>
          <w:sz w:val="16"/>
          <w:szCs w:val="16"/>
        </w:rPr>
        <w:t xml:space="preserve"> 04/07/2017 – 09</w:t>
      </w:r>
      <w:r w:rsidRPr="00467B82">
        <w:rPr>
          <w:rFonts w:ascii="Arial" w:hAnsi="Arial" w:cs="Arial"/>
          <w:sz w:val="16"/>
          <w:szCs w:val="16"/>
        </w:rPr>
        <w:t xml:space="preserve">:00hs. </w:t>
      </w:r>
      <w:r w:rsidRPr="00467B82">
        <w:rPr>
          <w:rFonts w:ascii="Arial" w:hAnsi="Arial" w:cs="Arial"/>
          <w:b/>
          <w:sz w:val="16"/>
          <w:szCs w:val="16"/>
        </w:rPr>
        <w:t>Base legal</w:t>
      </w:r>
      <w:r w:rsidRPr="00467B82">
        <w:rPr>
          <w:rFonts w:ascii="Arial" w:hAnsi="Arial" w:cs="Arial"/>
          <w:sz w:val="16"/>
          <w:szCs w:val="16"/>
        </w:rPr>
        <w:t xml:space="preserve">: Lei n.º 10.520, de 17 de julho de 2002, Lei 8.666/93 e suas alterações posteriores, Decreto Municipal nº 1783 de 31 de Maio de 2007. O edital e esclarecimentos poderão ser obtidos no email: </w:t>
      </w:r>
      <w:hyperlink r:id="rId4" w:history="1">
        <w:r w:rsidRPr="00467B82">
          <w:rPr>
            <w:rStyle w:val="Hyperlink"/>
            <w:rFonts w:ascii="Arial" w:hAnsi="Arial" w:cs="Arial"/>
            <w:sz w:val="16"/>
            <w:szCs w:val="16"/>
          </w:rPr>
          <w:t>compras@papanduva.sc.gov.br</w:t>
        </w:r>
      </w:hyperlink>
      <w:r w:rsidRPr="00467B82">
        <w:rPr>
          <w:rFonts w:ascii="Arial" w:hAnsi="Arial" w:cs="Arial"/>
          <w:sz w:val="16"/>
          <w:szCs w:val="16"/>
        </w:rPr>
        <w:t xml:space="preserve"> e na</w:t>
      </w:r>
      <w:proofErr w:type="gramStart"/>
      <w:r w:rsidRPr="00467B8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67B82">
        <w:rPr>
          <w:rFonts w:ascii="Arial" w:hAnsi="Arial" w:cs="Arial"/>
          <w:sz w:val="16"/>
          <w:szCs w:val="16"/>
        </w:rPr>
        <w:t>Prefeitura Municipal em dias úteis de 2ª a 6ª feiras, das 08:00 às 12:00 horas e da 13:30 às 17:00 horas, na Rua Sérgio Glevinski 134, fone (47) 3653-2166. Papanduva, 19 de junho</w:t>
      </w:r>
      <w:proofErr w:type="gramStart"/>
      <w:r w:rsidRPr="00467B8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67B82">
        <w:rPr>
          <w:rFonts w:ascii="Arial" w:hAnsi="Arial" w:cs="Arial"/>
          <w:sz w:val="16"/>
          <w:szCs w:val="16"/>
        </w:rPr>
        <w:t xml:space="preserve">de 2017. </w:t>
      </w:r>
      <w:proofErr w:type="spellStart"/>
      <w:r w:rsidRPr="00467B82">
        <w:rPr>
          <w:rFonts w:ascii="Arial" w:hAnsi="Arial" w:cs="Arial"/>
          <w:sz w:val="16"/>
          <w:szCs w:val="16"/>
        </w:rPr>
        <w:t>Catia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67B82">
        <w:rPr>
          <w:rFonts w:ascii="Arial" w:hAnsi="Arial" w:cs="Arial"/>
          <w:sz w:val="16"/>
          <w:szCs w:val="16"/>
        </w:rPr>
        <w:t>Taciana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67B82">
        <w:rPr>
          <w:rFonts w:ascii="Arial" w:hAnsi="Arial" w:cs="Arial"/>
          <w:sz w:val="16"/>
          <w:szCs w:val="16"/>
        </w:rPr>
        <w:t>Thorstenberg</w:t>
      </w:r>
      <w:proofErr w:type="spellEnd"/>
      <w:r w:rsidRPr="00467B82">
        <w:rPr>
          <w:rFonts w:ascii="Arial" w:hAnsi="Arial" w:cs="Arial"/>
          <w:sz w:val="16"/>
          <w:szCs w:val="16"/>
        </w:rPr>
        <w:t>– Gestora do Fundo Municipal de Saúde.</w:t>
      </w:r>
    </w:p>
    <w:p w:rsidR="00F86A4A" w:rsidRPr="00467B82" w:rsidRDefault="00F86A4A" w:rsidP="00F86A4A">
      <w:pPr>
        <w:rPr>
          <w:rFonts w:ascii="Arial" w:hAnsi="Arial" w:cs="Arial"/>
          <w:sz w:val="16"/>
          <w:szCs w:val="16"/>
        </w:rPr>
      </w:pPr>
    </w:p>
    <w:p w:rsidR="00F86A4A" w:rsidRPr="00467B82" w:rsidRDefault="00F86A4A" w:rsidP="00F86A4A">
      <w:pPr>
        <w:rPr>
          <w:rFonts w:ascii="Arial" w:hAnsi="Arial" w:cs="Arial"/>
          <w:sz w:val="16"/>
          <w:szCs w:val="16"/>
        </w:rPr>
      </w:pPr>
    </w:p>
    <w:p w:rsidR="001E1378" w:rsidRDefault="001E1378"/>
    <w:sectPr w:rsidR="001E1378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6A4A"/>
    <w:rsid w:val="00130069"/>
    <w:rsid w:val="001E1378"/>
    <w:rsid w:val="00224404"/>
    <w:rsid w:val="00234F7E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83184"/>
    <w:rsid w:val="00DC3BBE"/>
    <w:rsid w:val="00DF429C"/>
    <w:rsid w:val="00E234DF"/>
    <w:rsid w:val="00ED0CA7"/>
    <w:rsid w:val="00EE5EA7"/>
    <w:rsid w:val="00F86A4A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4A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6A4A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86A4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F86A4A"/>
    <w:pPr>
      <w:ind w:right="0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F86A4A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2017-06-19T18:12:00Z</dcterms:created>
  <dcterms:modified xsi:type="dcterms:W3CDTF">2017-06-19T18:14:00Z</dcterms:modified>
</cp:coreProperties>
</file>